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9E54A" w14:textId="77777777" w:rsidR="0025167C" w:rsidRPr="00316F45" w:rsidRDefault="00835B9C"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«Л.</w:t>
      </w:r>
      <w:r w:rsidR="002416C9" w:rsidRPr="00316F45">
        <w:rPr>
          <w:rFonts w:ascii="Times New Roman" w:hAnsi="Times New Roman" w:cs="Times New Roman"/>
          <w:sz w:val="28"/>
          <w:szCs w:val="28"/>
          <w:lang w:val="kk-KZ"/>
        </w:rPr>
        <w:t>Н. Гумилев атындағы Еуразия ұлттық университеті» КеАҚ</w:t>
      </w:r>
    </w:p>
    <w:p w14:paraId="09BE3E20" w14:textId="77777777" w:rsidR="0025167C" w:rsidRDefault="0025167C" w:rsidP="006060D1">
      <w:pPr>
        <w:spacing w:after="0" w:line="240" w:lineRule="auto"/>
        <w:jc w:val="right"/>
        <w:rPr>
          <w:rFonts w:ascii="Times New Roman" w:hAnsi="Times New Roman" w:cs="Times New Roman"/>
          <w:sz w:val="28"/>
          <w:szCs w:val="28"/>
          <w:lang w:val="kk-KZ"/>
        </w:rPr>
      </w:pPr>
    </w:p>
    <w:p w14:paraId="6261F703" w14:textId="77777777" w:rsidR="002416C9" w:rsidRDefault="002416C9" w:rsidP="006060D1">
      <w:pPr>
        <w:spacing w:after="0" w:line="240" w:lineRule="auto"/>
        <w:jc w:val="right"/>
        <w:rPr>
          <w:rFonts w:ascii="Times New Roman" w:hAnsi="Times New Roman" w:cs="Times New Roman"/>
          <w:sz w:val="28"/>
          <w:szCs w:val="28"/>
          <w:lang w:val="kk-KZ"/>
        </w:rPr>
      </w:pPr>
    </w:p>
    <w:p w14:paraId="634E206E" w14:textId="77777777" w:rsidR="002416C9" w:rsidRPr="00316F45" w:rsidRDefault="002416C9" w:rsidP="006060D1">
      <w:pPr>
        <w:spacing w:after="0" w:line="240" w:lineRule="auto"/>
        <w:jc w:val="right"/>
        <w:rPr>
          <w:rFonts w:ascii="Times New Roman" w:hAnsi="Times New Roman" w:cs="Times New Roman"/>
          <w:sz w:val="28"/>
          <w:szCs w:val="28"/>
          <w:lang w:val="kk-KZ"/>
        </w:rPr>
      </w:pPr>
    </w:p>
    <w:p w14:paraId="473EFCD8" w14:textId="3E081C01" w:rsidR="0025167C" w:rsidRPr="00316F45" w:rsidRDefault="00686B89" w:rsidP="006060D1">
      <w:pPr>
        <w:spacing w:after="0" w:line="240" w:lineRule="auto"/>
        <w:rPr>
          <w:rFonts w:ascii="Times New Roman" w:hAnsi="Times New Roman" w:cs="Times New Roman"/>
          <w:sz w:val="28"/>
          <w:szCs w:val="28"/>
          <w:lang w:val="kk-KZ"/>
        </w:rPr>
      </w:pPr>
      <w:r w:rsidRPr="0013147B">
        <w:rPr>
          <w:rFonts w:ascii="Times New Roman" w:hAnsi="Times New Roman" w:cs="Times New Roman"/>
          <w:sz w:val="28"/>
          <w:szCs w:val="28"/>
          <w:lang w:val="kk-KZ"/>
        </w:rPr>
        <w:t>УДК 539.1</w:t>
      </w:r>
      <w:r w:rsidR="00A01CA4" w:rsidRPr="00140E89">
        <w:rPr>
          <w:rFonts w:ascii="Times New Roman" w:hAnsi="Times New Roman" w:cs="Times New Roman"/>
          <w:sz w:val="28"/>
          <w:szCs w:val="28"/>
          <w:lang w:val="kk-KZ"/>
        </w:rPr>
        <w:t>72</w:t>
      </w:r>
      <w:r w:rsidR="00A01CA4">
        <w:rPr>
          <w:rFonts w:ascii="Times New Roman" w:hAnsi="Times New Roman" w:cs="Times New Roman"/>
          <w:sz w:val="28"/>
          <w:szCs w:val="28"/>
          <w:lang w:val="kk-KZ"/>
        </w:rPr>
        <w:t>.12</w:t>
      </w:r>
      <w:r w:rsidRPr="00F202E0">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xml:space="preserve">                                                             </w:t>
      </w:r>
      <w:r w:rsidR="00A01CA4">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Қолжазба құқығында</w:t>
      </w:r>
    </w:p>
    <w:p w14:paraId="5676BEFD" w14:textId="77777777" w:rsidR="002416C9" w:rsidRDefault="002416C9" w:rsidP="006060D1">
      <w:pPr>
        <w:spacing w:after="0" w:line="240" w:lineRule="auto"/>
        <w:jc w:val="center"/>
        <w:rPr>
          <w:rFonts w:ascii="Times New Roman" w:hAnsi="Times New Roman" w:cs="Times New Roman"/>
          <w:sz w:val="28"/>
          <w:szCs w:val="28"/>
          <w:lang w:val="kk-KZ"/>
        </w:rPr>
      </w:pPr>
    </w:p>
    <w:p w14:paraId="2489C58E" w14:textId="77777777" w:rsidR="00835B9C" w:rsidRPr="00316F45" w:rsidRDefault="00835B9C" w:rsidP="006060D1">
      <w:pPr>
        <w:spacing w:after="0" w:line="240" w:lineRule="auto"/>
        <w:jc w:val="center"/>
        <w:rPr>
          <w:rFonts w:ascii="Times New Roman" w:hAnsi="Times New Roman" w:cs="Times New Roman"/>
          <w:sz w:val="28"/>
          <w:szCs w:val="28"/>
          <w:lang w:val="kk-KZ"/>
        </w:rPr>
      </w:pPr>
    </w:p>
    <w:p w14:paraId="546CA3AA"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66CF8ABF" w14:textId="77777777" w:rsidR="0025167C" w:rsidRPr="00316F45" w:rsidRDefault="002416C9" w:rsidP="006060D1">
      <w:pPr>
        <w:spacing w:after="0" w:line="240" w:lineRule="auto"/>
        <w:jc w:val="center"/>
        <w:rPr>
          <w:rFonts w:ascii="Times New Roman" w:hAnsi="Times New Roman" w:cs="Times New Roman"/>
          <w:b/>
          <w:bCs/>
          <w:sz w:val="28"/>
          <w:szCs w:val="28"/>
          <w:lang w:val="kk-KZ"/>
        </w:rPr>
      </w:pPr>
      <w:r w:rsidRPr="00316F45">
        <w:rPr>
          <w:rFonts w:ascii="Times New Roman" w:hAnsi="Times New Roman" w:cs="Times New Roman"/>
          <w:b/>
          <w:bCs/>
          <w:sz w:val="28"/>
          <w:szCs w:val="28"/>
          <w:lang w:val="kk-KZ"/>
        </w:rPr>
        <w:t>АЛИЕВА ГУЛЬЖАЙНА ЖУМАБАЕВНА</w:t>
      </w:r>
    </w:p>
    <w:p w14:paraId="430AA0FF" w14:textId="77777777" w:rsidR="0025167C" w:rsidRDefault="0025167C" w:rsidP="006060D1">
      <w:pPr>
        <w:spacing w:after="0" w:line="240" w:lineRule="auto"/>
        <w:jc w:val="center"/>
        <w:rPr>
          <w:rFonts w:ascii="Times New Roman" w:hAnsi="Times New Roman" w:cs="Times New Roman"/>
          <w:b/>
          <w:bCs/>
          <w:sz w:val="28"/>
          <w:szCs w:val="28"/>
          <w:lang w:val="kk-KZ"/>
        </w:rPr>
      </w:pPr>
    </w:p>
    <w:p w14:paraId="09CF27CA" w14:textId="77777777" w:rsidR="002416C9" w:rsidRDefault="002416C9" w:rsidP="006060D1">
      <w:pPr>
        <w:spacing w:after="0" w:line="240" w:lineRule="auto"/>
        <w:jc w:val="center"/>
        <w:rPr>
          <w:rFonts w:ascii="Times New Roman" w:hAnsi="Times New Roman" w:cs="Times New Roman"/>
          <w:b/>
          <w:bCs/>
          <w:sz w:val="28"/>
          <w:szCs w:val="28"/>
          <w:lang w:val="kk-KZ"/>
        </w:rPr>
      </w:pPr>
    </w:p>
    <w:p w14:paraId="6B3618FE" w14:textId="77777777" w:rsidR="002416C9" w:rsidRPr="00316F45" w:rsidRDefault="002416C9" w:rsidP="006060D1">
      <w:pPr>
        <w:spacing w:after="0" w:line="240" w:lineRule="auto"/>
        <w:jc w:val="center"/>
        <w:rPr>
          <w:rFonts w:ascii="Times New Roman" w:hAnsi="Times New Roman" w:cs="Times New Roman"/>
          <w:b/>
          <w:bCs/>
          <w:sz w:val="28"/>
          <w:szCs w:val="28"/>
          <w:lang w:val="kk-KZ"/>
        </w:rPr>
      </w:pPr>
    </w:p>
    <w:p w14:paraId="1569B359" w14:textId="77777777" w:rsidR="0025167C" w:rsidRPr="00316F45" w:rsidRDefault="002416C9" w:rsidP="006060D1">
      <w:pPr>
        <w:spacing w:after="0" w:line="240" w:lineRule="auto"/>
        <w:jc w:val="center"/>
        <w:rPr>
          <w:rFonts w:ascii="Times New Roman" w:hAnsi="Times New Roman" w:cs="Times New Roman"/>
          <w:b/>
          <w:bCs/>
          <w:sz w:val="28"/>
          <w:szCs w:val="28"/>
          <w:lang w:val="kk-KZ"/>
        </w:rPr>
      </w:pPr>
      <w:r w:rsidRPr="00316F45">
        <w:rPr>
          <w:rFonts w:ascii="Times New Roman" w:hAnsi="Times New Roman" w:cs="Times New Roman"/>
          <w:b/>
          <w:bCs/>
          <w:sz w:val="28"/>
          <w:szCs w:val="28"/>
          <w:lang w:val="kk-KZ"/>
        </w:rPr>
        <w:t>Энергияның 7-30 МэВ диапазонында орташа ядроларды  протондармен бомбалау кезінде пайда болатын Z=1, 2 бөлшектердің энергетикалық спектрлері</w:t>
      </w:r>
    </w:p>
    <w:p w14:paraId="1312268A" w14:textId="77777777" w:rsidR="0025167C" w:rsidRDefault="0025167C" w:rsidP="006060D1">
      <w:pPr>
        <w:spacing w:after="0" w:line="240" w:lineRule="auto"/>
        <w:jc w:val="center"/>
        <w:rPr>
          <w:rFonts w:ascii="Times New Roman" w:hAnsi="Times New Roman" w:cs="Times New Roman"/>
          <w:b/>
          <w:bCs/>
          <w:sz w:val="28"/>
          <w:szCs w:val="28"/>
          <w:lang w:val="kk-KZ"/>
        </w:rPr>
      </w:pPr>
    </w:p>
    <w:p w14:paraId="3A5D415E" w14:textId="77777777" w:rsidR="002416C9" w:rsidRDefault="002416C9" w:rsidP="006060D1">
      <w:pPr>
        <w:spacing w:after="0" w:line="240" w:lineRule="auto"/>
        <w:jc w:val="center"/>
        <w:rPr>
          <w:rFonts w:ascii="Times New Roman" w:hAnsi="Times New Roman" w:cs="Times New Roman"/>
          <w:b/>
          <w:bCs/>
          <w:sz w:val="28"/>
          <w:szCs w:val="28"/>
          <w:lang w:val="kk-KZ"/>
        </w:rPr>
      </w:pPr>
    </w:p>
    <w:p w14:paraId="26A186B2" w14:textId="77777777" w:rsidR="002416C9" w:rsidRPr="00316F45" w:rsidRDefault="002416C9" w:rsidP="006060D1">
      <w:pPr>
        <w:spacing w:after="0" w:line="240" w:lineRule="auto"/>
        <w:jc w:val="center"/>
        <w:rPr>
          <w:rFonts w:ascii="Times New Roman" w:hAnsi="Times New Roman" w:cs="Times New Roman"/>
          <w:b/>
          <w:bCs/>
          <w:sz w:val="28"/>
          <w:szCs w:val="28"/>
          <w:lang w:val="kk-KZ"/>
        </w:rPr>
      </w:pPr>
    </w:p>
    <w:p w14:paraId="1DB92273" w14:textId="77777777" w:rsidR="0025167C" w:rsidRPr="00316F45" w:rsidRDefault="002416C9" w:rsidP="006060D1">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6D060500 - Ядролық физика</w:t>
      </w:r>
    </w:p>
    <w:p w14:paraId="626B49B3" w14:textId="77777777" w:rsidR="0025167C" w:rsidRDefault="0025167C" w:rsidP="006060D1">
      <w:pPr>
        <w:spacing w:after="0" w:line="240" w:lineRule="auto"/>
        <w:jc w:val="center"/>
        <w:rPr>
          <w:rFonts w:ascii="Times New Roman" w:hAnsi="Times New Roman" w:cs="Times New Roman"/>
          <w:b/>
          <w:bCs/>
          <w:sz w:val="28"/>
          <w:szCs w:val="28"/>
          <w:lang w:val="kk-KZ"/>
        </w:rPr>
      </w:pPr>
    </w:p>
    <w:p w14:paraId="48F75382" w14:textId="77777777" w:rsidR="002416C9" w:rsidRDefault="002416C9" w:rsidP="006060D1">
      <w:pPr>
        <w:spacing w:after="0" w:line="240" w:lineRule="auto"/>
        <w:jc w:val="center"/>
        <w:rPr>
          <w:rFonts w:ascii="Times New Roman" w:hAnsi="Times New Roman" w:cs="Times New Roman"/>
          <w:b/>
          <w:bCs/>
          <w:sz w:val="28"/>
          <w:szCs w:val="28"/>
          <w:lang w:val="kk-KZ"/>
        </w:rPr>
      </w:pPr>
    </w:p>
    <w:p w14:paraId="534B8941" w14:textId="77777777" w:rsidR="0025167C" w:rsidRPr="00316F45" w:rsidRDefault="0025167C" w:rsidP="006060D1">
      <w:pPr>
        <w:spacing w:after="0" w:line="240" w:lineRule="auto"/>
        <w:jc w:val="center"/>
        <w:rPr>
          <w:rFonts w:ascii="Times New Roman" w:hAnsi="Times New Roman" w:cs="Times New Roman"/>
          <w:b/>
          <w:bCs/>
          <w:sz w:val="28"/>
          <w:szCs w:val="28"/>
          <w:lang w:val="kk-KZ"/>
        </w:rPr>
      </w:pPr>
    </w:p>
    <w:p w14:paraId="13DD5317" w14:textId="77777777" w:rsidR="00835B9C" w:rsidRDefault="002416C9" w:rsidP="006060D1">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Философия докторы (PhD) </w:t>
      </w:r>
    </w:p>
    <w:p w14:paraId="2CC94FFB" w14:textId="77777777" w:rsidR="0025167C" w:rsidRPr="00316F45" w:rsidRDefault="002416C9" w:rsidP="006060D1">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дәрежесін алу үшін дайындалған диссертация</w:t>
      </w:r>
    </w:p>
    <w:p w14:paraId="420E139F" w14:textId="77777777" w:rsidR="00A73916" w:rsidRPr="00316F45" w:rsidRDefault="00A73916" w:rsidP="006060D1">
      <w:pPr>
        <w:spacing w:after="0" w:line="240" w:lineRule="auto"/>
        <w:jc w:val="center"/>
        <w:rPr>
          <w:rFonts w:ascii="Times New Roman" w:hAnsi="Times New Roman" w:cs="Times New Roman"/>
          <w:b/>
          <w:bCs/>
          <w:sz w:val="28"/>
          <w:szCs w:val="28"/>
          <w:lang w:val="kk-KZ"/>
        </w:rPr>
      </w:pPr>
    </w:p>
    <w:p w14:paraId="31138085" w14:textId="77777777" w:rsidR="0025167C" w:rsidRPr="00316F45" w:rsidRDefault="0025167C" w:rsidP="006060D1">
      <w:pPr>
        <w:spacing w:after="0" w:line="240" w:lineRule="auto"/>
        <w:rPr>
          <w:rFonts w:ascii="Times New Roman" w:hAnsi="Times New Roman" w:cs="Times New Roman"/>
          <w:b/>
          <w:bCs/>
          <w:sz w:val="28"/>
          <w:szCs w:val="28"/>
          <w:lang w:val="kk-KZ"/>
        </w:rPr>
      </w:pPr>
    </w:p>
    <w:p w14:paraId="54364C47" w14:textId="77777777" w:rsidR="0025167C" w:rsidRPr="00316F45" w:rsidRDefault="002416C9" w:rsidP="006060D1">
      <w:pPr>
        <w:spacing w:after="0" w:line="240" w:lineRule="auto"/>
        <w:jc w:val="right"/>
        <w:rPr>
          <w:rFonts w:ascii="Times New Roman" w:hAnsi="Times New Roman" w:cs="Times New Roman"/>
          <w:sz w:val="28"/>
          <w:szCs w:val="28"/>
          <w:lang w:val="kk-KZ"/>
        </w:rPr>
      </w:pPr>
      <w:r w:rsidRPr="00316F45">
        <w:rPr>
          <w:rFonts w:ascii="Times New Roman" w:hAnsi="Times New Roman" w:cs="Times New Roman"/>
          <w:sz w:val="28"/>
          <w:szCs w:val="28"/>
          <w:lang w:val="kk-KZ"/>
        </w:rPr>
        <w:t>Ғылыми кеңесші</w:t>
      </w:r>
    </w:p>
    <w:p w14:paraId="42191117" w14:textId="77777777" w:rsidR="0025167C" w:rsidRPr="00316F45" w:rsidRDefault="00835B9C" w:rsidP="006060D1">
      <w:pPr>
        <w:spacing w:after="0" w:line="240" w:lineRule="auto"/>
        <w:jc w:val="right"/>
        <w:rPr>
          <w:rFonts w:ascii="Times New Roman" w:hAnsi="Times New Roman" w:cs="Times New Roman"/>
          <w:sz w:val="28"/>
          <w:szCs w:val="28"/>
          <w:lang w:val="kk-KZ"/>
        </w:rPr>
      </w:pPr>
      <w:r w:rsidRPr="00316F45">
        <w:rPr>
          <w:rFonts w:ascii="Times New Roman" w:hAnsi="Times New Roman" w:cs="Times New Roman"/>
          <w:sz w:val="28"/>
          <w:szCs w:val="28"/>
          <w:lang w:val="kk-KZ"/>
        </w:rPr>
        <w:t>ф</w:t>
      </w:r>
      <w:r w:rsidR="002416C9" w:rsidRPr="00316F45">
        <w:rPr>
          <w:rFonts w:ascii="Times New Roman" w:hAnsi="Times New Roman" w:cs="Times New Roman"/>
          <w:sz w:val="28"/>
          <w:szCs w:val="28"/>
          <w:lang w:val="kk-KZ"/>
        </w:rPr>
        <w:t>изика</w:t>
      </w:r>
      <w:r>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математика ғылымдарының кандидаты,</w:t>
      </w:r>
    </w:p>
    <w:p w14:paraId="56B17C44" w14:textId="77777777" w:rsidR="0025167C" w:rsidRPr="00316F45" w:rsidRDefault="002416C9" w:rsidP="006060D1">
      <w:pPr>
        <w:spacing w:after="0" w:line="240" w:lineRule="auto"/>
        <w:jc w:val="right"/>
        <w:rPr>
          <w:rFonts w:ascii="Times New Roman" w:hAnsi="Times New Roman" w:cs="Times New Roman"/>
          <w:sz w:val="28"/>
          <w:szCs w:val="28"/>
          <w:lang w:val="kk-KZ"/>
        </w:rPr>
      </w:pPr>
      <w:r w:rsidRPr="00316F45">
        <w:rPr>
          <w:rFonts w:ascii="Times New Roman" w:hAnsi="Times New Roman" w:cs="Times New Roman"/>
          <w:sz w:val="28"/>
          <w:szCs w:val="28"/>
          <w:lang w:val="kk-KZ"/>
        </w:rPr>
        <w:t>қауымдастырылған профессор</w:t>
      </w:r>
    </w:p>
    <w:p w14:paraId="71F91F88" w14:textId="77777777" w:rsidR="0025167C" w:rsidRPr="00316F45" w:rsidRDefault="002416C9" w:rsidP="006060D1">
      <w:pPr>
        <w:spacing w:after="0" w:line="240" w:lineRule="auto"/>
        <w:jc w:val="right"/>
        <w:rPr>
          <w:rFonts w:ascii="Times New Roman" w:hAnsi="Times New Roman" w:cs="Times New Roman"/>
          <w:sz w:val="28"/>
          <w:szCs w:val="28"/>
          <w:lang w:val="kk-KZ"/>
        </w:rPr>
      </w:pPr>
      <w:r w:rsidRPr="00316F45">
        <w:rPr>
          <w:rFonts w:ascii="Times New Roman" w:hAnsi="Times New Roman" w:cs="Times New Roman"/>
          <w:sz w:val="28"/>
          <w:szCs w:val="28"/>
          <w:lang w:val="kk-KZ"/>
        </w:rPr>
        <w:t>Жолдыбаев</w:t>
      </w:r>
      <w:r w:rsidRPr="00316F45">
        <w:rPr>
          <w:lang w:val="kk-KZ"/>
        </w:rPr>
        <w:t xml:space="preserve"> </w:t>
      </w:r>
      <w:r w:rsidRPr="00316F45">
        <w:rPr>
          <w:rFonts w:ascii="Times New Roman" w:hAnsi="Times New Roman" w:cs="Times New Roman"/>
          <w:sz w:val="28"/>
          <w:szCs w:val="28"/>
          <w:lang w:val="kk-KZ"/>
        </w:rPr>
        <w:t>Т.К.</w:t>
      </w:r>
    </w:p>
    <w:p w14:paraId="7D3B94A5" w14:textId="77777777" w:rsidR="0025167C" w:rsidRPr="00835B9C" w:rsidRDefault="0025167C" w:rsidP="006060D1">
      <w:pPr>
        <w:spacing w:after="0" w:line="240" w:lineRule="auto"/>
        <w:jc w:val="right"/>
        <w:rPr>
          <w:rFonts w:ascii="Times New Roman" w:hAnsi="Times New Roman" w:cs="Times New Roman"/>
          <w:sz w:val="16"/>
          <w:szCs w:val="16"/>
          <w:lang w:val="kk-KZ"/>
        </w:rPr>
      </w:pPr>
    </w:p>
    <w:p w14:paraId="71C2820A" w14:textId="77777777" w:rsidR="0025167C" w:rsidRPr="00316F45" w:rsidRDefault="002416C9" w:rsidP="006060D1">
      <w:pPr>
        <w:spacing w:after="0" w:line="240" w:lineRule="auto"/>
        <w:jc w:val="right"/>
        <w:rPr>
          <w:rFonts w:ascii="Times New Roman" w:hAnsi="Times New Roman" w:cs="Times New Roman"/>
          <w:sz w:val="28"/>
          <w:szCs w:val="28"/>
          <w:lang w:val="kk-KZ"/>
        </w:rPr>
      </w:pPr>
      <w:r w:rsidRPr="00316F45">
        <w:rPr>
          <w:rFonts w:ascii="Times New Roman" w:hAnsi="Times New Roman" w:cs="Times New Roman"/>
          <w:sz w:val="28"/>
          <w:szCs w:val="28"/>
          <w:lang w:val="kk-KZ"/>
        </w:rPr>
        <w:t>Шетелдік ғылыми кеңесші</w:t>
      </w:r>
    </w:p>
    <w:p w14:paraId="4E039C76" w14:textId="77777777" w:rsidR="00835B9C" w:rsidRDefault="00835B9C" w:rsidP="00835B9C">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доктор </w:t>
      </w:r>
      <w:r w:rsidR="002416C9" w:rsidRPr="00316F45">
        <w:rPr>
          <w:rFonts w:ascii="Times New Roman" w:hAnsi="Times New Roman" w:cs="Times New Roman"/>
          <w:sz w:val="28"/>
          <w:szCs w:val="28"/>
          <w:lang w:val="kk-KZ"/>
        </w:rPr>
        <w:t>PhD,</w:t>
      </w:r>
    </w:p>
    <w:p w14:paraId="7B964B2E" w14:textId="77777777" w:rsidR="0025167C" w:rsidRPr="00316F45" w:rsidRDefault="002416C9" w:rsidP="00835B9C">
      <w:pPr>
        <w:spacing w:after="0" w:line="240" w:lineRule="auto"/>
        <w:jc w:val="right"/>
        <w:rPr>
          <w:rFonts w:ascii="Times New Roman" w:hAnsi="Times New Roman" w:cs="Times New Roman"/>
          <w:sz w:val="28"/>
          <w:szCs w:val="28"/>
          <w:lang w:val="kk-KZ"/>
        </w:rPr>
      </w:pPr>
      <w:r w:rsidRPr="00316F45">
        <w:rPr>
          <w:rFonts w:ascii="Times New Roman" w:hAnsi="Times New Roman" w:cs="Times New Roman"/>
          <w:sz w:val="28"/>
          <w:szCs w:val="28"/>
          <w:lang w:val="kk-KZ"/>
        </w:rPr>
        <w:t>қауымдастырылған профессор</w:t>
      </w:r>
    </w:p>
    <w:p w14:paraId="5A3CA756" w14:textId="25A3C5B5" w:rsidR="0025167C" w:rsidRDefault="002416C9" w:rsidP="00630948">
      <w:pPr>
        <w:spacing w:after="0" w:line="240" w:lineRule="auto"/>
        <w:jc w:val="right"/>
        <w:rPr>
          <w:rFonts w:ascii="Times New Roman" w:hAnsi="Times New Roman" w:cs="Times New Roman"/>
          <w:sz w:val="28"/>
          <w:szCs w:val="28"/>
          <w:lang w:val="kk-KZ"/>
        </w:rPr>
      </w:pPr>
      <w:r w:rsidRPr="00316F45">
        <w:rPr>
          <w:rFonts w:ascii="Times New Roman" w:hAnsi="Times New Roman" w:cs="Times New Roman"/>
          <w:sz w:val="28"/>
          <w:szCs w:val="28"/>
          <w:lang w:val="kk-KZ"/>
        </w:rPr>
        <w:t>Кучук</w:t>
      </w:r>
      <w:r w:rsidR="00630948" w:rsidRPr="00630948">
        <w:rPr>
          <w:rFonts w:ascii="Times New Roman" w:hAnsi="Times New Roman" w:cs="Times New Roman"/>
          <w:sz w:val="28"/>
          <w:szCs w:val="28"/>
          <w:lang w:val="kk-KZ"/>
        </w:rPr>
        <w:t xml:space="preserve"> </w:t>
      </w:r>
      <w:r w:rsidR="00630948" w:rsidRPr="00316F45">
        <w:rPr>
          <w:rFonts w:ascii="Times New Roman" w:hAnsi="Times New Roman" w:cs="Times New Roman"/>
          <w:sz w:val="28"/>
          <w:szCs w:val="28"/>
          <w:lang w:val="kk-KZ"/>
        </w:rPr>
        <w:t>Я</w:t>
      </w:r>
      <w:r w:rsidR="00630948">
        <w:rPr>
          <w:rFonts w:ascii="Times New Roman" w:hAnsi="Times New Roman" w:cs="Times New Roman"/>
          <w:sz w:val="28"/>
          <w:szCs w:val="28"/>
          <w:lang w:val="kk-KZ"/>
        </w:rPr>
        <w:t>.</w:t>
      </w:r>
    </w:p>
    <w:p w14:paraId="16E477CA" w14:textId="77777777" w:rsidR="00630948" w:rsidRDefault="00630948" w:rsidP="00630948">
      <w:pPr>
        <w:spacing w:after="0" w:line="240" w:lineRule="auto"/>
        <w:jc w:val="right"/>
        <w:rPr>
          <w:rFonts w:ascii="Times New Roman" w:hAnsi="Times New Roman" w:cs="Times New Roman"/>
          <w:sz w:val="28"/>
          <w:szCs w:val="28"/>
          <w:lang w:val="kk-KZ"/>
        </w:rPr>
      </w:pPr>
    </w:p>
    <w:p w14:paraId="63EC67B4" w14:textId="77777777" w:rsidR="0025167C" w:rsidRPr="00316F45" w:rsidRDefault="0025167C" w:rsidP="006060D1">
      <w:pPr>
        <w:spacing w:after="0" w:line="240" w:lineRule="auto"/>
        <w:jc w:val="center"/>
        <w:rPr>
          <w:rFonts w:ascii="Times New Roman" w:hAnsi="Times New Roman" w:cs="Times New Roman"/>
          <w:b/>
          <w:bCs/>
          <w:sz w:val="28"/>
          <w:szCs w:val="28"/>
          <w:lang w:val="kk-KZ"/>
        </w:rPr>
      </w:pPr>
    </w:p>
    <w:p w14:paraId="7F535FF2" w14:textId="77777777" w:rsidR="00A73916" w:rsidRDefault="00A73916" w:rsidP="006060D1">
      <w:pPr>
        <w:spacing w:after="0" w:line="240" w:lineRule="auto"/>
        <w:jc w:val="center"/>
        <w:rPr>
          <w:rFonts w:ascii="Times New Roman" w:hAnsi="Times New Roman" w:cs="Times New Roman"/>
          <w:b/>
          <w:bCs/>
          <w:sz w:val="28"/>
          <w:szCs w:val="28"/>
          <w:lang w:val="kk-KZ"/>
        </w:rPr>
      </w:pPr>
    </w:p>
    <w:p w14:paraId="3C94B4E9" w14:textId="77777777" w:rsidR="00835B9C" w:rsidRDefault="00835B9C" w:rsidP="006060D1">
      <w:pPr>
        <w:spacing w:after="0" w:line="240" w:lineRule="auto"/>
        <w:jc w:val="center"/>
        <w:rPr>
          <w:rFonts w:ascii="Times New Roman" w:hAnsi="Times New Roman" w:cs="Times New Roman"/>
          <w:b/>
          <w:bCs/>
          <w:sz w:val="28"/>
          <w:szCs w:val="28"/>
          <w:lang w:val="kk-KZ"/>
        </w:rPr>
      </w:pPr>
    </w:p>
    <w:p w14:paraId="2FED1AFF" w14:textId="77777777" w:rsidR="00835B9C" w:rsidRDefault="00835B9C" w:rsidP="006060D1">
      <w:pPr>
        <w:spacing w:after="0" w:line="240" w:lineRule="auto"/>
        <w:jc w:val="center"/>
        <w:rPr>
          <w:rFonts w:ascii="Times New Roman" w:hAnsi="Times New Roman" w:cs="Times New Roman"/>
          <w:b/>
          <w:bCs/>
          <w:sz w:val="28"/>
          <w:szCs w:val="28"/>
          <w:lang w:val="kk-KZ"/>
        </w:rPr>
      </w:pPr>
    </w:p>
    <w:p w14:paraId="36318600" w14:textId="77777777" w:rsidR="00835B9C" w:rsidRDefault="00835B9C" w:rsidP="006060D1">
      <w:pPr>
        <w:spacing w:after="0" w:line="240" w:lineRule="auto"/>
        <w:jc w:val="center"/>
        <w:rPr>
          <w:rFonts w:ascii="Times New Roman" w:hAnsi="Times New Roman" w:cs="Times New Roman"/>
          <w:b/>
          <w:bCs/>
          <w:sz w:val="28"/>
          <w:szCs w:val="28"/>
          <w:lang w:val="kk-KZ"/>
        </w:rPr>
      </w:pPr>
    </w:p>
    <w:p w14:paraId="24EE6DEA" w14:textId="77777777" w:rsidR="00835B9C" w:rsidRDefault="00835B9C" w:rsidP="006060D1">
      <w:pPr>
        <w:spacing w:after="0" w:line="240" w:lineRule="auto"/>
        <w:jc w:val="center"/>
        <w:rPr>
          <w:rFonts w:ascii="Times New Roman" w:hAnsi="Times New Roman" w:cs="Times New Roman"/>
          <w:b/>
          <w:bCs/>
          <w:sz w:val="28"/>
          <w:szCs w:val="28"/>
          <w:lang w:val="kk-KZ"/>
        </w:rPr>
      </w:pPr>
    </w:p>
    <w:p w14:paraId="69FB8186" w14:textId="77777777" w:rsidR="00835B9C" w:rsidRDefault="00835B9C" w:rsidP="006060D1">
      <w:pPr>
        <w:spacing w:after="0" w:line="240" w:lineRule="auto"/>
        <w:jc w:val="center"/>
        <w:rPr>
          <w:rFonts w:ascii="Times New Roman" w:hAnsi="Times New Roman" w:cs="Times New Roman"/>
          <w:b/>
          <w:bCs/>
          <w:sz w:val="28"/>
          <w:szCs w:val="28"/>
          <w:lang w:val="kk-KZ"/>
        </w:rPr>
      </w:pPr>
    </w:p>
    <w:p w14:paraId="70A4D183" w14:textId="77777777" w:rsidR="0025167C" w:rsidRPr="00316F45" w:rsidRDefault="002416C9" w:rsidP="006060D1">
      <w:pPr>
        <w:spacing w:after="0" w:line="240" w:lineRule="auto"/>
        <w:jc w:val="center"/>
        <w:rPr>
          <w:rFonts w:ascii="Times New Roman" w:hAnsi="Times New Roman" w:cs="Times New Roman"/>
          <w:sz w:val="28"/>
          <w:szCs w:val="28"/>
          <w:lang w:val="kk-KZ"/>
        </w:rPr>
      </w:pPr>
      <w:r w:rsidRPr="006060D1">
        <w:rPr>
          <w:rFonts w:ascii="Times New Roman" w:hAnsi="Times New Roman" w:cs="Times New Roman"/>
          <w:sz w:val="28"/>
          <w:szCs w:val="28"/>
          <w:lang w:val="kk-KZ"/>
        </w:rPr>
        <w:t>Қазақстан Республикасы</w:t>
      </w:r>
    </w:p>
    <w:p w14:paraId="7E0674A4" w14:textId="77777777" w:rsidR="002416C9" w:rsidRDefault="002416C9" w:rsidP="006060D1">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Астана, 2025</w:t>
      </w:r>
      <w:r>
        <w:rPr>
          <w:rFonts w:ascii="Times New Roman" w:hAnsi="Times New Roman" w:cs="Times New Roman"/>
          <w:sz w:val="28"/>
          <w:szCs w:val="28"/>
          <w:lang w:val="kk-KZ"/>
        </w:rPr>
        <w:br w:type="page"/>
      </w:r>
    </w:p>
    <w:p w14:paraId="58B5A0B4" w14:textId="77777777" w:rsidR="002416C9" w:rsidRPr="00316F45" w:rsidRDefault="002416C9" w:rsidP="006060D1">
      <w:pPr>
        <w:pStyle w:val="af4"/>
        <w:spacing w:after="0"/>
        <w:rPr>
          <w:lang w:val="kk-KZ"/>
        </w:rPr>
      </w:pPr>
      <w:r w:rsidRPr="00316F45">
        <w:rPr>
          <w:lang w:val="kk-KZ"/>
        </w:rPr>
        <w:lastRenderedPageBreak/>
        <w:t>МАЗМҰНЫ</w:t>
      </w:r>
    </w:p>
    <w:p w14:paraId="4AE2ED3C" w14:textId="77777777" w:rsidR="002416C9" w:rsidRDefault="002416C9" w:rsidP="006060D1">
      <w:pPr>
        <w:spacing w:after="0" w:line="240" w:lineRule="auto"/>
        <w:jc w:val="center"/>
        <w:rPr>
          <w:rFonts w:ascii="Times New Roman" w:hAnsi="Times New Roman" w:cs="Times New Roman"/>
          <w:sz w:val="28"/>
          <w:szCs w:val="28"/>
          <w:lang w:val="kk-KZ"/>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8344"/>
        <w:gridCol w:w="562"/>
      </w:tblGrid>
      <w:tr w:rsidR="002416C9" w14:paraId="506A039B" w14:textId="77777777" w:rsidTr="00D1247E">
        <w:tc>
          <w:tcPr>
            <w:tcW w:w="8926" w:type="dxa"/>
            <w:gridSpan w:val="2"/>
          </w:tcPr>
          <w:p w14:paraId="7EB3FA73" w14:textId="77777777" w:rsidR="002416C9" w:rsidRPr="002416C9" w:rsidRDefault="002416C9" w:rsidP="006060D1">
            <w:pPr>
              <w:spacing w:after="0" w:line="240" w:lineRule="auto"/>
              <w:rPr>
                <w:rFonts w:ascii="Times New Roman" w:hAnsi="Times New Roman" w:cs="Times New Roman"/>
                <w:sz w:val="28"/>
                <w:szCs w:val="28"/>
                <w:lang w:val="kk-KZ"/>
              </w:rPr>
            </w:pPr>
            <w:r w:rsidRPr="002416C9">
              <w:rPr>
                <w:rFonts w:ascii="Times New Roman" w:hAnsi="Times New Roman" w:cs="Times New Roman"/>
                <w:b/>
                <w:sz w:val="28"/>
                <w:szCs w:val="28"/>
                <w:lang w:val="kk-KZ"/>
              </w:rPr>
              <w:t>НОРМАТИВТІК СІЛТЕМЕЛЕР</w:t>
            </w:r>
            <w:r>
              <w:rPr>
                <w:rFonts w:ascii="Times New Roman" w:hAnsi="Times New Roman" w:cs="Times New Roman"/>
                <w:sz w:val="28"/>
                <w:szCs w:val="28"/>
                <w:lang w:val="kk-KZ"/>
              </w:rPr>
              <w:t>...............................................................</w:t>
            </w:r>
          </w:p>
        </w:tc>
        <w:tc>
          <w:tcPr>
            <w:tcW w:w="562" w:type="dxa"/>
          </w:tcPr>
          <w:p w14:paraId="599BFDF2" w14:textId="77777777" w:rsidR="002416C9" w:rsidRDefault="00B71338"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2416C9" w14:paraId="5013FCDA" w14:textId="77777777" w:rsidTr="00D1247E">
        <w:tc>
          <w:tcPr>
            <w:tcW w:w="8926" w:type="dxa"/>
            <w:gridSpan w:val="2"/>
          </w:tcPr>
          <w:p w14:paraId="0E193138" w14:textId="77777777" w:rsidR="002416C9" w:rsidRPr="002416C9" w:rsidRDefault="002416C9" w:rsidP="006060D1">
            <w:pPr>
              <w:spacing w:after="0" w:line="240" w:lineRule="auto"/>
              <w:rPr>
                <w:rFonts w:ascii="Times New Roman" w:hAnsi="Times New Roman" w:cs="Times New Roman"/>
                <w:b/>
                <w:sz w:val="28"/>
                <w:szCs w:val="28"/>
                <w:lang w:val="kk-KZ"/>
              </w:rPr>
            </w:pPr>
            <w:r w:rsidRPr="002416C9">
              <w:rPr>
                <w:rFonts w:ascii="Times New Roman" w:hAnsi="Times New Roman" w:cs="Times New Roman"/>
                <w:b/>
                <w:sz w:val="28"/>
                <w:szCs w:val="28"/>
                <w:lang w:val="kk-KZ"/>
              </w:rPr>
              <w:t>БЕЛГІЛЕУЛЕР МЕН ҚЫСҚАРТУЛАР</w:t>
            </w:r>
            <w:r w:rsidRPr="002416C9">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562" w:type="dxa"/>
          </w:tcPr>
          <w:p w14:paraId="7781F800" w14:textId="77777777" w:rsidR="002416C9" w:rsidRDefault="00B71338"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2416C9" w14:paraId="2514CE64" w14:textId="77777777" w:rsidTr="00D1247E">
        <w:tc>
          <w:tcPr>
            <w:tcW w:w="8926" w:type="dxa"/>
            <w:gridSpan w:val="2"/>
          </w:tcPr>
          <w:p w14:paraId="29D823EB" w14:textId="77777777" w:rsidR="002416C9" w:rsidRPr="002416C9" w:rsidRDefault="002416C9" w:rsidP="006060D1">
            <w:pPr>
              <w:spacing w:after="0" w:line="240" w:lineRule="auto"/>
              <w:rPr>
                <w:rFonts w:ascii="Times New Roman" w:hAnsi="Times New Roman" w:cs="Times New Roman"/>
                <w:sz w:val="28"/>
                <w:szCs w:val="28"/>
                <w:lang w:val="kk-KZ"/>
              </w:rPr>
            </w:pPr>
            <w:r w:rsidRPr="002416C9">
              <w:rPr>
                <w:rFonts w:ascii="Times New Roman" w:hAnsi="Times New Roman" w:cs="Times New Roman"/>
                <w:b/>
                <w:sz w:val="28"/>
                <w:szCs w:val="28"/>
                <w:lang w:val="kk-KZ"/>
              </w:rPr>
              <w:t>КІРІСПЕ</w:t>
            </w:r>
            <w:r>
              <w:rPr>
                <w:rFonts w:ascii="Times New Roman" w:hAnsi="Times New Roman" w:cs="Times New Roman"/>
                <w:sz w:val="28"/>
                <w:szCs w:val="28"/>
                <w:lang w:val="kk-KZ"/>
              </w:rPr>
              <w:t>.........................................................................................................</w:t>
            </w:r>
          </w:p>
        </w:tc>
        <w:tc>
          <w:tcPr>
            <w:tcW w:w="562" w:type="dxa"/>
          </w:tcPr>
          <w:p w14:paraId="63E6B759" w14:textId="77777777" w:rsidR="002416C9"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2416C9" w14:paraId="4ED992C4" w14:textId="77777777" w:rsidTr="00D1247E">
        <w:tc>
          <w:tcPr>
            <w:tcW w:w="582" w:type="dxa"/>
          </w:tcPr>
          <w:p w14:paraId="2A3E8BE0" w14:textId="77777777" w:rsidR="002416C9" w:rsidRPr="001E704D" w:rsidRDefault="0012751F" w:rsidP="00301E69">
            <w:pPr>
              <w:spacing w:after="0" w:line="240" w:lineRule="auto"/>
              <w:rPr>
                <w:rFonts w:ascii="Times New Roman" w:hAnsi="Times New Roman" w:cs="Times New Roman"/>
                <w:b/>
                <w:sz w:val="28"/>
                <w:szCs w:val="28"/>
                <w:lang w:val="kk-KZ"/>
              </w:rPr>
            </w:pPr>
            <w:r w:rsidRPr="001E704D">
              <w:rPr>
                <w:rFonts w:ascii="Times New Roman" w:hAnsi="Times New Roman" w:cs="Times New Roman"/>
                <w:b/>
                <w:sz w:val="28"/>
                <w:szCs w:val="28"/>
                <w:lang w:val="kk-KZ"/>
              </w:rPr>
              <w:t>1</w:t>
            </w:r>
          </w:p>
        </w:tc>
        <w:tc>
          <w:tcPr>
            <w:tcW w:w="8344" w:type="dxa"/>
          </w:tcPr>
          <w:p w14:paraId="3C88D708" w14:textId="77777777" w:rsidR="002416C9" w:rsidRPr="002416C9" w:rsidRDefault="002416C9" w:rsidP="006060D1">
            <w:pPr>
              <w:spacing w:after="0" w:line="240" w:lineRule="auto"/>
              <w:jc w:val="both"/>
              <w:rPr>
                <w:rFonts w:ascii="Times New Roman" w:hAnsi="Times New Roman" w:cs="Times New Roman"/>
                <w:sz w:val="28"/>
                <w:szCs w:val="28"/>
                <w:lang w:val="kk-KZ"/>
              </w:rPr>
            </w:pPr>
            <w:r w:rsidRPr="00A64D3D">
              <w:rPr>
                <w:rFonts w:ascii="Times New Roman" w:hAnsi="Times New Roman" w:cs="Times New Roman"/>
                <w:b/>
                <w:sz w:val="28"/>
                <w:szCs w:val="28"/>
                <w:lang w:val="kk-KZ"/>
              </w:rPr>
              <w:t>ТЕПЕ-ТЕҢДІКК</w:t>
            </w:r>
            <w:r w:rsidR="0012751F" w:rsidRPr="00A64D3D">
              <w:rPr>
                <w:rFonts w:ascii="Times New Roman" w:hAnsi="Times New Roman" w:cs="Times New Roman"/>
                <w:b/>
                <w:sz w:val="28"/>
                <w:szCs w:val="28"/>
                <w:lang w:val="kk-KZ"/>
              </w:rPr>
              <w:t xml:space="preserve">Е ДЕЙІНГІ ЫДЫРАУ МОДЕЛЬДЕРІ МЕН </w:t>
            </w:r>
            <w:r w:rsidRPr="00A64D3D">
              <w:rPr>
                <w:rFonts w:ascii="Times New Roman" w:hAnsi="Times New Roman" w:cs="Times New Roman"/>
                <w:b/>
                <w:sz w:val="28"/>
                <w:szCs w:val="28"/>
                <w:lang w:val="kk-KZ"/>
              </w:rPr>
              <w:t>ЭКСПЕРИМЕНТТІК ДЕРЕКТЕРГЕ ШОЛУ</w:t>
            </w:r>
            <w:r w:rsidR="0012751F">
              <w:rPr>
                <w:rFonts w:ascii="Times New Roman" w:hAnsi="Times New Roman" w:cs="Times New Roman"/>
                <w:sz w:val="28"/>
                <w:szCs w:val="28"/>
                <w:lang w:val="kk-KZ"/>
              </w:rPr>
              <w:t>.................................</w:t>
            </w:r>
            <w:r w:rsidR="00A64D3D">
              <w:rPr>
                <w:rFonts w:ascii="Times New Roman" w:hAnsi="Times New Roman" w:cs="Times New Roman"/>
                <w:sz w:val="28"/>
                <w:szCs w:val="28"/>
                <w:lang w:val="kk-KZ"/>
              </w:rPr>
              <w:t>..</w:t>
            </w:r>
          </w:p>
        </w:tc>
        <w:tc>
          <w:tcPr>
            <w:tcW w:w="562" w:type="dxa"/>
          </w:tcPr>
          <w:p w14:paraId="68AE32C2" w14:textId="77777777" w:rsidR="002416C9" w:rsidRDefault="002416C9" w:rsidP="001E704D">
            <w:pPr>
              <w:spacing w:after="0" w:line="240" w:lineRule="auto"/>
              <w:rPr>
                <w:rFonts w:ascii="Times New Roman" w:hAnsi="Times New Roman" w:cs="Times New Roman"/>
                <w:sz w:val="28"/>
                <w:szCs w:val="28"/>
                <w:lang w:val="kk-KZ"/>
              </w:rPr>
            </w:pPr>
          </w:p>
          <w:p w14:paraId="7DDE290B" w14:textId="77777777"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2416C9" w:rsidRPr="00B86697" w14:paraId="3EFDACC5" w14:textId="77777777" w:rsidTr="00D1247E">
        <w:tc>
          <w:tcPr>
            <w:tcW w:w="582" w:type="dxa"/>
          </w:tcPr>
          <w:p w14:paraId="0BE04824" w14:textId="77777777" w:rsidR="002416C9" w:rsidRPr="001E704D" w:rsidRDefault="0012751F" w:rsidP="00301E69">
            <w:pPr>
              <w:spacing w:after="0" w:line="240" w:lineRule="auto"/>
              <w:rPr>
                <w:rFonts w:ascii="Times New Roman" w:hAnsi="Times New Roman" w:cs="Times New Roman"/>
                <w:b/>
                <w:sz w:val="28"/>
                <w:szCs w:val="28"/>
                <w:lang w:val="kk-KZ"/>
              </w:rPr>
            </w:pPr>
            <w:r w:rsidRPr="001E704D">
              <w:rPr>
                <w:rFonts w:ascii="Times New Roman" w:hAnsi="Times New Roman" w:cs="Times New Roman"/>
                <w:b/>
                <w:sz w:val="28"/>
                <w:szCs w:val="28"/>
                <w:lang w:val="kk-KZ"/>
              </w:rPr>
              <w:t>2</w:t>
            </w:r>
          </w:p>
        </w:tc>
        <w:tc>
          <w:tcPr>
            <w:tcW w:w="8344" w:type="dxa"/>
          </w:tcPr>
          <w:p w14:paraId="363C45E0" w14:textId="77777777" w:rsidR="002416C9" w:rsidRPr="0012751F" w:rsidRDefault="0012751F" w:rsidP="006060D1">
            <w:pPr>
              <w:pStyle w:val="13"/>
              <w:spacing w:after="0"/>
              <w:jc w:val="both"/>
              <w:rPr>
                <w:rFonts w:cs="Times New Roman"/>
                <w:b w:val="0"/>
                <w:szCs w:val="28"/>
                <w:lang w:val="kk-KZ"/>
              </w:rPr>
            </w:pPr>
            <w:r w:rsidRPr="0012751F">
              <w:rPr>
                <w:rFonts w:cs="Times New Roman"/>
                <w:szCs w:val="28"/>
                <w:lang w:val="kk-KZ"/>
              </w:rPr>
              <w:t>ЭКСПЕРИМЕНТТІК ҚОНДЫРҒЫ ЖӘНЕ ЗЕРТТЕУ ӘДІСТЕМЕСІ</w:t>
            </w:r>
            <w:r>
              <w:rPr>
                <w:rFonts w:cs="Times New Roman"/>
                <w:b w:val="0"/>
                <w:szCs w:val="28"/>
                <w:lang w:val="kk-KZ"/>
              </w:rPr>
              <w:t>.....................................................................................................</w:t>
            </w:r>
            <w:r w:rsidR="00A64D3D">
              <w:rPr>
                <w:rFonts w:cs="Times New Roman"/>
                <w:b w:val="0"/>
                <w:szCs w:val="28"/>
                <w:lang w:val="kk-KZ"/>
              </w:rPr>
              <w:t>.....</w:t>
            </w:r>
          </w:p>
        </w:tc>
        <w:tc>
          <w:tcPr>
            <w:tcW w:w="562" w:type="dxa"/>
          </w:tcPr>
          <w:p w14:paraId="41517013" w14:textId="77777777" w:rsidR="002416C9" w:rsidRDefault="002416C9" w:rsidP="001E704D">
            <w:pPr>
              <w:spacing w:after="0" w:line="240" w:lineRule="auto"/>
              <w:rPr>
                <w:rFonts w:ascii="Times New Roman" w:hAnsi="Times New Roman" w:cs="Times New Roman"/>
                <w:sz w:val="28"/>
                <w:szCs w:val="28"/>
                <w:lang w:val="kk-KZ"/>
              </w:rPr>
            </w:pPr>
          </w:p>
          <w:p w14:paraId="6C45709A" w14:textId="77777777"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2416C9" w14:paraId="3E7290CC" w14:textId="77777777" w:rsidTr="00D1247E">
        <w:tc>
          <w:tcPr>
            <w:tcW w:w="582" w:type="dxa"/>
          </w:tcPr>
          <w:p w14:paraId="24D9DFE7"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8344" w:type="dxa"/>
          </w:tcPr>
          <w:p w14:paraId="556F6EB1" w14:textId="77777777" w:rsidR="002416C9" w:rsidRPr="00A64D3D" w:rsidRDefault="0012751F" w:rsidP="002D2680">
            <w:pPr>
              <w:spacing w:after="0" w:line="240" w:lineRule="auto"/>
              <w:jc w:val="both"/>
              <w:rPr>
                <w:rFonts w:ascii="Times New Roman" w:hAnsi="Times New Roman" w:cs="Times New Roman"/>
                <w:sz w:val="28"/>
                <w:szCs w:val="28"/>
                <w:lang w:val="kk-KZ"/>
              </w:rPr>
            </w:pPr>
            <w:r w:rsidRPr="00A64D3D">
              <w:rPr>
                <w:rFonts w:ascii="Times New Roman" w:hAnsi="Times New Roman" w:cs="Times New Roman"/>
                <w:sz w:val="28"/>
                <w:szCs w:val="28"/>
                <w:lang w:val="kk-KZ"/>
              </w:rPr>
              <w:t>Циклотрон, шашырау камерасы және нысаналар....................</w:t>
            </w:r>
            <w:r w:rsidR="00A64D3D">
              <w:rPr>
                <w:rFonts w:ascii="Times New Roman" w:hAnsi="Times New Roman" w:cs="Times New Roman"/>
                <w:sz w:val="28"/>
                <w:szCs w:val="28"/>
                <w:lang w:val="kk-KZ"/>
              </w:rPr>
              <w:t>.............</w:t>
            </w:r>
          </w:p>
        </w:tc>
        <w:tc>
          <w:tcPr>
            <w:tcW w:w="562" w:type="dxa"/>
          </w:tcPr>
          <w:p w14:paraId="2EF66AF9" w14:textId="77777777" w:rsidR="002416C9"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2416C9" w:rsidRPr="00B86697" w14:paraId="011E3CA6" w14:textId="77777777" w:rsidTr="00D1247E">
        <w:tc>
          <w:tcPr>
            <w:tcW w:w="582" w:type="dxa"/>
          </w:tcPr>
          <w:p w14:paraId="4C29C0BE"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8344" w:type="dxa"/>
          </w:tcPr>
          <w:p w14:paraId="78D422AB" w14:textId="77777777" w:rsidR="002416C9" w:rsidRDefault="0012751F" w:rsidP="006060D1">
            <w:pPr>
              <w:spacing w:after="0" w:line="240" w:lineRule="auto"/>
              <w:jc w:val="both"/>
              <w:rPr>
                <w:rFonts w:ascii="Times New Roman" w:hAnsi="Times New Roman" w:cs="Times New Roman"/>
                <w:sz w:val="28"/>
                <w:szCs w:val="28"/>
                <w:lang w:val="kk-KZ"/>
              </w:rPr>
            </w:pPr>
            <w:r w:rsidRPr="0012751F">
              <w:rPr>
                <w:rFonts w:ascii="Times New Roman" w:hAnsi="Times New Roman" w:cs="Times New Roman"/>
                <w:sz w:val="28"/>
                <w:szCs w:val="28"/>
                <w:lang w:val="kk-KZ"/>
              </w:rPr>
              <w:t>Шашырау камерасы, вакуумдық жүйе және нысандарды калибрлеу әдістемесі</w:t>
            </w:r>
            <w:r>
              <w:rPr>
                <w:rFonts w:ascii="Times New Roman" w:hAnsi="Times New Roman" w:cs="Times New Roman"/>
                <w:sz w:val="28"/>
                <w:szCs w:val="28"/>
                <w:lang w:val="kk-KZ"/>
              </w:rPr>
              <w:t>...........................................................................</w:t>
            </w:r>
            <w:r w:rsidR="00A64D3D">
              <w:rPr>
                <w:rFonts w:ascii="Times New Roman" w:hAnsi="Times New Roman" w:cs="Times New Roman"/>
                <w:sz w:val="28"/>
                <w:szCs w:val="28"/>
                <w:lang w:val="kk-KZ"/>
              </w:rPr>
              <w:t>.......................</w:t>
            </w:r>
          </w:p>
        </w:tc>
        <w:tc>
          <w:tcPr>
            <w:tcW w:w="562" w:type="dxa"/>
          </w:tcPr>
          <w:p w14:paraId="7D42FEAA" w14:textId="77777777" w:rsidR="002416C9" w:rsidRDefault="002416C9" w:rsidP="001E704D">
            <w:pPr>
              <w:spacing w:after="0" w:line="240" w:lineRule="auto"/>
              <w:rPr>
                <w:rFonts w:ascii="Times New Roman" w:hAnsi="Times New Roman" w:cs="Times New Roman"/>
                <w:sz w:val="28"/>
                <w:szCs w:val="28"/>
                <w:lang w:val="kk-KZ"/>
              </w:rPr>
            </w:pPr>
          </w:p>
          <w:p w14:paraId="0E30CC67" w14:textId="77777777"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22</w:t>
            </w:r>
          </w:p>
        </w:tc>
      </w:tr>
      <w:tr w:rsidR="002416C9" w:rsidRPr="00B86697" w14:paraId="214F8A03" w14:textId="77777777" w:rsidTr="00D1247E">
        <w:tc>
          <w:tcPr>
            <w:tcW w:w="582" w:type="dxa"/>
          </w:tcPr>
          <w:p w14:paraId="00096CBF"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8344" w:type="dxa"/>
          </w:tcPr>
          <w:p w14:paraId="049D96F6" w14:textId="77777777" w:rsidR="002416C9" w:rsidRDefault="0012751F" w:rsidP="006060D1">
            <w:pPr>
              <w:spacing w:after="0" w:line="240" w:lineRule="auto"/>
              <w:jc w:val="both"/>
              <w:rPr>
                <w:rFonts w:ascii="Times New Roman" w:hAnsi="Times New Roman" w:cs="Times New Roman"/>
                <w:sz w:val="28"/>
                <w:szCs w:val="28"/>
                <w:lang w:val="kk-KZ"/>
              </w:rPr>
            </w:pPr>
            <w:r w:rsidRPr="0012751F">
              <w:rPr>
                <w:rFonts w:ascii="Times New Roman" w:hAnsi="Times New Roman" w:cs="Times New Roman"/>
                <w:sz w:val="28"/>
                <w:szCs w:val="28"/>
                <w:lang w:val="kk-KZ"/>
              </w:rPr>
              <w:t>Бөлшектерді тіркеу әдісі және реакция өнімдерін сәйкестендіру (ΔE–E)</w:t>
            </w:r>
            <w:r>
              <w:rPr>
                <w:rFonts w:ascii="Times New Roman" w:hAnsi="Times New Roman" w:cs="Times New Roman"/>
                <w:sz w:val="28"/>
                <w:szCs w:val="28"/>
                <w:lang w:val="kk-KZ"/>
              </w:rPr>
              <w:t>...................................................................................................</w:t>
            </w:r>
            <w:r w:rsidR="00A64D3D">
              <w:rPr>
                <w:rFonts w:ascii="Times New Roman" w:hAnsi="Times New Roman" w:cs="Times New Roman"/>
                <w:sz w:val="28"/>
                <w:szCs w:val="28"/>
                <w:lang w:val="kk-KZ"/>
              </w:rPr>
              <w:t>....</w:t>
            </w:r>
          </w:p>
        </w:tc>
        <w:tc>
          <w:tcPr>
            <w:tcW w:w="562" w:type="dxa"/>
          </w:tcPr>
          <w:p w14:paraId="2CB5037E" w14:textId="77777777" w:rsidR="002416C9" w:rsidRDefault="002416C9" w:rsidP="001E704D">
            <w:pPr>
              <w:spacing w:after="0" w:line="240" w:lineRule="auto"/>
              <w:rPr>
                <w:rFonts w:ascii="Times New Roman" w:hAnsi="Times New Roman" w:cs="Times New Roman"/>
                <w:sz w:val="28"/>
                <w:szCs w:val="28"/>
                <w:lang w:val="kk-KZ"/>
              </w:rPr>
            </w:pPr>
          </w:p>
          <w:p w14:paraId="3753B4E5" w14:textId="77777777"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2416C9" w:rsidRPr="00B86697" w14:paraId="3DBBEE82" w14:textId="77777777" w:rsidTr="00D1247E">
        <w:tc>
          <w:tcPr>
            <w:tcW w:w="582" w:type="dxa"/>
          </w:tcPr>
          <w:p w14:paraId="036E603F"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8344" w:type="dxa"/>
          </w:tcPr>
          <w:p w14:paraId="3C6F0B7B" w14:textId="77777777" w:rsidR="002416C9" w:rsidRDefault="0012751F" w:rsidP="002D2680">
            <w:pPr>
              <w:spacing w:after="0" w:line="240" w:lineRule="auto"/>
              <w:jc w:val="both"/>
              <w:rPr>
                <w:rFonts w:ascii="Times New Roman" w:hAnsi="Times New Roman" w:cs="Times New Roman"/>
                <w:sz w:val="28"/>
                <w:szCs w:val="28"/>
                <w:lang w:val="kk-KZ"/>
              </w:rPr>
            </w:pPr>
            <w:r w:rsidRPr="0012751F">
              <w:rPr>
                <w:rFonts w:ascii="Times New Roman" w:hAnsi="Times New Roman" w:cs="Times New Roman"/>
                <w:sz w:val="28"/>
                <w:szCs w:val="28"/>
                <w:lang w:val="kk-KZ"/>
              </w:rPr>
              <w:t>Бағдарламалық қамтамасыз ету және деректерді өңдеу</w:t>
            </w:r>
            <w:r>
              <w:rPr>
                <w:rFonts w:ascii="Times New Roman" w:hAnsi="Times New Roman" w:cs="Times New Roman"/>
                <w:sz w:val="28"/>
                <w:szCs w:val="28"/>
                <w:lang w:val="kk-KZ"/>
              </w:rPr>
              <w:t>..........</w:t>
            </w:r>
            <w:r w:rsidR="008A79F5">
              <w:rPr>
                <w:rFonts w:ascii="Times New Roman" w:hAnsi="Times New Roman" w:cs="Times New Roman"/>
                <w:sz w:val="28"/>
                <w:szCs w:val="28"/>
                <w:lang w:val="kk-KZ"/>
              </w:rPr>
              <w:t>.......</w:t>
            </w:r>
            <w:r w:rsidR="00A64D3D">
              <w:rPr>
                <w:rFonts w:ascii="Times New Roman" w:hAnsi="Times New Roman" w:cs="Times New Roman"/>
                <w:sz w:val="28"/>
                <w:szCs w:val="28"/>
                <w:lang w:val="kk-KZ"/>
              </w:rPr>
              <w:t>.....</w:t>
            </w:r>
          </w:p>
        </w:tc>
        <w:tc>
          <w:tcPr>
            <w:tcW w:w="562" w:type="dxa"/>
          </w:tcPr>
          <w:p w14:paraId="0B18492D" w14:textId="77777777" w:rsidR="002416C9"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2416C9" w14:paraId="5C423B82" w14:textId="77777777" w:rsidTr="00D1247E">
        <w:tc>
          <w:tcPr>
            <w:tcW w:w="582" w:type="dxa"/>
          </w:tcPr>
          <w:p w14:paraId="6DB9BCAD"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8344" w:type="dxa"/>
          </w:tcPr>
          <w:p w14:paraId="098835AF" w14:textId="77777777" w:rsidR="002416C9" w:rsidRDefault="0012751F" w:rsidP="006060D1">
            <w:pPr>
              <w:spacing w:after="0" w:line="240" w:lineRule="auto"/>
              <w:jc w:val="both"/>
              <w:rPr>
                <w:rFonts w:ascii="Times New Roman" w:hAnsi="Times New Roman" w:cs="Times New Roman"/>
                <w:sz w:val="28"/>
                <w:szCs w:val="28"/>
                <w:lang w:val="kk-KZ"/>
              </w:rPr>
            </w:pPr>
            <w:r w:rsidRPr="0012751F">
              <w:rPr>
                <w:rFonts w:ascii="Times New Roman" w:hAnsi="Times New Roman" w:cs="Times New Roman"/>
                <w:sz w:val="28"/>
                <w:szCs w:val="28"/>
                <w:lang w:val="kk-KZ"/>
              </w:rPr>
              <w:t>Бастапқы эксперименттік деректерді өңдеуге арналған бағдарламалар</w:t>
            </w:r>
            <w:r w:rsidR="008A79F5">
              <w:rPr>
                <w:rFonts w:ascii="Times New Roman" w:hAnsi="Times New Roman" w:cs="Times New Roman"/>
                <w:sz w:val="28"/>
                <w:szCs w:val="28"/>
                <w:lang w:val="kk-KZ"/>
              </w:rPr>
              <w:t>.......................................................................................</w:t>
            </w:r>
            <w:r w:rsidR="00A64D3D">
              <w:rPr>
                <w:rFonts w:ascii="Times New Roman" w:hAnsi="Times New Roman" w:cs="Times New Roman"/>
                <w:sz w:val="28"/>
                <w:szCs w:val="28"/>
                <w:lang w:val="kk-KZ"/>
              </w:rPr>
              <w:t>....</w:t>
            </w:r>
          </w:p>
        </w:tc>
        <w:tc>
          <w:tcPr>
            <w:tcW w:w="562" w:type="dxa"/>
          </w:tcPr>
          <w:p w14:paraId="49801F5D" w14:textId="77777777" w:rsidR="002416C9" w:rsidRDefault="002416C9" w:rsidP="001E704D">
            <w:pPr>
              <w:spacing w:after="0" w:line="240" w:lineRule="auto"/>
              <w:rPr>
                <w:rFonts w:ascii="Times New Roman" w:hAnsi="Times New Roman" w:cs="Times New Roman"/>
                <w:sz w:val="28"/>
                <w:szCs w:val="28"/>
                <w:lang w:val="kk-KZ"/>
              </w:rPr>
            </w:pPr>
          </w:p>
          <w:p w14:paraId="534013BE" w14:textId="77777777"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2416C9" w14:paraId="0BA2D91E" w14:textId="77777777" w:rsidTr="00D1247E">
        <w:tc>
          <w:tcPr>
            <w:tcW w:w="582" w:type="dxa"/>
          </w:tcPr>
          <w:p w14:paraId="73F1E21C"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8344" w:type="dxa"/>
          </w:tcPr>
          <w:p w14:paraId="217C3DFD" w14:textId="77777777" w:rsidR="002416C9" w:rsidRDefault="0012751F" w:rsidP="006060D1">
            <w:pPr>
              <w:spacing w:after="0" w:line="240" w:lineRule="auto"/>
              <w:jc w:val="both"/>
              <w:rPr>
                <w:rFonts w:ascii="Times New Roman" w:hAnsi="Times New Roman" w:cs="Times New Roman"/>
                <w:sz w:val="28"/>
                <w:szCs w:val="28"/>
                <w:lang w:val="kk-KZ"/>
              </w:rPr>
            </w:pPr>
            <w:r w:rsidRPr="0012751F">
              <w:rPr>
                <w:rFonts w:ascii="Times New Roman" w:hAnsi="Times New Roman" w:cs="Times New Roman"/>
                <w:sz w:val="28"/>
                <w:szCs w:val="28"/>
                <w:lang w:val="kk-KZ"/>
              </w:rPr>
              <w:t>Өлшеу қателіктері</w:t>
            </w:r>
            <w:r w:rsidR="008A79F5">
              <w:rPr>
                <w:rFonts w:ascii="Times New Roman" w:hAnsi="Times New Roman" w:cs="Times New Roman"/>
                <w:sz w:val="28"/>
                <w:szCs w:val="28"/>
                <w:lang w:val="kk-KZ"/>
              </w:rPr>
              <w:t>................................................................................</w:t>
            </w:r>
            <w:r w:rsidR="00A64D3D">
              <w:rPr>
                <w:rFonts w:ascii="Times New Roman" w:hAnsi="Times New Roman" w:cs="Times New Roman"/>
                <w:sz w:val="28"/>
                <w:szCs w:val="28"/>
                <w:lang w:val="kk-KZ"/>
              </w:rPr>
              <w:t>....</w:t>
            </w:r>
          </w:p>
        </w:tc>
        <w:tc>
          <w:tcPr>
            <w:tcW w:w="562" w:type="dxa"/>
          </w:tcPr>
          <w:p w14:paraId="3662E974" w14:textId="77777777" w:rsidR="002416C9"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2416C9" w14:paraId="15BAAE57" w14:textId="77777777" w:rsidTr="00D1247E">
        <w:tc>
          <w:tcPr>
            <w:tcW w:w="582" w:type="dxa"/>
          </w:tcPr>
          <w:p w14:paraId="016FFC70" w14:textId="77777777" w:rsidR="002416C9" w:rsidRPr="00D3159D" w:rsidRDefault="00225C12" w:rsidP="00301E69">
            <w:pPr>
              <w:spacing w:after="0" w:line="240" w:lineRule="auto"/>
              <w:rPr>
                <w:rFonts w:ascii="Times New Roman" w:hAnsi="Times New Roman" w:cs="Times New Roman"/>
                <w:b/>
                <w:sz w:val="28"/>
                <w:szCs w:val="28"/>
                <w:lang w:val="kk-KZ"/>
              </w:rPr>
            </w:pPr>
            <w:r w:rsidRPr="00D3159D">
              <w:rPr>
                <w:rFonts w:ascii="Times New Roman" w:hAnsi="Times New Roman" w:cs="Times New Roman"/>
                <w:b/>
                <w:sz w:val="28"/>
                <w:szCs w:val="28"/>
                <w:lang w:val="kk-KZ"/>
              </w:rPr>
              <w:t>3</w:t>
            </w:r>
          </w:p>
        </w:tc>
        <w:tc>
          <w:tcPr>
            <w:tcW w:w="8344" w:type="dxa"/>
          </w:tcPr>
          <w:p w14:paraId="4034126E" w14:textId="77777777" w:rsidR="002416C9" w:rsidRPr="00D3159D" w:rsidRDefault="008A79F5" w:rsidP="006060D1">
            <w:pPr>
              <w:spacing w:after="0" w:line="240" w:lineRule="auto"/>
              <w:jc w:val="both"/>
              <w:rPr>
                <w:rFonts w:ascii="Times New Roman" w:hAnsi="Times New Roman" w:cs="Times New Roman"/>
                <w:b/>
                <w:sz w:val="28"/>
                <w:szCs w:val="28"/>
                <w:lang w:val="kk-KZ"/>
              </w:rPr>
            </w:pPr>
            <w:r w:rsidRPr="00D3159D">
              <w:rPr>
                <w:rFonts w:ascii="Times New Roman" w:hAnsi="Times New Roman" w:cs="Times New Roman"/>
                <w:b/>
                <w:sz w:val="28"/>
                <w:szCs w:val="28"/>
                <w:lang w:val="kk-KZ"/>
              </w:rPr>
              <w:t>ЭКСПЕРИМЕНТТІК НӘТИЖЕЛЕР</w:t>
            </w:r>
            <w:r w:rsidR="00087E5E" w:rsidRPr="00D3159D">
              <w:rPr>
                <w:rFonts w:ascii="Times New Roman" w:hAnsi="Times New Roman" w:cs="Times New Roman"/>
                <w:sz w:val="28"/>
                <w:szCs w:val="28"/>
                <w:lang w:val="kk-KZ"/>
              </w:rPr>
              <w:t>..................</w:t>
            </w:r>
            <w:r w:rsidR="00A64D3D" w:rsidRPr="00D3159D">
              <w:rPr>
                <w:rFonts w:ascii="Times New Roman" w:hAnsi="Times New Roman" w:cs="Times New Roman"/>
                <w:sz w:val="28"/>
                <w:szCs w:val="28"/>
                <w:lang w:val="kk-KZ"/>
              </w:rPr>
              <w:t>...............................</w:t>
            </w:r>
          </w:p>
        </w:tc>
        <w:tc>
          <w:tcPr>
            <w:tcW w:w="562" w:type="dxa"/>
          </w:tcPr>
          <w:p w14:paraId="28B3D337" w14:textId="77777777" w:rsidR="002416C9"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2416C9" w:rsidRPr="00B86697" w14:paraId="6C3B5613" w14:textId="77777777" w:rsidTr="00D1247E">
        <w:tc>
          <w:tcPr>
            <w:tcW w:w="582" w:type="dxa"/>
          </w:tcPr>
          <w:p w14:paraId="35BEEC6A"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8344" w:type="dxa"/>
          </w:tcPr>
          <w:p w14:paraId="788069CF" w14:textId="77777777" w:rsidR="002416C9" w:rsidRDefault="008A79F5" w:rsidP="006060D1">
            <w:pPr>
              <w:spacing w:after="0" w:line="240" w:lineRule="auto"/>
              <w:jc w:val="both"/>
              <w:rPr>
                <w:rFonts w:ascii="Times New Roman" w:hAnsi="Times New Roman" w:cs="Times New Roman"/>
                <w:sz w:val="28"/>
                <w:szCs w:val="28"/>
                <w:lang w:val="kk-KZ"/>
              </w:rPr>
            </w:pPr>
            <w:r w:rsidRPr="008A79F5">
              <w:rPr>
                <w:rFonts w:ascii="Times New Roman" w:hAnsi="Times New Roman" w:cs="Times New Roman"/>
                <w:sz w:val="28"/>
                <w:szCs w:val="28"/>
                <w:lang w:val="kk-KZ"/>
              </w:rPr>
              <w:t>Е</w:t>
            </w:r>
            <w:r w:rsidRPr="005C6ADB">
              <w:rPr>
                <w:rFonts w:ascii="Times New Roman" w:hAnsi="Times New Roman" w:cs="Times New Roman"/>
                <w:sz w:val="28"/>
                <w:szCs w:val="28"/>
                <w:vertAlign w:val="subscript"/>
                <w:lang w:val="kk-KZ"/>
              </w:rPr>
              <w:t>р</w:t>
            </w:r>
            <w:r w:rsidRPr="008A79F5">
              <w:rPr>
                <w:rFonts w:ascii="Times New Roman" w:hAnsi="Times New Roman" w:cs="Times New Roman"/>
                <w:sz w:val="28"/>
                <w:szCs w:val="28"/>
                <w:lang w:val="kk-KZ"/>
              </w:rPr>
              <w:t xml:space="preserve"> = 7, 22 және 30 МэВ энергияларындағы </w:t>
            </w:r>
            <w:r w:rsidRPr="00A64D3D">
              <w:rPr>
                <w:rFonts w:ascii="Times New Roman" w:hAnsi="Times New Roman" w:cs="Times New Roman"/>
                <w:sz w:val="28"/>
                <w:szCs w:val="28"/>
                <w:vertAlign w:val="superscript"/>
                <w:lang w:val="kk-KZ"/>
              </w:rPr>
              <w:t>103</w:t>
            </w:r>
            <w:r w:rsidRPr="008A79F5">
              <w:rPr>
                <w:rFonts w:ascii="Times New Roman" w:hAnsi="Times New Roman" w:cs="Times New Roman"/>
                <w:sz w:val="28"/>
                <w:szCs w:val="28"/>
                <w:lang w:val="kk-KZ"/>
              </w:rPr>
              <w:t>Rh(p, xp) реакциясының қималары</w:t>
            </w:r>
            <w:r w:rsidR="00087E5E">
              <w:rPr>
                <w:rFonts w:ascii="Times New Roman" w:hAnsi="Times New Roman" w:cs="Times New Roman"/>
                <w:sz w:val="28"/>
                <w:szCs w:val="28"/>
                <w:lang w:val="kk-KZ"/>
              </w:rPr>
              <w:t>.....................................................................</w:t>
            </w:r>
            <w:r w:rsidR="00A64D3D">
              <w:rPr>
                <w:rFonts w:ascii="Times New Roman" w:hAnsi="Times New Roman" w:cs="Times New Roman"/>
                <w:sz w:val="28"/>
                <w:szCs w:val="28"/>
                <w:lang w:val="kk-KZ"/>
              </w:rPr>
              <w:t>....</w:t>
            </w:r>
          </w:p>
        </w:tc>
        <w:tc>
          <w:tcPr>
            <w:tcW w:w="562" w:type="dxa"/>
          </w:tcPr>
          <w:p w14:paraId="71681917" w14:textId="77777777" w:rsidR="002416C9" w:rsidRDefault="002416C9" w:rsidP="001E704D">
            <w:pPr>
              <w:spacing w:after="0" w:line="240" w:lineRule="auto"/>
              <w:rPr>
                <w:rFonts w:ascii="Times New Roman" w:hAnsi="Times New Roman" w:cs="Times New Roman"/>
                <w:sz w:val="28"/>
                <w:szCs w:val="28"/>
                <w:lang w:val="kk-KZ"/>
              </w:rPr>
            </w:pPr>
          </w:p>
          <w:p w14:paraId="419780F7" w14:textId="77777777"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2416C9" w:rsidRPr="00B86697" w14:paraId="12EB4AF0" w14:textId="77777777" w:rsidTr="00D1247E">
        <w:tc>
          <w:tcPr>
            <w:tcW w:w="582" w:type="dxa"/>
          </w:tcPr>
          <w:p w14:paraId="3B6208A5"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8344" w:type="dxa"/>
          </w:tcPr>
          <w:p w14:paraId="3AF27197" w14:textId="77777777" w:rsidR="002416C9" w:rsidRDefault="0046126E" w:rsidP="006060D1">
            <w:pPr>
              <w:spacing w:after="0" w:line="240" w:lineRule="auto"/>
              <w:jc w:val="both"/>
              <w:rPr>
                <w:rFonts w:ascii="Times New Roman" w:hAnsi="Times New Roman" w:cs="Times New Roman"/>
                <w:sz w:val="28"/>
                <w:szCs w:val="28"/>
                <w:lang w:val="kk-KZ"/>
              </w:rPr>
            </w:pPr>
            <w:r w:rsidRPr="0046126E">
              <w:rPr>
                <w:rFonts w:ascii="Times New Roman" w:hAnsi="Times New Roman" w:cs="Times New Roman"/>
                <w:sz w:val="28"/>
                <w:szCs w:val="28"/>
                <w:lang w:val="kk-KZ"/>
              </w:rPr>
              <w:t>Е</w:t>
            </w:r>
            <w:r w:rsidRPr="0046126E">
              <w:rPr>
                <w:rFonts w:ascii="Times New Roman" w:hAnsi="Times New Roman" w:cs="Times New Roman"/>
                <w:sz w:val="28"/>
                <w:szCs w:val="28"/>
                <w:vertAlign w:val="subscript"/>
                <w:lang w:val="kk-KZ"/>
              </w:rPr>
              <w:t>р</w:t>
            </w:r>
            <w:r w:rsidRPr="0046126E">
              <w:rPr>
                <w:rFonts w:ascii="Times New Roman" w:hAnsi="Times New Roman" w:cs="Times New Roman"/>
                <w:sz w:val="28"/>
                <w:szCs w:val="28"/>
                <w:lang w:val="kk-KZ"/>
              </w:rPr>
              <w:t xml:space="preserve"> = </w:t>
            </w:r>
            <w:r w:rsidR="008A79F5" w:rsidRPr="008A79F5">
              <w:rPr>
                <w:rFonts w:ascii="Times New Roman" w:hAnsi="Times New Roman" w:cs="Times New Roman"/>
                <w:sz w:val="28"/>
                <w:szCs w:val="28"/>
                <w:lang w:val="kk-KZ"/>
              </w:rPr>
              <w:t xml:space="preserve">22 және 30 МэВ энергияларындағы </w:t>
            </w:r>
            <w:r w:rsidR="008A79F5" w:rsidRPr="00A64D3D">
              <w:rPr>
                <w:rFonts w:ascii="Times New Roman" w:hAnsi="Times New Roman" w:cs="Times New Roman"/>
                <w:sz w:val="28"/>
                <w:szCs w:val="28"/>
                <w:vertAlign w:val="superscript"/>
                <w:lang w:val="kk-KZ"/>
              </w:rPr>
              <w:t>10</w:t>
            </w:r>
            <w:r w:rsidR="00087E5E" w:rsidRPr="00A64D3D">
              <w:rPr>
                <w:rFonts w:ascii="Times New Roman" w:hAnsi="Times New Roman" w:cs="Times New Roman"/>
                <w:sz w:val="28"/>
                <w:szCs w:val="28"/>
                <w:vertAlign w:val="superscript"/>
                <w:lang w:val="kk-KZ"/>
              </w:rPr>
              <w:t>3</w:t>
            </w:r>
            <w:r w:rsidR="00087E5E">
              <w:rPr>
                <w:rFonts w:ascii="Times New Roman" w:hAnsi="Times New Roman" w:cs="Times New Roman"/>
                <w:sz w:val="28"/>
                <w:szCs w:val="28"/>
                <w:lang w:val="kk-KZ"/>
              </w:rPr>
              <w:t>Rh(p, xα) реакциясының қималары.................................................................................................</w:t>
            </w:r>
            <w:r w:rsidR="00225C12">
              <w:rPr>
                <w:rFonts w:ascii="Times New Roman" w:hAnsi="Times New Roman" w:cs="Times New Roman"/>
                <w:sz w:val="28"/>
                <w:szCs w:val="28"/>
                <w:lang w:val="kk-KZ"/>
              </w:rPr>
              <w:t>..</w:t>
            </w:r>
          </w:p>
        </w:tc>
        <w:tc>
          <w:tcPr>
            <w:tcW w:w="562" w:type="dxa"/>
          </w:tcPr>
          <w:p w14:paraId="01FC8AEC" w14:textId="77777777" w:rsidR="002416C9" w:rsidRDefault="002416C9" w:rsidP="001E704D">
            <w:pPr>
              <w:spacing w:after="0" w:line="240" w:lineRule="auto"/>
              <w:rPr>
                <w:rFonts w:ascii="Times New Roman" w:hAnsi="Times New Roman" w:cs="Times New Roman"/>
                <w:sz w:val="28"/>
                <w:szCs w:val="28"/>
                <w:lang w:val="kk-KZ"/>
              </w:rPr>
            </w:pPr>
          </w:p>
          <w:p w14:paraId="506A23C6" w14:textId="77777777"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44</w:t>
            </w:r>
          </w:p>
        </w:tc>
      </w:tr>
      <w:tr w:rsidR="002416C9" w:rsidRPr="00B86697" w14:paraId="5B0B8F0E" w14:textId="77777777" w:rsidTr="00D1247E">
        <w:tc>
          <w:tcPr>
            <w:tcW w:w="582" w:type="dxa"/>
          </w:tcPr>
          <w:p w14:paraId="67A681CC"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8344" w:type="dxa"/>
          </w:tcPr>
          <w:p w14:paraId="79CE5A2E" w14:textId="77777777" w:rsidR="002416C9" w:rsidRDefault="0046126E" w:rsidP="006060D1">
            <w:pPr>
              <w:spacing w:after="0" w:line="240" w:lineRule="auto"/>
              <w:jc w:val="both"/>
              <w:rPr>
                <w:rFonts w:ascii="Times New Roman" w:hAnsi="Times New Roman" w:cs="Times New Roman"/>
                <w:sz w:val="28"/>
                <w:szCs w:val="28"/>
                <w:lang w:val="kk-KZ"/>
              </w:rPr>
            </w:pPr>
            <w:r w:rsidRPr="0046126E">
              <w:rPr>
                <w:rFonts w:ascii="Times New Roman" w:hAnsi="Times New Roman" w:cs="Times New Roman"/>
                <w:sz w:val="28"/>
                <w:szCs w:val="28"/>
                <w:lang w:val="kk-KZ"/>
              </w:rPr>
              <w:t>Е</w:t>
            </w:r>
            <w:r w:rsidRPr="0046126E">
              <w:rPr>
                <w:rFonts w:ascii="Times New Roman" w:hAnsi="Times New Roman" w:cs="Times New Roman"/>
                <w:sz w:val="28"/>
                <w:szCs w:val="28"/>
                <w:vertAlign w:val="subscript"/>
                <w:lang w:val="kk-KZ"/>
              </w:rPr>
              <w:t>р</w:t>
            </w:r>
            <w:r w:rsidRPr="0046126E">
              <w:rPr>
                <w:rFonts w:ascii="Times New Roman" w:hAnsi="Times New Roman" w:cs="Times New Roman"/>
                <w:sz w:val="28"/>
                <w:szCs w:val="28"/>
                <w:lang w:val="kk-KZ"/>
              </w:rPr>
              <w:t xml:space="preserve"> = </w:t>
            </w:r>
            <w:r w:rsidR="008A79F5" w:rsidRPr="008A79F5">
              <w:rPr>
                <w:rFonts w:ascii="Times New Roman" w:hAnsi="Times New Roman" w:cs="Times New Roman"/>
                <w:sz w:val="28"/>
                <w:szCs w:val="28"/>
                <w:lang w:val="kk-KZ"/>
              </w:rPr>
              <w:t xml:space="preserve">22 және 30 МэВ энергияларындағы </w:t>
            </w:r>
            <w:r w:rsidR="008A79F5" w:rsidRPr="00A64D3D">
              <w:rPr>
                <w:rFonts w:ascii="Times New Roman" w:hAnsi="Times New Roman" w:cs="Times New Roman"/>
                <w:sz w:val="28"/>
                <w:szCs w:val="28"/>
                <w:vertAlign w:val="superscript"/>
                <w:lang w:val="kk-KZ"/>
              </w:rPr>
              <w:t>103</w:t>
            </w:r>
            <w:r w:rsidR="008A79F5" w:rsidRPr="008A79F5">
              <w:rPr>
                <w:rFonts w:ascii="Times New Roman" w:hAnsi="Times New Roman" w:cs="Times New Roman"/>
                <w:sz w:val="28"/>
                <w:szCs w:val="28"/>
                <w:lang w:val="kk-KZ"/>
              </w:rPr>
              <w:t xml:space="preserve">Rh(p, xd) және </w:t>
            </w:r>
            <w:r w:rsidR="008A79F5" w:rsidRPr="00501DDE">
              <w:rPr>
                <w:rFonts w:ascii="Times New Roman" w:hAnsi="Times New Roman" w:cs="Times New Roman"/>
                <w:sz w:val="28"/>
                <w:szCs w:val="28"/>
                <w:vertAlign w:val="superscript"/>
                <w:lang w:val="kk-KZ"/>
              </w:rPr>
              <w:t>120</w:t>
            </w:r>
            <w:r w:rsidR="008A79F5" w:rsidRPr="008A79F5">
              <w:rPr>
                <w:rFonts w:ascii="Times New Roman" w:hAnsi="Times New Roman" w:cs="Times New Roman"/>
                <w:sz w:val="28"/>
                <w:szCs w:val="28"/>
                <w:lang w:val="kk-KZ"/>
              </w:rPr>
              <w:t>Sn(p, xd) реакцияларының қималары</w:t>
            </w:r>
            <w:r w:rsidR="00087E5E">
              <w:rPr>
                <w:rFonts w:ascii="Times New Roman" w:hAnsi="Times New Roman" w:cs="Times New Roman"/>
                <w:sz w:val="28"/>
                <w:szCs w:val="28"/>
                <w:lang w:val="kk-KZ"/>
              </w:rPr>
              <w:t>...................................</w:t>
            </w:r>
            <w:r w:rsidR="0058667C">
              <w:rPr>
                <w:rFonts w:ascii="Times New Roman" w:hAnsi="Times New Roman" w:cs="Times New Roman"/>
                <w:sz w:val="28"/>
                <w:szCs w:val="28"/>
                <w:lang w:val="kk-KZ"/>
              </w:rPr>
              <w:t>...........................</w:t>
            </w:r>
          </w:p>
        </w:tc>
        <w:tc>
          <w:tcPr>
            <w:tcW w:w="562" w:type="dxa"/>
          </w:tcPr>
          <w:p w14:paraId="7C668633" w14:textId="77777777" w:rsidR="002416C9" w:rsidRDefault="002416C9" w:rsidP="001E704D">
            <w:pPr>
              <w:spacing w:after="0" w:line="240" w:lineRule="auto"/>
              <w:rPr>
                <w:rFonts w:ascii="Times New Roman" w:hAnsi="Times New Roman" w:cs="Times New Roman"/>
                <w:sz w:val="28"/>
                <w:szCs w:val="28"/>
                <w:lang w:val="kk-KZ"/>
              </w:rPr>
            </w:pPr>
          </w:p>
          <w:p w14:paraId="04375D86" w14:textId="77777777"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0069406B">
              <w:rPr>
                <w:rFonts w:ascii="Times New Roman" w:hAnsi="Times New Roman" w:cs="Times New Roman"/>
                <w:sz w:val="28"/>
                <w:szCs w:val="28"/>
                <w:lang w:val="kk-KZ"/>
              </w:rPr>
              <w:t>8</w:t>
            </w:r>
          </w:p>
        </w:tc>
      </w:tr>
      <w:tr w:rsidR="002416C9" w:rsidRPr="00B86697" w14:paraId="0BAB65A9" w14:textId="77777777" w:rsidTr="00D1247E">
        <w:tc>
          <w:tcPr>
            <w:tcW w:w="582" w:type="dxa"/>
          </w:tcPr>
          <w:p w14:paraId="657C00D2" w14:textId="77777777" w:rsidR="002416C9" w:rsidRPr="001E704D" w:rsidRDefault="00225C12" w:rsidP="00301E69">
            <w:pPr>
              <w:spacing w:after="0" w:line="240" w:lineRule="auto"/>
              <w:rPr>
                <w:rFonts w:ascii="Times New Roman" w:hAnsi="Times New Roman" w:cs="Times New Roman"/>
                <w:b/>
                <w:sz w:val="28"/>
                <w:szCs w:val="28"/>
                <w:lang w:val="kk-KZ"/>
              </w:rPr>
            </w:pPr>
            <w:r w:rsidRPr="001E704D">
              <w:rPr>
                <w:rFonts w:ascii="Times New Roman" w:hAnsi="Times New Roman" w:cs="Times New Roman"/>
                <w:b/>
                <w:sz w:val="28"/>
                <w:szCs w:val="28"/>
                <w:lang w:val="kk-KZ"/>
              </w:rPr>
              <w:t>4</w:t>
            </w:r>
          </w:p>
        </w:tc>
        <w:tc>
          <w:tcPr>
            <w:tcW w:w="8344" w:type="dxa"/>
          </w:tcPr>
          <w:p w14:paraId="61387857" w14:textId="77777777" w:rsidR="002416C9" w:rsidRDefault="008A79F5" w:rsidP="006060D1">
            <w:pPr>
              <w:spacing w:after="0" w:line="240" w:lineRule="auto"/>
              <w:jc w:val="both"/>
              <w:rPr>
                <w:rFonts w:ascii="Times New Roman" w:hAnsi="Times New Roman" w:cs="Times New Roman"/>
                <w:sz w:val="28"/>
                <w:szCs w:val="28"/>
                <w:lang w:val="kk-KZ"/>
              </w:rPr>
            </w:pPr>
            <w:r w:rsidRPr="00A64D3D">
              <w:rPr>
                <w:rFonts w:ascii="Times New Roman" w:hAnsi="Times New Roman" w:cs="Times New Roman"/>
                <w:b/>
                <w:sz w:val="28"/>
                <w:szCs w:val="28"/>
                <w:lang w:val="kk-KZ"/>
              </w:rPr>
              <w:t>ТЕПЕ-ТЕҢДІК АЛДЫНДАҒЫ ЯДРОЛЫҚ РЕАКЦИЯЛАРДЫ СИПАТТАУДЫҢ ТЕОРИЯЛЫҚ ӘДІСТЕРІ</w:t>
            </w:r>
            <w:r w:rsidR="00087E5E">
              <w:rPr>
                <w:rFonts w:ascii="Times New Roman" w:hAnsi="Times New Roman" w:cs="Times New Roman"/>
                <w:sz w:val="28"/>
                <w:szCs w:val="28"/>
                <w:lang w:val="kk-KZ"/>
              </w:rPr>
              <w:t>..................................</w:t>
            </w:r>
            <w:r w:rsidR="00225C12">
              <w:rPr>
                <w:rFonts w:ascii="Times New Roman" w:hAnsi="Times New Roman" w:cs="Times New Roman"/>
                <w:sz w:val="28"/>
                <w:szCs w:val="28"/>
                <w:lang w:val="kk-KZ"/>
              </w:rPr>
              <w:t>..</w:t>
            </w:r>
          </w:p>
        </w:tc>
        <w:tc>
          <w:tcPr>
            <w:tcW w:w="562" w:type="dxa"/>
          </w:tcPr>
          <w:p w14:paraId="4E6D8BB4" w14:textId="77777777" w:rsidR="002416C9" w:rsidRDefault="002416C9" w:rsidP="001E704D">
            <w:pPr>
              <w:spacing w:after="0" w:line="240" w:lineRule="auto"/>
              <w:rPr>
                <w:rFonts w:ascii="Times New Roman" w:hAnsi="Times New Roman" w:cs="Times New Roman"/>
                <w:sz w:val="28"/>
                <w:szCs w:val="28"/>
                <w:lang w:val="kk-KZ"/>
              </w:rPr>
            </w:pPr>
          </w:p>
          <w:p w14:paraId="5B955A05" w14:textId="73DF9D7F" w:rsidR="001E704D" w:rsidRDefault="00D3159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2416C9" w:rsidRPr="00B86697" w14:paraId="17A197E6" w14:textId="77777777" w:rsidTr="00D1247E">
        <w:tc>
          <w:tcPr>
            <w:tcW w:w="582" w:type="dxa"/>
          </w:tcPr>
          <w:p w14:paraId="4967B0D4"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c>
          <w:tcPr>
            <w:tcW w:w="8344" w:type="dxa"/>
          </w:tcPr>
          <w:p w14:paraId="29F783D8" w14:textId="77777777" w:rsidR="002416C9" w:rsidRDefault="008A79F5" w:rsidP="003F5752">
            <w:pPr>
              <w:spacing w:after="0" w:line="240" w:lineRule="auto"/>
              <w:jc w:val="both"/>
              <w:rPr>
                <w:rFonts w:ascii="Times New Roman" w:hAnsi="Times New Roman" w:cs="Times New Roman"/>
                <w:sz w:val="28"/>
                <w:szCs w:val="28"/>
                <w:lang w:val="kk-KZ"/>
              </w:rPr>
            </w:pPr>
            <w:r w:rsidRPr="008A79F5">
              <w:rPr>
                <w:rFonts w:ascii="Times New Roman" w:hAnsi="Times New Roman" w:cs="Times New Roman"/>
                <w:sz w:val="28"/>
                <w:szCs w:val="28"/>
                <w:lang w:val="kk-KZ"/>
              </w:rPr>
              <w:t>Ядролық ыдыраудың тепе-теңдік алдындағы экситондық моделі</w:t>
            </w:r>
            <w:r w:rsidR="00087E5E">
              <w:rPr>
                <w:rFonts w:ascii="Times New Roman" w:hAnsi="Times New Roman" w:cs="Times New Roman"/>
                <w:sz w:val="28"/>
                <w:szCs w:val="28"/>
                <w:lang w:val="kk-KZ"/>
              </w:rPr>
              <w:t>....</w:t>
            </w:r>
            <w:r w:rsidR="00225C12">
              <w:rPr>
                <w:rFonts w:ascii="Times New Roman" w:hAnsi="Times New Roman" w:cs="Times New Roman"/>
                <w:sz w:val="28"/>
                <w:szCs w:val="28"/>
                <w:lang w:val="kk-KZ"/>
              </w:rPr>
              <w:t>..</w:t>
            </w:r>
          </w:p>
        </w:tc>
        <w:tc>
          <w:tcPr>
            <w:tcW w:w="562" w:type="dxa"/>
          </w:tcPr>
          <w:p w14:paraId="1789AC3E" w14:textId="659FE8DA" w:rsidR="002416C9"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00D3159D">
              <w:rPr>
                <w:rFonts w:ascii="Times New Roman" w:hAnsi="Times New Roman" w:cs="Times New Roman"/>
                <w:sz w:val="28"/>
                <w:szCs w:val="28"/>
                <w:lang w:val="kk-KZ"/>
              </w:rPr>
              <w:t>3</w:t>
            </w:r>
          </w:p>
        </w:tc>
      </w:tr>
      <w:tr w:rsidR="002416C9" w14:paraId="77EE94ED" w14:textId="77777777" w:rsidTr="00D1247E">
        <w:tc>
          <w:tcPr>
            <w:tcW w:w="582" w:type="dxa"/>
          </w:tcPr>
          <w:p w14:paraId="2D4D1013"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c>
          <w:tcPr>
            <w:tcW w:w="8344" w:type="dxa"/>
          </w:tcPr>
          <w:p w14:paraId="006E6141" w14:textId="77777777" w:rsidR="002416C9" w:rsidRDefault="008A79F5" w:rsidP="002D2680">
            <w:pPr>
              <w:spacing w:after="0" w:line="240" w:lineRule="auto"/>
              <w:jc w:val="both"/>
              <w:rPr>
                <w:rFonts w:ascii="Times New Roman" w:hAnsi="Times New Roman" w:cs="Times New Roman"/>
                <w:sz w:val="28"/>
                <w:szCs w:val="28"/>
                <w:lang w:val="kk-KZ"/>
              </w:rPr>
            </w:pPr>
            <w:r w:rsidRPr="008A79F5">
              <w:rPr>
                <w:rFonts w:ascii="Times New Roman" w:hAnsi="Times New Roman" w:cs="Times New Roman"/>
                <w:sz w:val="28"/>
                <w:szCs w:val="28"/>
                <w:lang w:val="kk-KZ"/>
              </w:rPr>
              <w:t>PRECO-2006 бағдарламасының құрылымын сипаттау</w:t>
            </w:r>
            <w:r w:rsidR="00087E5E">
              <w:rPr>
                <w:rFonts w:ascii="Times New Roman" w:hAnsi="Times New Roman" w:cs="Times New Roman"/>
                <w:sz w:val="28"/>
                <w:szCs w:val="28"/>
                <w:lang w:val="kk-KZ"/>
              </w:rPr>
              <w:t>......................</w:t>
            </w:r>
            <w:r w:rsidR="00225C12">
              <w:rPr>
                <w:rFonts w:ascii="Times New Roman" w:hAnsi="Times New Roman" w:cs="Times New Roman"/>
                <w:sz w:val="28"/>
                <w:szCs w:val="28"/>
                <w:lang w:val="kk-KZ"/>
              </w:rPr>
              <w:t>..</w:t>
            </w:r>
          </w:p>
        </w:tc>
        <w:tc>
          <w:tcPr>
            <w:tcW w:w="562" w:type="dxa"/>
          </w:tcPr>
          <w:p w14:paraId="25959E82" w14:textId="7A9EF666" w:rsidR="002416C9"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00D3159D">
              <w:rPr>
                <w:rFonts w:ascii="Times New Roman" w:hAnsi="Times New Roman" w:cs="Times New Roman"/>
                <w:sz w:val="28"/>
                <w:szCs w:val="28"/>
                <w:lang w:val="kk-KZ"/>
              </w:rPr>
              <w:t>4</w:t>
            </w:r>
          </w:p>
        </w:tc>
      </w:tr>
      <w:tr w:rsidR="002416C9" w14:paraId="4BFE5DB8" w14:textId="77777777" w:rsidTr="00D1247E">
        <w:tc>
          <w:tcPr>
            <w:tcW w:w="582" w:type="dxa"/>
          </w:tcPr>
          <w:p w14:paraId="16D43A2E"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4.3</w:t>
            </w:r>
          </w:p>
        </w:tc>
        <w:tc>
          <w:tcPr>
            <w:tcW w:w="8344" w:type="dxa"/>
          </w:tcPr>
          <w:p w14:paraId="66C8AC22" w14:textId="74252E0B" w:rsidR="002416C9" w:rsidRDefault="00630D38" w:rsidP="002D2680">
            <w:pPr>
              <w:spacing w:after="0" w:line="240" w:lineRule="auto"/>
              <w:jc w:val="both"/>
              <w:rPr>
                <w:rFonts w:ascii="Times New Roman" w:hAnsi="Times New Roman" w:cs="Times New Roman"/>
                <w:sz w:val="28"/>
                <w:szCs w:val="28"/>
                <w:lang w:val="kk-KZ"/>
              </w:rPr>
            </w:pPr>
            <w:r w:rsidRPr="00630D38">
              <w:rPr>
                <w:rFonts w:ascii="Times New Roman" w:hAnsi="Times New Roman" w:cs="Times New Roman"/>
                <w:sz w:val="28"/>
                <w:szCs w:val="28"/>
                <w:lang w:val="kk-KZ"/>
              </w:rPr>
              <w:t>TALYS</w:t>
            </w:r>
            <w:r w:rsidR="00D3159D">
              <w:rPr>
                <w:rFonts w:ascii="Times New Roman" w:hAnsi="Times New Roman" w:cs="Times New Roman"/>
                <w:sz w:val="28"/>
                <w:szCs w:val="28"/>
                <w:lang w:val="kk-KZ"/>
              </w:rPr>
              <w:t xml:space="preserve">-1.8 </w:t>
            </w:r>
            <w:r w:rsidRPr="00630D38">
              <w:rPr>
                <w:rFonts w:ascii="Times New Roman" w:hAnsi="Times New Roman" w:cs="Times New Roman"/>
                <w:sz w:val="28"/>
                <w:szCs w:val="28"/>
                <w:lang w:val="kk-KZ"/>
              </w:rPr>
              <w:t>бағдарламасының құрылымын сипаттау</w:t>
            </w:r>
            <w:r w:rsidR="00D3159D">
              <w:rPr>
                <w:rFonts w:ascii="Times New Roman" w:hAnsi="Times New Roman" w:cs="Times New Roman"/>
                <w:sz w:val="28"/>
                <w:szCs w:val="28"/>
                <w:lang w:val="kk-KZ"/>
              </w:rPr>
              <w:t>............................</w:t>
            </w:r>
          </w:p>
        </w:tc>
        <w:tc>
          <w:tcPr>
            <w:tcW w:w="562" w:type="dxa"/>
          </w:tcPr>
          <w:p w14:paraId="3B8081BF" w14:textId="73D972B7" w:rsidR="002416C9"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00D3159D">
              <w:rPr>
                <w:rFonts w:ascii="Times New Roman" w:hAnsi="Times New Roman" w:cs="Times New Roman"/>
                <w:sz w:val="28"/>
                <w:szCs w:val="28"/>
                <w:lang w:val="kk-KZ"/>
              </w:rPr>
              <w:t>6</w:t>
            </w:r>
          </w:p>
        </w:tc>
      </w:tr>
      <w:tr w:rsidR="002416C9" w:rsidRPr="00B86697" w14:paraId="0AC8ED3D" w14:textId="77777777" w:rsidTr="00D1247E">
        <w:tc>
          <w:tcPr>
            <w:tcW w:w="582" w:type="dxa"/>
          </w:tcPr>
          <w:p w14:paraId="785E33CE"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4.4</w:t>
            </w:r>
          </w:p>
        </w:tc>
        <w:tc>
          <w:tcPr>
            <w:tcW w:w="8344" w:type="dxa"/>
          </w:tcPr>
          <w:p w14:paraId="50F66F7A" w14:textId="77777777" w:rsidR="002416C9" w:rsidRDefault="00630D38" w:rsidP="002D2680">
            <w:pPr>
              <w:spacing w:after="0" w:line="240" w:lineRule="auto"/>
              <w:jc w:val="both"/>
              <w:rPr>
                <w:rFonts w:ascii="Times New Roman" w:hAnsi="Times New Roman" w:cs="Times New Roman"/>
                <w:sz w:val="28"/>
                <w:szCs w:val="28"/>
                <w:lang w:val="kk-KZ"/>
              </w:rPr>
            </w:pPr>
            <w:r w:rsidRPr="00630D38">
              <w:rPr>
                <w:rFonts w:ascii="Times New Roman" w:hAnsi="Times New Roman" w:cs="Times New Roman"/>
                <w:sz w:val="28"/>
                <w:szCs w:val="28"/>
                <w:lang w:val="kk-KZ"/>
              </w:rPr>
              <w:t>Тепе-теңдік алдындағы ядролық ыдыраудың кванттық механикалық теориясы</w:t>
            </w:r>
            <w:r w:rsidR="00A64D3D">
              <w:rPr>
                <w:rFonts w:ascii="Times New Roman" w:hAnsi="Times New Roman" w:cs="Times New Roman"/>
                <w:sz w:val="28"/>
                <w:szCs w:val="28"/>
                <w:lang w:val="kk-KZ"/>
              </w:rPr>
              <w:t>.................................................</w:t>
            </w:r>
            <w:r w:rsidR="00225C12">
              <w:rPr>
                <w:rFonts w:ascii="Times New Roman" w:hAnsi="Times New Roman" w:cs="Times New Roman"/>
                <w:sz w:val="28"/>
                <w:szCs w:val="28"/>
                <w:lang w:val="kk-KZ"/>
              </w:rPr>
              <w:t>..........................</w:t>
            </w:r>
          </w:p>
        </w:tc>
        <w:tc>
          <w:tcPr>
            <w:tcW w:w="562" w:type="dxa"/>
          </w:tcPr>
          <w:p w14:paraId="191F8F16" w14:textId="77777777" w:rsidR="002416C9" w:rsidRDefault="002416C9" w:rsidP="001E704D">
            <w:pPr>
              <w:spacing w:after="0" w:line="240" w:lineRule="auto"/>
              <w:rPr>
                <w:rFonts w:ascii="Times New Roman" w:hAnsi="Times New Roman" w:cs="Times New Roman"/>
                <w:sz w:val="28"/>
                <w:szCs w:val="28"/>
                <w:lang w:val="kk-KZ"/>
              </w:rPr>
            </w:pPr>
          </w:p>
          <w:p w14:paraId="6AC10AD1" w14:textId="1C595EFD"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00D3159D">
              <w:rPr>
                <w:rFonts w:ascii="Times New Roman" w:hAnsi="Times New Roman" w:cs="Times New Roman"/>
                <w:sz w:val="28"/>
                <w:szCs w:val="28"/>
                <w:lang w:val="kk-KZ"/>
              </w:rPr>
              <w:t>8</w:t>
            </w:r>
          </w:p>
        </w:tc>
      </w:tr>
      <w:tr w:rsidR="002416C9" w:rsidRPr="00B86697" w14:paraId="136F7EB2" w14:textId="77777777" w:rsidTr="00D1247E">
        <w:tc>
          <w:tcPr>
            <w:tcW w:w="582" w:type="dxa"/>
          </w:tcPr>
          <w:p w14:paraId="5941F38F"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c>
          <w:tcPr>
            <w:tcW w:w="8344" w:type="dxa"/>
          </w:tcPr>
          <w:p w14:paraId="522989D8" w14:textId="77777777" w:rsidR="002416C9" w:rsidRDefault="00630D38" w:rsidP="002D2680">
            <w:pPr>
              <w:spacing w:after="0" w:line="240" w:lineRule="auto"/>
              <w:jc w:val="both"/>
              <w:rPr>
                <w:rFonts w:ascii="Times New Roman" w:hAnsi="Times New Roman" w:cs="Times New Roman"/>
                <w:sz w:val="28"/>
                <w:szCs w:val="28"/>
                <w:lang w:val="kk-KZ"/>
              </w:rPr>
            </w:pPr>
            <w:r w:rsidRPr="00630D38">
              <w:rPr>
                <w:rFonts w:ascii="Times New Roman" w:hAnsi="Times New Roman" w:cs="Times New Roman"/>
                <w:sz w:val="28"/>
                <w:szCs w:val="28"/>
                <w:lang w:val="kk-KZ"/>
              </w:rPr>
              <w:t>Реакцияның қимасы (EMPIRE II бағдарламасы)</w:t>
            </w:r>
            <w:r w:rsidR="00A64D3D">
              <w:rPr>
                <w:rFonts w:ascii="Times New Roman" w:hAnsi="Times New Roman" w:cs="Times New Roman"/>
                <w:sz w:val="28"/>
                <w:szCs w:val="28"/>
                <w:lang w:val="kk-KZ"/>
              </w:rPr>
              <w:t>................................</w:t>
            </w:r>
            <w:r w:rsidR="00225C12">
              <w:rPr>
                <w:rFonts w:ascii="Times New Roman" w:hAnsi="Times New Roman" w:cs="Times New Roman"/>
                <w:sz w:val="28"/>
                <w:szCs w:val="28"/>
                <w:lang w:val="kk-KZ"/>
              </w:rPr>
              <w:t>..</w:t>
            </w:r>
          </w:p>
        </w:tc>
        <w:tc>
          <w:tcPr>
            <w:tcW w:w="562" w:type="dxa"/>
          </w:tcPr>
          <w:p w14:paraId="1E99F598" w14:textId="641CBE21" w:rsidR="002416C9" w:rsidRDefault="00301E69"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69</w:t>
            </w:r>
          </w:p>
        </w:tc>
      </w:tr>
      <w:tr w:rsidR="002416C9" w14:paraId="617E8FC7" w14:textId="77777777" w:rsidTr="00D1247E">
        <w:tc>
          <w:tcPr>
            <w:tcW w:w="582" w:type="dxa"/>
          </w:tcPr>
          <w:p w14:paraId="375C282A"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4.6</w:t>
            </w:r>
          </w:p>
        </w:tc>
        <w:tc>
          <w:tcPr>
            <w:tcW w:w="8344" w:type="dxa"/>
          </w:tcPr>
          <w:p w14:paraId="657DA142" w14:textId="77777777" w:rsidR="002416C9" w:rsidRDefault="00630D38" w:rsidP="002D2680">
            <w:pPr>
              <w:spacing w:after="0" w:line="240" w:lineRule="auto"/>
              <w:jc w:val="both"/>
              <w:rPr>
                <w:rFonts w:ascii="Times New Roman" w:hAnsi="Times New Roman" w:cs="Times New Roman"/>
                <w:sz w:val="28"/>
                <w:szCs w:val="28"/>
                <w:lang w:val="kk-KZ"/>
              </w:rPr>
            </w:pPr>
            <w:r w:rsidRPr="00630D38">
              <w:rPr>
                <w:rFonts w:ascii="Times New Roman" w:hAnsi="Times New Roman" w:cs="Times New Roman"/>
                <w:sz w:val="28"/>
                <w:szCs w:val="28"/>
                <w:lang w:val="kk-KZ"/>
              </w:rPr>
              <w:t>Құрама ядро (Хаузер–Фешбах моделі)</w:t>
            </w:r>
            <w:r w:rsidR="00A64D3D">
              <w:rPr>
                <w:rFonts w:ascii="Times New Roman" w:hAnsi="Times New Roman" w:cs="Times New Roman"/>
                <w:sz w:val="28"/>
                <w:szCs w:val="28"/>
                <w:lang w:val="kk-KZ"/>
              </w:rPr>
              <w:t>................................................</w:t>
            </w:r>
            <w:r w:rsidR="00225C12">
              <w:rPr>
                <w:rFonts w:ascii="Times New Roman" w:hAnsi="Times New Roman" w:cs="Times New Roman"/>
                <w:sz w:val="28"/>
                <w:szCs w:val="28"/>
                <w:lang w:val="kk-KZ"/>
              </w:rPr>
              <w:t>..</w:t>
            </w:r>
          </w:p>
        </w:tc>
        <w:tc>
          <w:tcPr>
            <w:tcW w:w="562" w:type="dxa"/>
          </w:tcPr>
          <w:p w14:paraId="1FA03E31" w14:textId="2B709836" w:rsidR="002416C9"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w:t>
            </w:r>
            <w:r w:rsidR="00D3159D">
              <w:rPr>
                <w:rFonts w:ascii="Times New Roman" w:hAnsi="Times New Roman" w:cs="Times New Roman"/>
                <w:sz w:val="28"/>
                <w:szCs w:val="28"/>
                <w:lang w:val="kk-KZ"/>
              </w:rPr>
              <w:t>5</w:t>
            </w:r>
          </w:p>
        </w:tc>
      </w:tr>
      <w:tr w:rsidR="002416C9" w14:paraId="14EBA749" w14:textId="77777777" w:rsidTr="00D1247E">
        <w:tc>
          <w:tcPr>
            <w:tcW w:w="582" w:type="dxa"/>
          </w:tcPr>
          <w:p w14:paraId="4F5EA50D" w14:textId="77777777" w:rsidR="002416C9" w:rsidRPr="001E704D" w:rsidRDefault="00225C12" w:rsidP="00301E69">
            <w:pPr>
              <w:spacing w:after="0" w:line="240" w:lineRule="auto"/>
              <w:rPr>
                <w:rFonts w:ascii="Times New Roman" w:hAnsi="Times New Roman" w:cs="Times New Roman"/>
                <w:b/>
                <w:sz w:val="28"/>
                <w:szCs w:val="28"/>
                <w:lang w:val="kk-KZ"/>
              </w:rPr>
            </w:pPr>
            <w:r w:rsidRPr="001E704D">
              <w:rPr>
                <w:rFonts w:ascii="Times New Roman" w:hAnsi="Times New Roman" w:cs="Times New Roman"/>
                <w:b/>
                <w:sz w:val="28"/>
                <w:szCs w:val="28"/>
                <w:lang w:val="kk-KZ"/>
              </w:rPr>
              <w:t>5</w:t>
            </w:r>
          </w:p>
        </w:tc>
        <w:tc>
          <w:tcPr>
            <w:tcW w:w="8344" w:type="dxa"/>
          </w:tcPr>
          <w:p w14:paraId="7CEEC2CE" w14:textId="77777777" w:rsidR="002416C9" w:rsidRPr="00A64D3D" w:rsidRDefault="00630D38" w:rsidP="006060D1">
            <w:pPr>
              <w:spacing w:after="0" w:line="240" w:lineRule="auto"/>
              <w:jc w:val="both"/>
              <w:rPr>
                <w:rFonts w:ascii="Times New Roman" w:hAnsi="Times New Roman" w:cs="Times New Roman"/>
                <w:sz w:val="28"/>
                <w:szCs w:val="28"/>
                <w:lang w:val="kk-KZ"/>
              </w:rPr>
            </w:pPr>
            <w:r w:rsidRPr="00A64D3D">
              <w:rPr>
                <w:rFonts w:ascii="Times New Roman" w:hAnsi="Times New Roman" w:cs="Times New Roman"/>
                <w:b/>
                <w:sz w:val="28"/>
                <w:szCs w:val="28"/>
                <w:lang w:val="kk-KZ"/>
              </w:rPr>
              <w:t>ЭКСПЕРИМЕНТТІК ДЕРЕКТЕРДІ ТАЛДАУ</w:t>
            </w:r>
            <w:r w:rsidR="00A64D3D">
              <w:rPr>
                <w:rFonts w:ascii="Times New Roman" w:hAnsi="Times New Roman" w:cs="Times New Roman"/>
                <w:sz w:val="28"/>
                <w:szCs w:val="28"/>
                <w:lang w:val="kk-KZ"/>
              </w:rPr>
              <w:t>...............................</w:t>
            </w:r>
            <w:r w:rsidR="00225C12">
              <w:rPr>
                <w:rFonts w:ascii="Times New Roman" w:hAnsi="Times New Roman" w:cs="Times New Roman"/>
                <w:sz w:val="28"/>
                <w:szCs w:val="28"/>
                <w:lang w:val="kk-KZ"/>
              </w:rPr>
              <w:t>..</w:t>
            </w:r>
          </w:p>
        </w:tc>
        <w:tc>
          <w:tcPr>
            <w:tcW w:w="562" w:type="dxa"/>
          </w:tcPr>
          <w:p w14:paraId="6EB445EE" w14:textId="77777777" w:rsidR="002416C9"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w:t>
            </w:r>
            <w:r w:rsidR="0069406B">
              <w:rPr>
                <w:rFonts w:ascii="Times New Roman" w:hAnsi="Times New Roman" w:cs="Times New Roman"/>
                <w:sz w:val="28"/>
                <w:szCs w:val="28"/>
                <w:lang w:val="kk-KZ"/>
              </w:rPr>
              <w:t>6</w:t>
            </w:r>
          </w:p>
        </w:tc>
      </w:tr>
      <w:tr w:rsidR="002416C9" w:rsidRPr="00B86697" w14:paraId="2AF22A27" w14:textId="77777777" w:rsidTr="00D1247E">
        <w:tc>
          <w:tcPr>
            <w:tcW w:w="582" w:type="dxa"/>
          </w:tcPr>
          <w:p w14:paraId="2F7D5DAF"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5.1</w:t>
            </w:r>
          </w:p>
        </w:tc>
        <w:tc>
          <w:tcPr>
            <w:tcW w:w="8344" w:type="dxa"/>
          </w:tcPr>
          <w:p w14:paraId="777FC4F5" w14:textId="77777777" w:rsidR="002416C9" w:rsidRDefault="00630D38" w:rsidP="006060D1">
            <w:pPr>
              <w:spacing w:after="0" w:line="240" w:lineRule="auto"/>
              <w:jc w:val="both"/>
              <w:rPr>
                <w:rFonts w:ascii="Times New Roman" w:hAnsi="Times New Roman" w:cs="Times New Roman"/>
                <w:sz w:val="28"/>
                <w:szCs w:val="28"/>
                <w:lang w:val="kk-KZ"/>
              </w:rPr>
            </w:pPr>
            <w:r w:rsidRPr="00630D38">
              <w:rPr>
                <w:rFonts w:ascii="Times New Roman" w:hAnsi="Times New Roman" w:cs="Times New Roman"/>
                <w:sz w:val="28"/>
                <w:szCs w:val="28"/>
                <w:lang w:val="kk-KZ"/>
              </w:rPr>
              <w:t>E</w:t>
            </w:r>
            <w:r w:rsidRPr="00A64D3D">
              <w:rPr>
                <w:rFonts w:ascii="Times New Roman" w:hAnsi="Times New Roman" w:cs="Times New Roman"/>
                <w:sz w:val="28"/>
                <w:szCs w:val="28"/>
                <w:vertAlign w:val="subscript"/>
                <w:lang w:val="kk-KZ"/>
              </w:rPr>
              <w:t>p</w:t>
            </w:r>
            <w:r w:rsidRPr="00630D38">
              <w:rPr>
                <w:rFonts w:ascii="Times New Roman" w:hAnsi="Times New Roman" w:cs="Times New Roman"/>
                <w:sz w:val="28"/>
                <w:szCs w:val="28"/>
                <w:lang w:val="kk-KZ"/>
              </w:rPr>
              <w:t xml:space="preserve"> = 7, 22 және 30 МэВ кезінде </w:t>
            </w:r>
            <w:r w:rsidRPr="0046126E">
              <w:rPr>
                <w:rFonts w:ascii="Times New Roman" w:hAnsi="Times New Roman" w:cs="Times New Roman"/>
                <w:sz w:val="28"/>
                <w:szCs w:val="28"/>
                <w:vertAlign w:val="superscript"/>
                <w:lang w:val="kk-KZ"/>
              </w:rPr>
              <w:t>103</w:t>
            </w:r>
            <w:r w:rsidRPr="00630D38">
              <w:rPr>
                <w:rFonts w:ascii="Times New Roman" w:hAnsi="Times New Roman" w:cs="Times New Roman"/>
                <w:sz w:val="28"/>
                <w:szCs w:val="28"/>
                <w:lang w:val="kk-KZ"/>
              </w:rPr>
              <w:t>Rh ядросындағы протондардың түзілу</w:t>
            </w:r>
            <w:r w:rsidR="008801E7">
              <w:rPr>
                <w:rFonts w:ascii="Times New Roman" w:hAnsi="Times New Roman" w:cs="Times New Roman"/>
                <w:sz w:val="28"/>
                <w:szCs w:val="28"/>
                <w:lang w:val="kk-KZ"/>
              </w:rPr>
              <w:t xml:space="preserve"> деректерін талдау..........................................................................</w:t>
            </w:r>
          </w:p>
        </w:tc>
        <w:tc>
          <w:tcPr>
            <w:tcW w:w="562" w:type="dxa"/>
          </w:tcPr>
          <w:p w14:paraId="7BB3E8A8" w14:textId="77777777" w:rsidR="002416C9" w:rsidRDefault="002416C9" w:rsidP="001E704D">
            <w:pPr>
              <w:spacing w:after="0" w:line="240" w:lineRule="auto"/>
              <w:rPr>
                <w:rFonts w:ascii="Times New Roman" w:hAnsi="Times New Roman" w:cs="Times New Roman"/>
                <w:sz w:val="28"/>
                <w:szCs w:val="28"/>
                <w:lang w:val="kk-KZ"/>
              </w:rPr>
            </w:pPr>
          </w:p>
          <w:p w14:paraId="3FF16666" w14:textId="77777777"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w:t>
            </w:r>
            <w:r w:rsidR="0069406B">
              <w:rPr>
                <w:rFonts w:ascii="Times New Roman" w:hAnsi="Times New Roman" w:cs="Times New Roman"/>
                <w:sz w:val="28"/>
                <w:szCs w:val="28"/>
                <w:lang w:val="kk-KZ"/>
              </w:rPr>
              <w:t>6</w:t>
            </w:r>
          </w:p>
        </w:tc>
      </w:tr>
      <w:tr w:rsidR="002416C9" w:rsidRPr="0058667C" w14:paraId="682DDF6D" w14:textId="77777777" w:rsidTr="00D1247E">
        <w:tc>
          <w:tcPr>
            <w:tcW w:w="582" w:type="dxa"/>
          </w:tcPr>
          <w:p w14:paraId="2747DE81"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c>
          <w:tcPr>
            <w:tcW w:w="8344" w:type="dxa"/>
          </w:tcPr>
          <w:p w14:paraId="0B2FC785" w14:textId="77777777" w:rsidR="002416C9" w:rsidRDefault="008801E7" w:rsidP="006060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vertAlign w:val="superscript"/>
                <w:lang w:val="kk-KZ"/>
              </w:rPr>
              <w:t xml:space="preserve"> </w:t>
            </w:r>
            <w:r w:rsidRPr="00630D38">
              <w:rPr>
                <w:rFonts w:ascii="Times New Roman" w:hAnsi="Times New Roman" w:cs="Times New Roman"/>
                <w:sz w:val="28"/>
                <w:szCs w:val="28"/>
                <w:lang w:val="kk-KZ"/>
              </w:rPr>
              <w:t>E</w:t>
            </w:r>
            <w:r w:rsidRPr="00A64D3D">
              <w:rPr>
                <w:rFonts w:ascii="Times New Roman" w:hAnsi="Times New Roman" w:cs="Times New Roman"/>
                <w:sz w:val="28"/>
                <w:szCs w:val="28"/>
                <w:vertAlign w:val="subscript"/>
                <w:lang w:val="kk-KZ"/>
              </w:rPr>
              <w:t>p</w:t>
            </w:r>
            <w:r w:rsidRPr="00630D38">
              <w:rPr>
                <w:rFonts w:ascii="Times New Roman" w:hAnsi="Times New Roman" w:cs="Times New Roman"/>
                <w:sz w:val="28"/>
                <w:szCs w:val="28"/>
                <w:lang w:val="kk-KZ"/>
              </w:rPr>
              <w:t xml:space="preserve"> = 22 және 30 МэВ кезінде</w:t>
            </w:r>
            <w:r>
              <w:rPr>
                <w:rFonts w:ascii="Times New Roman" w:hAnsi="Times New Roman" w:cs="Times New Roman"/>
                <w:sz w:val="28"/>
                <w:szCs w:val="28"/>
                <w:lang w:val="kk-KZ"/>
              </w:rPr>
              <w:t xml:space="preserve"> </w:t>
            </w:r>
            <w:r w:rsidR="00630D38" w:rsidRPr="00A64D3D">
              <w:rPr>
                <w:rFonts w:ascii="Times New Roman" w:hAnsi="Times New Roman" w:cs="Times New Roman"/>
                <w:sz w:val="28"/>
                <w:szCs w:val="28"/>
                <w:vertAlign w:val="superscript"/>
                <w:lang w:val="kk-KZ"/>
              </w:rPr>
              <w:t>103</w:t>
            </w:r>
            <w:r w:rsidR="00630D38" w:rsidRPr="00630D38">
              <w:rPr>
                <w:rFonts w:ascii="Times New Roman" w:hAnsi="Times New Roman" w:cs="Times New Roman"/>
                <w:sz w:val="28"/>
                <w:szCs w:val="28"/>
                <w:lang w:val="kk-KZ"/>
              </w:rPr>
              <w:t xml:space="preserve">Rh ядросында α-бөлшектердің түзілу деректерін талдау </w:t>
            </w:r>
            <w:r>
              <w:rPr>
                <w:rFonts w:ascii="Times New Roman" w:hAnsi="Times New Roman" w:cs="Times New Roman"/>
                <w:sz w:val="28"/>
                <w:szCs w:val="28"/>
                <w:lang w:val="kk-KZ"/>
              </w:rPr>
              <w:t>....................................................</w:t>
            </w:r>
            <w:r w:rsidR="0058667C">
              <w:rPr>
                <w:rFonts w:ascii="Times New Roman" w:hAnsi="Times New Roman" w:cs="Times New Roman"/>
                <w:sz w:val="28"/>
                <w:szCs w:val="28"/>
                <w:lang w:val="kk-KZ"/>
              </w:rPr>
              <w:t>...............</w:t>
            </w:r>
          </w:p>
        </w:tc>
        <w:tc>
          <w:tcPr>
            <w:tcW w:w="562" w:type="dxa"/>
          </w:tcPr>
          <w:p w14:paraId="4305E5D3" w14:textId="77777777" w:rsidR="002416C9" w:rsidRDefault="002416C9" w:rsidP="001E704D">
            <w:pPr>
              <w:spacing w:after="0" w:line="240" w:lineRule="auto"/>
              <w:rPr>
                <w:rFonts w:ascii="Times New Roman" w:hAnsi="Times New Roman" w:cs="Times New Roman"/>
                <w:sz w:val="28"/>
                <w:szCs w:val="28"/>
                <w:lang w:val="kk-KZ"/>
              </w:rPr>
            </w:pPr>
          </w:p>
          <w:p w14:paraId="544EA572" w14:textId="3EE25630" w:rsidR="001E704D" w:rsidRDefault="00D3159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2416C9" w14:paraId="22637CE5" w14:textId="77777777" w:rsidTr="00D1247E">
        <w:tc>
          <w:tcPr>
            <w:tcW w:w="582" w:type="dxa"/>
          </w:tcPr>
          <w:p w14:paraId="42E150B5" w14:textId="77777777" w:rsidR="002416C9" w:rsidRDefault="00225C12"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5.3</w:t>
            </w:r>
          </w:p>
        </w:tc>
        <w:tc>
          <w:tcPr>
            <w:tcW w:w="8344" w:type="dxa"/>
          </w:tcPr>
          <w:p w14:paraId="58E2101C" w14:textId="77777777" w:rsidR="008801E7" w:rsidRDefault="0046126E" w:rsidP="002D268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Дейтрон түзілу деректерін талдау</w:t>
            </w:r>
            <w:r w:rsidR="00A64D3D" w:rsidRPr="00A64D3D">
              <w:rPr>
                <w:rFonts w:ascii="Times New Roman" w:hAnsi="Times New Roman" w:cs="Times New Roman"/>
                <w:sz w:val="28"/>
                <w:szCs w:val="28"/>
                <w:lang w:val="kk-KZ"/>
              </w:rPr>
              <w:t>:</w:t>
            </w:r>
            <w:r w:rsidR="008801E7" w:rsidRPr="00630D38">
              <w:rPr>
                <w:rFonts w:ascii="Times New Roman" w:hAnsi="Times New Roman" w:cs="Times New Roman"/>
                <w:sz w:val="28"/>
                <w:szCs w:val="28"/>
                <w:lang w:val="kk-KZ"/>
              </w:rPr>
              <w:t xml:space="preserve"> E</w:t>
            </w:r>
            <w:r w:rsidR="008801E7" w:rsidRPr="00A64D3D">
              <w:rPr>
                <w:rFonts w:ascii="Times New Roman" w:hAnsi="Times New Roman" w:cs="Times New Roman"/>
                <w:sz w:val="28"/>
                <w:szCs w:val="28"/>
                <w:vertAlign w:val="subscript"/>
                <w:lang w:val="kk-KZ"/>
              </w:rPr>
              <w:t>p</w:t>
            </w:r>
            <w:r w:rsidR="008801E7" w:rsidRPr="00630D38">
              <w:rPr>
                <w:rFonts w:ascii="Times New Roman" w:hAnsi="Times New Roman" w:cs="Times New Roman"/>
                <w:sz w:val="28"/>
                <w:szCs w:val="28"/>
                <w:lang w:val="kk-KZ"/>
              </w:rPr>
              <w:t xml:space="preserve"> = 22 </w:t>
            </w:r>
            <w:r>
              <w:rPr>
                <w:rFonts w:ascii="Times New Roman" w:hAnsi="Times New Roman" w:cs="Times New Roman"/>
                <w:sz w:val="28"/>
                <w:szCs w:val="28"/>
                <w:lang w:val="kk-KZ"/>
              </w:rPr>
              <w:t>МэВ кезінде</w:t>
            </w:r>
            <w:r w:rsidR="00A64D3D" w:rsidRPr="00A64D3D">
              <w:rPr>
                <w:rFonts w:ascii="Times New Roman" w:hAnsi="Times New Roman" w:cs="Times New Roman"/>
                <w:sz w:val="28"/>
                <w:szCs w:val="28"/>
                <w:lang w:val="kk-KZ"/>
              </w:rPr>
              <w:t xml:space="preserve"> </w:t>
            </w:r>
            <w:r w:rsidR="00A64D3D" w:rsidRPr="00A64D3D">
              <w:rPr>
                <w:rFonts w:ascii="Times New Roman" w:hAnsi="Times New Roman" w:cs="Times New Roman"/>
                <w:sz w:val="28"/>
                <w:szCs w:val="28"/>
                <w:vertAlign w:val="superscript"/>
                <w:lang w:val="kk-KZ"/>
              </w:rPr>
              <w:t>103</w:t>
            </w:r>
            <w:r w:rsidR="00A64D3D" w:rsidRPr="00A64D3D">
              <w:rPr>
                <w:rFonts w:ascii="Times New Roman" w:hAnsi="Times New Roman" w:cs="Times New Roman"/>
                <w:sz w:val="28"/>
                <w:szCs w:val="28"/>
                <w:lang w:val="kk-KZ"/>
              </w:rPr>
              <w:t xml:space="preserve">Rh </w:t>
            </w:r>
            <w:r>
              <w:rPr>
                <w:rFonts w:ascii="Times New Roman" w:hAnsi="Times New Roman" w:cs="Times New Roman"/>
                <w:sz w:val="28"/>
                <w:szCs w:val="28"/>
                <w:lang w:val="kk-KZ"/>
              </w:rPr>
              <w:t>және</w:t>
            </w:r>
            <w:r w:rsidR="00A64D3D" w:rsidRPr="00A64D3D">
              <w:rPr>
                <w:rFonts w:ascii="Times New Roman" w:hAnsi="Times New Roman" w:cs="Times New Roman"/>
                <w:sz w:val="28"/>
                <w:szCs w:val="28"/>
                <w:lang w:val="kk-KZ"/>
              </w:rPr>
              <w:t xml:space="preserve"> </w:t>
            </w:r>
          </w:p>
          <w:p w14:paraId="7390F2A3" w14:textId="77777777" w:rsidR="002416C9" w:rsidRDefault="008801E7" w:rsidP="002D2680">
            <w:pPr>
              <w:spacing w:after="0" w:line="240" w:lineRule="auto"/>
              <w:jc w:val="both"/>
              <w:rPr>
                <w:rFonts w:ascii="Times New Roman" w:hAnsi="Times New Roman" w:cs="Times New Roman"/>
                <w:sz w:val="28"/>
                <w:szCs w:val="28"/>
                <w:lang w:val="kk-KZ"/>
              </w:rPr>
            </w:pPr>
            <w:r w:rsidRPr="00630D38">
              <w:rPr>
                <w:rFonts w:ascii="Times New Roman" w:hAnsi="Times New Roman" w:cs="Times New Roman"/>
                <w:sz w:val="28"/>
                <w:szCs w:val="28"/>
                <w:lang w:val="kk-KZ"/>
              </w:rPr>
              <w:t>E</w:t>
            </w:r>
            <w:r w:rsidRPr="00A64D3D">
              <w:rPr>
                <w:rFonts w:ascii="Times New Roman" w:hAnsi="Times New Roman" w:cs="Times New Roman"/>
                <w:sz w:val="28"/>
                <w:szCs w:val="28"/>
                <w:vertAlign w:val="subscript"/>
                <w:lang w:val="kk-KZ"/>
              </w:rPr>
              <w:t>p</w:t>
            </w:r>
            <w:r w:rsidRPr="00630D38">
              <w:rPr>
                <w:rFonts w:ascii="Times New Roman" w:hAnsi="Times New Roman" w:cs="Times New Roman"/>
                <w:sz w:val="28"/>
                <w:szCs w:val="28"/>
                <w:lang w:val="kk-KZ"/>
              </w:rPr>
              <w:t xml:space="preserve"> = </w:t>
            </w:r>
            <w:r w:rsidR="0046126E">
              <w:rPr>
                <w:rFonts w:ascii="Times New Roman" w:hAnsi="Times New Roman" w:cs="Times New Roman"/>
                <w:sz w:val="28"/>
                <w:szCs w:val="28"/>
                <w:lang w:val="kk-KZ"/>
              </w:rPr>
              <w:t>30</w:t>
            </w:r>
            <w:r w:rsidR="00A64D3D" w:rsidRPr="00A64D3D">
              <w:rPr>
                <w:rFonts w:ascii="Times New Roman" w:hAnsi="Times New Roman" w:cs="Times New Roman"/>
                <w:sz w:val="28"/>
                <w:szCs w:val="28"/>
                <w:lang w:val="kk-KZ"/>
              </w:rPr>
              <w:t xml:space="preserve"> МэВ </w:t>
            </w:r>
            <w:r w:rsidR="0046126E">
              <w:rPr>
                <w:rFonts w:ascii="Times New Roman" w:hAnsi="Times New Roman" w:cs="Times New Roman"/>
                <w:sz w:val="28"/>
                <w:szCs w:val="28"/>
                <w:lang w:val="kk-KZ"/>
              </w:rPr>
              <w:t>кезінде</w:t>
            </w:r>
            <w:r w:rsidR="00A64D3D" w:rsidRPr="00A64D3D">
              <w:rPr>
                <w:rFonts w:ascii="Times New Roman" w:hAnsi="Times New Roman" w:cs="Times New Roman"/>
                <w:sz w:val="28"/>
                <w:szCs w:val="28"/>
                <w:lang w:val="kk-KZ"/>
              </w:rPr>
              <w:t xml:space="preserve"> </w:t>
            </w:r>
            <w:r w:rsidR="00A64D3D" w:rsidRPr="00A64D3D">
              <w:rPr>
                <w:rFonts w:ascii="Times New Roman" w:hAnsi="Times New Roman" w:cs="Times New Roman"/>
                <w:sz w:val="28"/>
                <w:szCs w:val="28"/>
                <w:vertAlign w:val="superscript"/>
                <w:lang w:val="kk-KZ"/>
              </w:rPr>
              <w:t>120</w:t>
            </w:r>
            <w:r w:rsidR="00A64D3D" w:rsidRPr="00A64D3D">
              <w:rPr>
                <w:rFonts w:ascii="Times New Roman" w:hAnsi="Times New Roman" w:cs="Times New Roman"/>
                <w:sz w:val="28"/>
                <w:szCs w:val="28"/>
                <w:lang w:val="kk-KZ"/>
              </w:rPr>
              <w:t>Sn</w:t>
            </w:r>
            <w:r w:rsidR="00A64D3D">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562" w:type="dxa"/>
          </w:tcPr>
          <w:p w14:paraId="1AB949B5" w14:textId="77777777" w:rsidR="002416C9" w:rsidRDefault="002416C9" w:rsidP="001E704D">
            <w:pPr>
              <w:spacing w:after="0" w:line="240" w:lineRule="auto"/>
              <w:rPr>
                <w:rFonts w:ascii="Times New Roman" w:hAnsi="Times New Roman" w:cs="Times New Roman"/>
                <w:sz w:val="28"/>
                <w:szCs w:val="28"/>
                <w:lang w:val="kk-KZ"/>
              </w:rPr>
            </w:pPr>
          </w:p>
          <w:p w14:paraId="514D6D35" w14:textId="77777777" w:rsidR="001E704D"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w:t>
            </w:r>
            <w:r w:rsidR="0069406B">
              <w:rPr>
                <w:rFonts w:ascii="Times New Roman" w:hAnsi="Times New Roman" w:cs="Times New Roman"/>
                <w:sz w:val="28"/>
                <w:szCs w:val="28"/>
                <w:lang w:val="kk-KZ"/>
              </w:rPr>
              <w:t>9</w:t>
            </w:r>
          </w:p>
        </w:tc>
      </w:tr>
      <w:tr w:rsidR="002416C9" w14:paraId="11B52582" w14:textId="77777777" w:rsidTr="00D1247E">
        <w:tc>
          <w:tcPr>
            <w:tcW w:w="582" w:type="dxa"/>
          </w:tcPr>
          <w:p w14:paraId="5DBB3395" w14:textId="02ACE057" w:rsidR="002416C9" w:rsidRDefault="006D193B" w:rsidP="00301E6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5.4</w:t>
            </w:r>
          </w:p>
        </w:tc>
        <w:tc>
          <w:tcPr>
            <w:tcW w:w="8344" w:type="dxa"/>
          </w:tcPr>
          <w:p w14:paraId="71B6C586" w14:textId="77777777" w:rsidR="002416C9" w:rsidRDefault="00A64D3D" w:rsidP="002D2680">
            <w:pPr>
              <w:spacing w:after="0" w:line="240" w:lineRule="auto"/>
              <w:jc w:val="both"/>
              <w:rPr>
                <w:rFonts w:ascii="Times New Roman" w:hAnsi="Times New Roman" w:cs="Times New Roman"/>
                <w:sz w:val="28"/>
                <w:szCs w:val="28"/>
                <w:lang w:val="kk-KZ"/>
              </w:rPr>
            </w:pPr>
            <w:r w:rsidRPr="00A64D3D">
              <w:rPr>
                <w:rFonts w:ascii="Times New Roman" w:hAnsi="Times New Roman" w:cs="Times New Roman"/>
                <w:sz w:val="28"/>
                <w:szCs w:val="28"/>
                <w:lang w:val="kk-KZ"/>
              </w:rPr>
              <w:t>Бесінші бөлім бойынша қорытынды</w:t>
            </w:r>
            <w:r>
              <w:rPr>
                <w:rFonts w:ascii="Times New Roman" w:hAnsi="Times New Roman" w:cs="Times New Roman"/>
                <w:sz w:val="28"/>
                <w:szCs w:val="28"/>
                <w:lang w:val="kk-KZ"/>
              </w:rPr>
              <w:t>....................................................</w:t>
            </w:r>
            <w:r w:rsidR="00225C12">
              <w:rPr>
                <w:rFonts w:ascii="Times New Roman" w:hAnsi="Times New Roman" w:cs="Times New Roman"/>
                <w:sz w:val="28"/>
                <w:szCs w:val="28"/>
                <w:lang w:val="kk-KZ"/>
              </w:rPr>
              <w:t>..</w:t>
            </w:r>
          </w:p>
        </w:tc>
        <w:tc>
          <w:tcPr>
            <w:tcW w:w="562" w:type="dxa"/>
          </w:tcPr>
          <w:p w14:paraId="0BC4A330" w14:textId="77777777" w:rsidR="002416C9" w:rsidRDefault="0069406B"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81</w:t>
            </w:r>
          </w:p>
        </w:tc>
      </w:tr>
      <w:tr w:rsidR="00225C12" w14:paraId="4C8BB133" w14:textId="77777777" w:rsidTr="00D1247E">
        <w:tc>
          <w:tcPr>
            <w:tcW w:w="8926" w:type="dxa"/>
            <w:gridSpan w:val="2"/>
          </w:tcPr>
          <w:p w14:paraId="6D6CA120" w14:textId="77777777" w:rsidR="00225C12" w:rsidRDefault="00225C12" w:rsidP="002D2680">
            <w:pPr>
              <w:spacing w:after="0" w:line="240" w:lineRule="auto"/>
              <w:jc w:val="both"/>
              <w:rPr>
                <w:rFonts w:ascii="Times New Roman" w:hAnsi="Times New Roman" w:cs="Times New Roman"/>
                <w:sz w:val="28"/>
                <w:szCs w:val="28"/>
                <w:lang w:val="kk-KZ"/>
              </w:rPr>
            </w:pPr>
            <w:r w:rsidRPr="00A64D3D">
              <w:rPr>
                <w:rFonts w:ascii="Times New Roman" w:hAnsi="Times New Roman" w:cs="Times New Roman"/>
                <w:b/>
                <w:sz w:val="28"/>
                <w:szCs w:val="28"/>
                <w:lang w:val="kk-KZ"/>
              </w:rPr>
              <w:t>ҚОРЫТЫНДЫ</w:t>
            </w:r>
            <w:r w:rsidRPr="00301E69">
              <w:rPr>
                <w:rFonts w:ascii="Times New Roman" w:hAnsi="Times New Roman" w:cs="Times New Roman"/>
                <w:sz w:val="28"/>
                <w:szCs w:val="28"/>
                <w:lang w:val="kk-KZ"/>
              </w:rPr>
              <w:t>.</w:t>
            </w:r>
            <w:r>
              <w:rPr>
                <w:rFonts w:ascii="Times New Roman" w:hAnsi="Times New Roman" w:cs="Times New Roman"/>
                <w:sz w:val="28"/>
                <w:szCs w:val="28"/>
                <w:lang w:val="kk-KZ"/>
              </w:rPr>
              <w:t>.................................................................................</w:t>
            </w:r>
            <w:r w:rsidR="001E704D">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562" w:type="dxa"/>
          </w:tcPr>
          <w:p w14:paraId="7B6E2B9A" w14:textId="77777777" w:rsidR="00225C12"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w:t>
            </w:r>
            <w:r w:rsidR="00073AE0">
              <w:rPr>
                <w:rFonts w:ascii="Times New Roman" w:hAnsi="Times New Roman" w:cs="Times New Roman"/>
                <w:sz w:val="28"/>
                <w:szCs w:val="28"/>
                <w:lang w:val="kk-KZ"/>
              </w:rPr>
              <w:t>2</w:t>
            </w:r>
          </w:p>
        </w:tc>
      </w:tr>
      <w:tr w:rsidR="00225C12" w14:paraId="01B5AFF7" w14:textId="77777777" w:rsidTr="00D1247E">
        <w:tc>
          <w:tcPr>
            <w:tcW w:w="8926" w:type="dxa"/>
            <w:gridSpan w:val="2"/>
          </w:tcPr>
          <w:p w14:paraId="2619CDEA" w14:textId="77777777" w:rsidR="00225C12" w:rsidRDefault="00225C12" w:rsidP="006060D1">
            <w:pPr>
              <w:spacing w:after="0" w:line="240" w:lineRule="auto"/>
              <w:jc w:val="both"/>
              <w:rPr>
                <w:rFonts w:ascii="Times New Roman" w:hAnsi="Times New Roman" w:cs="Times New Roman"/>
                <w:sz w:val="28"/>
                <w:szCs w:val="28"/>
                <w:lang w:val="kk-KZ"/>
              </w:rPr>
            </w:pPr>
            <w:r w:rsidRPr="00A64D3D">
              <w:rPr>
                <w:rFonts w:ascii="Times New Roman" w:hAnsi="Times New Roman" w:cs="Times New Roman"/>
                <w:b/>
                <w:sz w:val="28"/>
                <w:szCs w:val="28"/>
                <w:lang w:val="kk-KZ"/>
              </w:rPr>
              <w:t>ПАЙДАЛАНЫЛҒАН ӘДЕБИЕТТЕР ТІЗІМІ</w:t>
            </w:r>
            <w:r>
              <w:rPr>
                <w:rFonts w:ascii="Times New Roman" w:hAnsi="Times New Roman" w:cs="Times New Roman"/>
                <w:sz w:val="28"/>
                <w:szCs w:val="28"/>
                <w:lang w:val="kk-KZ"/>
              </w:rPr>
              <w:t>..........................................</w:t>
            </w:r>
          </w:p>
        </w:tc>
        <w:tc>
          <w:tcPr>
            <w:tcW w:w="562" w:type="dxa"/>
          </w:tcPr>
          <w:p w14:paraId="46FD626C" w14:textId="77777777" w:rsidR="00225C12" w:rsidRDefault="001E704D" w:rsidP="001E704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w:t>
            </w:r>
            <w:r w:rsidR="00073AE0">
              <w:rPr>
                <w:rFonts w:ascii="Times New Roman" w:hAnsi="Times New Roman" w:cs="Times New Roman"/>
                <w:sz w:val="28"/>
                <w:szCs w:val="28"/>
                <w:lang w:val="kk-KZ"/>
              </w:rPr>
              <w:t>3</w:t>
            </w:r>
          </w:p>
        </w:tc>
      </w:tr>
    </w:tbl>
    <w:p w14:paraId="322C4B55" w14:textId="77777777" w:rsidR="0025167C" w:rsidRPr="00316F45" w:rsidRDefault="002416C9" w:rsidP="006060D1">
      <w:pPr>
        <w:pStyle w:val="1"/>
        <w:spacing w:after="0"/>
        <w:rPr>
          <w:rFonts w:cs="Times New Roman"/>
          <w:bCs/>
          <w:szCs w:val="28"/>
          <w:lang w:val="kk-KZ"/>
        </w:rPr>
      </w:pPr>
      <w:bookmarkStart w:id="0" w:name="__RefHeading___Toc13235_3829733969"/>
      <w:bookmarkEnd w:id="0"/>
      <w:r w:rsidRPr="00316F45">
        <w:rPr>
          <w:lang w:val="kk-KZ"/>
        </w:rPr>
        <w:lastRenderedPageBreak/>
        <w:t>НОРМАТИВТІК СІЛТЕМЕЛЕР</w:t>
      </w:r>
    </w:p>
    <w:p w14:paraId="6852C2FC" w14:textId="77777777" w:rsidR="003F5752" w:rsidRDefault="003F5752" w:rsidP="006060D1">
      <w:pPr>
        <w:spacing w:after="0" w:line="240" w:lineRule="auto"/>
        <w:ind w:firstLine="720"/>
        <w:jc w:val="both"/>
        <w:rPr>
          <w:rFonts w:ascii="Times New Roman" w:hAnsi="Times New Roman" w:cs="Times New Roman"/>
          <w:sz w:val="28"/>
          <w:szCs w:val="28"/>
          <w:lang w:val="kk-KZ"/>
        </w:rPr>
      </w:pPr>
    </w:p>
    <w:p w14:paraId="4A0F3CDA" w14:textId="32D626A4" w:rsidR="0025167C" w:rsidRPr="00B825AB" w:rsidRDefault="00630948" w:rsidP="006060D1">
      <w:pPr>
        <w:spacing w:after="0" w:line="240" w:lineRule="auto"/>
        <w:ind w:firstLine="720"/>
        <w:jc w:val="both"/>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2416C9" w:rsidRPr="00B825AB">
        <w:rPr>
          <w:rFonts w:ascii="Times New Roman" w:hAnsi="Times New Roman" w:cs="Times New Roman"/>
          <w:sz w:val="28"/>
          <w:szCs w:val="28"/>
          <w:lang w:val="kk-KZ"/>
        </w:rPr>
        <w:t>:</w:t>
      </w:r>
    </w:p>
    <w:p w14:paraId="459E41F9" w14:textId="77777777" w:rsidR="0025167C" w:rsidRPr="00B825AB" w:rsidRDefault="002416C9" w:rsidP="006060D1">
      <w:pPr>
        <w:spacing w:after="0" w:line="240" w:lineRule="auto"/>
        <w:ind w:firstLine="720"/>
        <w:jc w:val="both"/>
        <w:rPr>
          <w:rFonts w:ascii="Times New Roman" w:hAnsi="Times New Roman" w:cs="Times New Roman"/>
          <w:sz w:val="28"/>
          <w:szCs w:val="28"/>
          <w:lang w:val="kk-KZ"/>
        </w:rPr>
      </w:pPr>
      <w:r w:rsidRPr="00B825AB">
        <w:rPr>
          <w:rFonts w:ascii="Times New Roman" w:hAnsi="Times New Roman" w:cs="Times New Roman"/>
          <w:sz w:val="28"/>
          <w:szCs w:val="28"/>
          <w:lang w:val="kk-KZ"/>
        </w:rPr>
        <w:t xml:space="preserve">Қазақстан Республикасы Үкіметінің 2012 жылғы 23 тамыздағы №1080 қаулысымен бекітілген </w:t>
      </w:r>
      <w:r w:rsidR="00792D7B" w:rsidRPr="00B825AB">
        <w:rPr>
          <w:rFonts w:ascii="Times New Roman" w:hAnsi="Times New Roman" w:cs="Times New Roman"/>
          <w:sz w:val="28"/>
          <w:szCs w:val="28"/>
          <w:lang w:val="kk-KZ"/>
        </w:rPr>
        <w:t>«</w:t>
      </w:r>
      <w:r w:rsidRPr="00B825AB">
        <w:rPr>
          <w:rFonts w:ascii="Times New Roman" w:hAnsi="Times New Roman" w:cs="Times New Roman"/>
          <w:sz w:val="28"/>
          <w:szCs w:val="28"/>
          <w:lang w:val="kk-KZ"/>
        </w:rPr>
        <w:t>Қазақстан Республикасы білім берудің мемлекеттік жалпыға міндетті стандарты. Жоғары оқу орнынан кейінгі білім. Докторантура. Негізгі ережелер</w:t>
      </w:r>
      <w:r w:rsidR="00792D7B" w:rsidRPr="00B825AB">
        <w:rPr>
          <w:rFonts w:ascii="Times New Roman" w:hAnsi="Times New Roman" w:cs="Times New Roman"/>
          <w:sz w:val="28"/>
          <w:szCs w:val="28"/>
          <w:lang w:val="kk-KZ"/>
        </w:rPr>
        <w:t>»</w:t>
      </w:r>
      <w:r w:rsidRPr="00B825AB">
        <w:rPr>
          <w:rFonts w:ascii="Times New Roman" w:hAnsi="Times New Roman" w:cs="Times New Roman"/>
          <w:sz w:val="28"/>
          <w:szCs w:val="28"/>
          <w:lang w:val="kk-KZ"/>
        </w:rPr>
        <w:t xml:space="preserve"> (ГОСО РК 5.04.034-2011).</w:t>
      </w:r>
    </w:p>
    <w:p w14:paraId="6355D1EF" w14:textId="77777777" w:rsidR="0025167C" w:rsidRPr="00B825AB" w:rsidRDefault="002416C9" w:rsidP="006060D1">
      <w:pPr>
        <w:spacing w:after="0" w:line="240" w:lineRule="auto"/>
        <w:ind w:firstLine="720"/>
        <w:jc w:val="both"/>
        <w:rPr>
          <w:rFonts w:ascii="Times New Roman" w:hAnsi="Times New Roman" w:cs="Times New Roman"/>
          <w:sz w:val="28"/>
          <w:szCs w:val="28"/>
          <w:lang w:val="kk-KZ"/>
        </w:rPr>
      </w:pPr>
      <w:r w:rsidRPr="00B825AB">
        <w:rPr>
          <w:rFonts w:ascii="Times New Roman" w:hAnsi="Times New Roman" w:cs="Times New Roman"/>
          <w:sz w:val="28"/>
          <w:szCs w:val="28"/>
          <w:lang w:val="kk-KZ"/>
        </w:rPr>
        <w:t xml:space="preserve">Қазақстан Республикасы Білім және ғылым министрінің 2011 жылғы 31 наурыздағы №127 бұйрығымен бекітілген </w:t>
      </w:r>
      <w:r w:rsidR="00792D7B" w:rsidRPr="00B825AB">
        <w:rPr>
          <w:rFonts w:ascii="Times New Roman" w:hAnsi="Times New Roman" w:cs="Times New Roman"/>
          <w:sz w:val="28"/>
          <w:szCs w:val="28"/>
          <w:lang w:val="kk-KZ"/>
        </w:rPr>
        <w:t>«</w:t>
      </w:r>
      <w:r w:rsidR="00CD3ACA" w:rsidRPr="00B825AB">
        <w:rPr>
          <w:rFonts w:ascii="Times New Roman" w:hAnsi="Times New Roman" w:cs="Times New Roman"/>
          <w:sz w:val="28"/>
          <w:szCs w:val="28"/>
          <w:lang w:val="kk-KZ"/>
        </w:rPr>
        <w:t>Д</w:t>
      </w:r>
      <w:r w:rsidRPr="00B825AB">
        <w:rPr>
          <w:rFonts w:ascii="Times New Roman" w:hAnsi="Times New Roman" w:cs="Times New Roman"/>
          <w:sz w:val="28"/>
          <w:szCs w:val="28"/>
          <w:lang w:val="kk-KZ"/>
        </w:rPr>
        <w:t>әрежелер</w:t>
      </w:r>
      <w:r w:rsidR="00CD3ACA" w:rsidRPr="00B825AB">
        <w:rPr>
          <w:rFonts w:ascii="Times New Roman" w:hAnsi="Times New Roman" w:cs="Times New Roman"/>
          <w:sz w:val="28"/>
          <w:szCs w:val="28"/>
          <w:lang w:val="kk-KZ"/>
        </w:rPr>
        <w:t>ді</w:t>
      </w:r>
      <w:r w:rsidRPr="00B825AB">
        <w:rPr>
          <w:rFonts w:ascii="Times New Roman" w:hAnsi="Times New Roman" w:cs="Times New Roman"/>
          <w:sz w:val="28"/>
          <w:szCs w:val="28"/>
          <w:lang w:val="kk-KZ"/>
        </w:rPr>
        <w:t xml:space="preserve"> беру қағидалары</w:t>
      </w:r>
      <w:r w:rsidR="00792D7B" w:rsidRPr="00B825AB">
        <w:rPr>
          <w:rFonts w:ascii="Times New Roman" w:hAnsi="Times New Roman" w:cs="Times New Roman"/>
          <w:sz w:val="28"/>
          <w:szCs w:val="28"/>
          <w:lang w:val="kk-KZ"/>
        </w:rPr>
        <w:t>»</w:t>
      </w:r>
      <w:r w:rsidRPr="00B825AB">
        <w:rPr>
          <w:rFonts w:ascii="Times New Roman" w:hAnsi="Times New Roman" w:cs="Times New Roman"/>
          <w:sz w:val="28"/>
          <w:szCs w:val="28"/>
          <w:lang w:val="kk-KZ"/>
        </w:rPr>
        <w:t>.</w:t>
      </w:r>
    </w:p>
    <w:p w14:paraId="6E63ADEA" w14:textId="77777777" w:rsidR="0025167C" w:rsidRPr="00B825AB" w:rsidRDefault="002416C9" w:rsidP="006060D1">
      <w:pPr>
        <w:spacing w:after="0" w:line="240" w:lineRule="auto"/>
        <w:ind w:firstLine="720"/>
        <w:jc w:val="both"/>
        <w:rPr>
          <w:rFonts w:ascii="Times New Roman" w:hAnsi="Times New Roman" w:cs="Times New Roman"/>
          <w:sz w:val="28"/>
          <w:szCs w:val="28"/>
          <w:lang w:val="kk-KZ"/>
        </w:rPr>
      </w:pPr>
      <w:r w:rsidRPr="00B825AB">
        <w:rPr>
          <w:rFonts w:ascii="Times New Roman" w:hAnsi="Times New Roman" w:cs="Times New Roman"/>
          <w:sz w:val="28"/>
          <w:szCs w:val="28"/>
          <w:lang w:val="kk-KZ"/>
        </w:rPr>
        <w:t>ГОСТ 7.32-2001</w:t>
      </w:r>
      <w:r w:rsidR="003F5752" w:rsidRPr="00B825AB">
        <w:rPr>
          <w:rFonts w:ascii="Times New Roman" w:hAnsi="Times New Roman" w:cs="Times New Roman"/>
          <w:sz w:val="28"/>
          <w:szCs w:val="28"/>
          <w:lang w:val="kk-KZ"/>
        </w:rPr>
        <w:t>.</w:t>
      </w:r>
      <w:r w:rsidRPr="00B825AB">
        <w:rPr>
          <w:rFonts w:ascii="Times New Roman" w:hAnsi="Times New Roman" w:cs="Times New Roman"/>
          <w:sz w:val="28"/>
          <w:szCs w:val="28"/>
          <w:lang w:val="kk-KZ"/>
        </w:rPr>
        <w:t xml:space="preserve"> Ақпарат, кітапхана және баспа ісі саласындағы стандарттар жүйесі. Ғылыми-зерттеу жұмысы туралы есеп. Құрылымы мен рәсімдеу ережелері.</w:t>
      </w:r>
    </w:p>
    <w:p w14:paraId="0113E006"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B825AB">
        <w:rPr>
          <w:rFonts w:ascii="Times New Roman" w:hAnsi="Times New Roman" w:cs="Times New Roman"/>
          <w:sz w:val="28"/>
          <w:szCs w:val="28"/>
          <w:lang w:val="kk-KZ"/>
        </w:rPr>
        <w:t>ГОСТ 7.1-2003</w:t>
      </w:r>
      <w:r w:rsidR="003F5752" w:rsidRPr="00B825AB">
        <w:rPr>
          <w:rFonts w:ascii="Times New Roman" w:hAnsi="Times New Roman" w:cs="Times New Roman"/>
          <w:sz w:val="28"/>
          <w:szCs w:val="28"/>
          <w:lang w:val="kk-KZ"/>
        </w:rPr>
        <w:t>.</w:t>
      </w:r>
      <w:r w:rsidRPr="00B825AB">
        <w:rPr>
          <w:rFonts w:ascii="Times New Roman" w:hAnsi="Times New Roman" w:cs="Times New Roman"/>
          <w:sz w:val="28"/>
          <w:szCs w:val="28"/>
          <w:lang w:val="kk-KZ"/>
        </w:rPr>
        <w:t xml:space="preserve"> Библиографиялық жазба. Библиографиялық сипаттама. Жалпы талаптар мен рәсімдеу ережелері.</w:t>
      </w:r>
    </w:p>
    <w:p w14:paraId="7285FCF3" w14:textId="77777777" w:rsidR="0025167C" w:rsidRPr="00316F45" w:rsidRDefault="002416C9" w:rsidP="006060D1">
      <w:pPr>
        <w:spacing w:after="0" w:line="240" w:lineRule="auto"/>
        <w:jc w:val="both"/>
        <w:rPr>
          <w:rFonts w:ascii="Times New Roman" w:hAnsi="Times New Roman" w:cs="Times New Roman"/>
          <w:b/>
          <w:bCs/>
          <w:sz w:val="28"/>
          <w:szCs w:val="28"/>
          <w:lang w:val="kk-KZ"/>
        </w:rPr>
      </w:pPr>
      <w:r w:rsidRPr="00316F45">
        <w:rPr>
          <w:lang w:val="kk-KZ"/>
        </w:rPr>
        <w:br w:type="page"/>
      </w:r>
    </w:p>
    <w:p w14:paraId="1945EE04" w14:textId="77777777" w:rsidR="0025167C" w:rsidRDefault="002416C9" w:rsidP="006060D1">
      <w:pPr>
        <w:pStyle w:val="1"/>
        <w:spacing w:after="0"/>
        <w:rPr>
          <w:lang w:val="kk-KZ"/>
        </w:rPr>
      </w:pPr>
      <w:bookmarkStart w:id="1" w:name="__RefHeading___Toc13237_3829733969"/>
      <w:bookmarkEnd w:id="1"/>
      <w:r w:rsidRPr="00316F45">
        <w:rPr>
          <w:lang w:val="kk-KZ"/>
        </w:rPr>
        <w:lastRenderedPageBreak/>
        <w:t>БЕЛГІЛЕУЛЕР МЕН ҚЫСҚАРТУЛАР</w:t>
      </w:r>
    </w:p>
    <w:p w14:paraId="2AC8D883" w14:textId="77777777" w:rsidR="003F5752" w:rsidRPr="003F5752" w:rsidRDefault="003F5752" w:rsidP="003F5752">
      <w:pPr>
        <w:spacing w:after="0" w:line="240" w:lineRule="auto"/>
        <w:rPr>
          <w:rFonts w:ascii="Times New Roman" w:hAnsi="Times New Roman" w:cs="Times New Roman"/>
          <w:sz w:val="28"/>
          <w:szCs w:val="28"/>
          <w:lang w:val="kk-KZ"/>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8443"/>
      </w:tblGrid>
      <w:tr w:rsidR="003F5752" w14:paraId="0C6734B9" w14:textId="77777777" w:rsidTr="003F5752">
        <w:tc>
          <w:tcPr>
            <w:tcW w:w="1242" w:type="dxa"/>
          </w:tcPr>
          <w:p w14:paraId="7626D0E2"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ЦМЖ</w:t>
            </w:r>
          </w:p>
        </w:tc>
        <w:tc>
          <w:tcPr>
            <w:tcW w:w="8612" w:type="dxa"/>
          </w:tcPr>
          <w:p w14:paraId="4A287040" w14:textId="77777777" w:rsidR="003F5752" w:rsidRDefault="003F5752" w:rsidP="006060D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цeнтр мaccaлaр жүйeci</w:t>
            </w:r>
          </w:p>
        </w:tc>
      </w:tr>
      <w:tr w:rsidR="003F5752" w14:paraId="6019EE3F" w14:textId="77777777" w:rsidTr="003F5752">
        <w:tc>
          <w:tcPr>
            <w:tcW w:w="1242" w:type="dxa"/>
          </w:tcPr>
          <w:p w14:paraId="6E5E5F24"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xml:space="preserve">мкA </w:t>
            </w:r>
          </w:p>
        </w:tc>
        <w:tc>
          <w:tcPr>
            <w:tcW w:w="8612" w:type="dxa"/>
          </w:tcPr>
          <w:p w14:paraId="3574E24A" w14:textId="77777777" w:rsidR="003F5752" w:rsidRDefault="003F5752" w:rsidP="006060D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микрoaмпeр</w:t>
            </w:r>
          </w:p>
        </w:tc>
      </w:tr>
      <w:tr w:rsidR="003F5752" w:rsidRPr="006D193B" w14:paraId="2C43EC2A" w14:textId="77777777" w:rsidTr="003F5752">
        <w:tc>
          <w:tcPr>
            <w:tcW w:w="1242" w:type="dxa"/>
          </w:tcPr>
          <w:p w14:paraId="5DD5DE05"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xml:space="preserve">бaрн </w:t>
            </w:r>
          </w:p>
        </w:tc>
        <w:tc>
          <w:tcPr>
            <w:tcW w:w="8612" w:type="dxa"/>
          </w:tcPr>
          <w:p w14:paraId="70B35EAC" w14:textId="77777777" w:rsidR="003F5752" w:rsidRDefault="003F5752" w:rsidP="00835B9C">
            <w:pPr>
              <w:spacing w:after="0" w:line="240" w:lineRule="auto"/>
              <w:ind w:left="185" w:hanging="185"/>
              <w:rPr>
                <w:rFonts w:ascii="Times New Roman" w:hAnsi="Times New Roman" w:cs="Times New Roman"/>
                <w:bCs/>
                <w:sz w:val="28"/>
                <w:szCs w:val="28"/>
                <w:lang w:val="kk-KZ"/>
              </w:rPr>
            </w:pPr>
            <w:r w:rsidRPr="00F62529">
              <w:rPr>
                <w:rFonts w:ascii="Times New Roman" w:hAnsi="Times New Roman" w:cs="Times New Roman"/>
                <w:bCs/>
                <w:sz w:val="28"/>
                <w:szCs w:val="28"/>
                <w:lang w:val="kk-KZ"/>
              </w:rPr>
              <w:t>– ядрoлық прoцecтeрдi cипaттaуда қoлдaнылaтын aудaн бiрлiгi 1бaрн = 10</w:t>
            </w:r>
            <w:r w:rsidRPr="00F62529">
              <w:rPr>
                <w:rFonts w:ascii="Times New Roman" w:hAnsi="Times New Roman" w:cs="Times New Roman"/>
                <w:bCs/>
                <w:sz w:val="28"/>
                <w:szCs w:val="28"/>
                <w:vertAlign w:val="superscript"/>
                <w:lang w:val="kk-KZ"/>
              </w:rPr>
              <w:t>-24</w:t>
            </w:r>
            <w:r w:rsidRPr="00F62529">
              <w:rPr>
                <w:rFonts w:ascii="Times New Roman" w:hAnsi="Times New Roman" w:cs="Times New Roman"/>
                <w:bCs/>
                <w:sz w:val="28"/>
                <w:szCs w:val="28"/>
                <w:lang w:val="kk-KZ"/>
              </w:rPr>
              <w:t>cм</w:t>
            </w:r>
            <w:r w:rsidRPr="00F62529">
              <w:rPr>
                <w:rFonts w:ascii="Times New Roman" w:hAnsi="Times New Roman" w:cs="Times New Roman"/>
                <w:bCs/>
                <w:sz w:val="28"/>
                <w:szCs w:val="28"/>
                <w:vertAlign w:val="superscript"/>
                <w:lang w:val="kk-KZ"/>
              </w:rPr>
              <w:t>2</w:t>
            </w:r>
          </w:p>
        </w:tc>
      </w:tr>
      <w:tr w:rsidR="003F5752" w14:paraId="0264299F" w14:textId="77777777" w:rsidTr="003F5752">
        <w:tc>
          <w:tcPr>
            <w:tcW w:w="1242" w:type="dxa"/>
          </w:tcPr>
          <w:p w14:paraId="44C7CE84"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мкг/cм</w:t>
            </w:r>
            <w:r w:rsidRPr="00F62529">
              <w:rPr>
                <w:rFonts w:ascii="Times New Roman" w:hAnsi="Times New Roman" w:cs="Times New Roman"/>
                <w:bCs/>
                <w:sz w:val="28"/>
                <w:szCs w:val="28"/>
                <w:vertAlign w:val="superscript"/>
                <w:lang w:val="kk-KZ"/>
              </w:rPr>
              <w:t>2</w:t>
            </w:r>
            <w:r>
              <w:rPr>
                <w:rFonts w:ascii="Times New Roman" w:hAnsi="Times New Roman" w:cs="Times New Roman"/>
                <w:bCs/>
                <w:sz w:val="28"/>
                <w:szCs w:val="28"/>
                <w:vertAlign w:val="superscript"/>
                <w:lang w:val="kk-KZ"/>
              </w:rPr>
              <w:t xml:space="preserve"> </w:t>
            </w:r>
            <w:r w:rsidRPr="00F62529">
              <w:rPr>
                <w:rFonts w:ascii="Times New Roman" w:hAnsi="Times New Roman" w:cs="Times New Roman"/>
                <w:bCs/>
                <w:sz w:val="28"/>
                <w:szCs w:val="28"/>
                <w:lang w:val="kk-KZ"/>
              </w:rPr>
              <w:t>(mkg/cm</w:t>
            </w:r>
            <w:r w:rsidRPr="00F62529">
              <w:rPr>
                <w:rFonts w:ascii="Times New Roman" w:hAnsi="Times New Roman" w:cs="Times New Roman"/>
                <w:bCs/>
                <w:sz w:val="28"/>
                <w:szCs w:val="28"/>
                <w:vertAlign w:val="superscript"/>
                <w:lang w:val="kk-KZ"/>
              </w:rPr>
              <w:t>2</w:t>
            </w:r>
            <w:r w:rsidRPr="00F62529">
              <w:rPr>
                <w:rFonts w:ascii="Times New Roman" w:hAnsi="Times New Roman" w:cs="Times New Roman"/>
                <w:bCs/>
                <w:sz w:val="28"/>
                <w:szCs w:val="28"/>
                <w:lang w:val="kk-KZ"/>
              </w:rPr>
              <w:t>)</w:t>
            </w:r>
          </w:p>
        </w:tc>
        <w:tc>
          <w:tcPr>
            <w:tcW w:w="8612" w:type="dxa"/>
          </w:tcPr>
          <w:p w14:paraId="404A6DD4"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микрoг</w:t>
            </w:r>
            <w:r>
              <w:rPr>
                <w:rFonts w:ascii="Times New Roman" w:hAnsi="Times New Roman" w:cs="Times New Roman"/>
                <w:bCs/>
                <w:sz w:val="28"/>
                <w:szCs w:val="28"/>
                <w:lang w:val="kk-KZ"/>
              </w:rPr>
              <w:t>рaмм бөлiнгeн caнтимeтр квaдрaт</w:t>
            </w:r>
          </w:p>
        </w:tc>
      </w:tr>
      <w:tr w:rsidR="003F5752" w14:paraId="08A2FB5C" w14:textId="77777777" w:rsidTr="003F5752">
        <w:tc>
          <w:tcPr>
            <w:tcW w:w="1242" w:type="dxa"/>
          </w:tcPr>
          <w:p w14:paraId="579D76CD"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xml:space="preserve">cм (cm) </w:t>
            </w:r>
          </w:p>
        </w:tc>
        <w:tc>
          <w:tcPr>
            <w:tcW w:w="8612" w:type="dxa"/>
          </w:tcPr>
          <w:p w14:paraId="4EE37F99" w14:textId="77777777" w:rsidR="003F5752" w:rsidRDefault="003F5752" w:rsidP="006060D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caнтимeтр</w:t>
            </w:r>
          </w:p>
        </w:tc>
      </w:tr>
      <w:tr w:rsidR="003F5752" w14:paraId="78E2FD9B" w14:textId="77777777" w:rsidTr="003F5752">
        <w:tc>
          <w:tcPr>
            <w:tcW w:w="1242" w:type="dxa"/>
          </w:tcPr>
          <w:p w14:paraId="6F91A5AD"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xml:space="preserve">мм </w:t>
            </w:r>
          </w:p>
        </w:tc>
        <w:tc>
          <w:tcPr>
            <w:tcW w:w="8612" w:type="dxa"/>
          </w:tcPr>
          <w:p w14:paraId="418DD2F6" w14:textId="77777777" w:rsidR="003F5752" w:rsidRDefault="003F5752" w:rsidP="006060D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миллимeтр</w:t>
            </w:r>
          </w:p>
        </w:tc>
      </w:tr>
      <w:tr w:rsidR="003F5752" w14:paraId="67F35FA4" w14:textId="77777777" w:rsidTr="003F5752">
        <w:tc>
          <w:tcPr>
            <w:tcW w:w="1242" w:type="dxa"/>
          </w:tcPr>
          <w:p w14:paraId="37282622"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xml:space="preserve">фм </w:t>
            </w:r>
          </w:p>
        </w:tc>
        <w:tc>
          <w:tcPr>
            <w:tcW w:w="8612" w:type="dxa"/>
          </w:tcPr>
          <w:p w14:paraId="1A4BC5E3" w14:textId="77777777" w:rsidR="003F5752" w:rsidRDefault="003F5752" w:rsidP="006060D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фeрми</w:t>
            </w:r>
          </w:p>
        </w:tc>
      </w:tr>
      <w:tr w:rsidR="003F5752" w:rsidRPr="006D193B" w14:paraId="40DFDDBF" w14:textId="77777777" w:rsidTr="003F5752">
        <w:tc>
          <w:tcPr>
            <w:tcW w:w="1242" w:type="dxa"/>
          </w:tcPr>
          <w:p w14:paraId="7EA91009"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xml:space="preserve">МэВ </w:t>
            </w:r>
          </w:p>
        </w:tc>
        <w:tc>
          <w:tcPr>
            <w:tcW w:w="8612" w:type="dxa"/>
          </w:tcPr>
          <w:p w14:paraId="36D913F8" w14:textId="77777777" w:rsidR="003F5752" w:rsidRDefault="003F5752" w:rsidP="006060D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F62529">
              <w:rPr>
                <w:rFonts w:ascii="Times New Roman" w:hAnsi="Times New Roman" w:cs="Times New Roman"/>
                <w:bCs/>
                <w:sz w:val="28"/>
                <w:szCs w:val="28"/>
                <w:lang w:val="kk-KZ"/>
              </w:rPr>
              <w:t xml:space="preserve"> мeгa-элeктрoн-вoльт (=10</w:t>
            </w:r>
            <w:r w:rsidRPr="00F62529">
              <w:rPr>
                <w:rFonts w:ascii="Times New Roman" w:hAnsi="Times New Roman" w:cs="Times New Roman"/>
                <w:bCs/>
                <w:sz w:val="28"/>
                <w:szCs w:val="28"/>
                <w:vertAlign w:val="superscript"/>
                <w:lang w:val="kk-KZ"/>
              </w:rPr>
              <w:t>6</w:t>
            </w:r>
            <w:r>
              <w:rPr>
                <w:rFonts w:ascii="Times New Roman" w:hAnsi="Times New Roman" w:cs="Times New Roman"/>
                <w:bCs/>
                <w:sz w:val="28"/>
                <w:szCs w:val="28"/>
                <w:lang w:val="kk-KZ"/>
              </w:rPr>
              <w:t xml:space="preserve"> элeктрoн-вoльт)</w:t>
            </w:r>
          </w:p>
        </w:tc>
      </w:tr>
      <w:tr w:rsidR="003F5752" w:rsidRPr="006D193B" w14:paraId="1C9D6695" w14:textId="77777777" w:rsidTr="003F5752">
        <w:tc>
          <w:tcPr>
            <w:tcW w:w="1242" w:type="dxa"/>
          </w:tcPr>
          <w:p w14:paraId="674ABB41"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xml:space="preserve">КэВ </w:t>
            </w:r>
          </w:p>
        </w:tc>
        <w:tc>
          <w:tcPr>
            <w:tcW w:w="8612" w:type="dxa"/>
          </w:tcPr>
          <w:p w14:paraId="38FEA8C5" w14:textId="77777777" w:rsidR="003F5752" w:rsidRDefault="003F5752" w:rsidP="006060D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F62529">
              <w:rPr>
                <w:rFonts w:ascii="Times New Roman" w:hAnsi="Times New Roman" w:cs="Times New Roman"/>
                <w:bCs/>
                <w:sz w:val="28"/>
                <w:szCs w:val="28"/>
                <w:lang w:val="kk-KZ"/>
              </w:rPr>
              <w:t xml:space="preserve"> килo-элeктрoн-вoльт (=10</w:t>
            </w:r>
            <w:r w:rsidRPr="00F62529">
              <w:rPr>
                <w:rFonts w:ascii="Times New Roman" w:hAnsi="Times New Roman" w:cs="Times New Roman"/>
                <w:bCs/>
                <w:sz w:val="28"/>
                <w:szCs w:val="28"/>
                <w:vertAlign w:val="superscript"/>
                <w:lang w:val="kk-KZ"/>
              </w:rPr>
              <w:t>3</w:t>
            </w:r>
            <w:r w:rsidRPr="00F62529">
              <w:rPr>
                <w:rFonts w:ascii="Times New Roman" w:hAnsi="Times New Roman" w:cs="Times New Roman"/>
                <w:bCs/>
                <w:sz w:val="28"/>
                <w:szCs w:val="28"/>
                <w:lang w:val="kk-KZ"/>
              </w:rPr>
              <w:t xml:space="preserve"> элe</w:t>
            </w:r>
            <w:r>
              <w:rPr>
                <w:rFonts w:ascii="Times New Roman" w:hAnsi="Times New Roman" w:cs="Times New Roman"/>
                <w:bCs/>
                <w:sz w:val="28"/>
                <w:szCs w:val="28"/>
                <w:lang w:val="kk-KZ"/>
              </w:rPr>
              <w:t>ктрoн-вoльт)</w:t>
            </w:r>
          </w:p>
        </w:tc>
      </w:tr>
      <w:tr w:rsidR="003F5752" w:rsidRPr="006D193B" w14:paraId="547A0E66" w14:textId="77777777" w:rsidTr="003F5752">
        <w:tc>
          <w:tcPr>
            <w:tcW w:w="1242" w:type="dxa"/>
          </w:tcPr>
          <w:p w14:paraId="5D7533E0"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xml:space="preserve">ADS </w:t>
            </w:r>
          </w:p>
        </w:tc>
        <w:tc>
          <w:tcPr>
            <w:tcW w:w="8612" w:type="dxa"/>
          </w:tcPr>
          <w:p w14:paraId="7453F8BB" w14:textId="77777777" w:rsidR="003F5752" w:rsidRDefault="003F5752" w:rsidP="003F5752">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C20769" w:rsidRPr="00C20769">
              <w:rPr>
                <w:rFonts w:ascii="Times New Roman" w:hAnsi="Times New Roman" w:cs="Times New Roman"/>
                <w:bCs/>
                <w:sz w:val="28"/>
                <w:szCs w:val="28"/>
                <w:lang w:val="kk-KZ"/>
              </w:rPr>
              <w:t xml:space="preserve">Accelerator </w:t>
            </w:r>
            <w:r w:rsidRPr="00F62529">
              <w:rPr>
                <w:rFonts w:ascii="Times New Roman" w:hAnsi="Times New Roman" w:cs="Times New Roman"/>
                <w:bCs/>
                <w:sz w:val="28"/>
                <w:szCs w:val="28"/>
                <w:lang w:val="kk-KZ"/>
              </w:rPr>
              <w:t>-Driven</w:t>
            </w:r>
            <w:r w:rsidR="00C20769">
              <w:rPr>
                <w:rFonts w:ascii="Times New Roman" w:hAnsi="Times New Roman" w:cs="Times New Roman"/>
                <w:bCs/>
                <w:sz w:val="28"/>
                <w:szCs w:val="28"/>
                <w:lang w:val="kk-KZ"/>
              </w:rPr>
              <w:t xml:space="preserve"> </w:t>
            </w:r>
            <w:r w:rsidRPr="00F62529">
              <w:rPr>
                <w:rFonts w:ascii="Times New Roman" w:hAnsi="Times New Roman" w:cs="Times New Roman"/>
                <w:bCs/>
                <w:sz w:val="28"/>
                <w:szCs w:val="28"/>
                <w:lang w:val="kk-KZ"/>
              </w:rPr>
              <w:t>System</w:t>
            </w:r>
            <w:r>
              <w:rPr>
                <w:rFonts w:ascii="Times New Roman" w:hAnsi="Times New Roman" w:cs="Times New Roman"/>
                <w:bCs/>
                <w:sz w:val="28"/>
                <w:szCs w:val="28"/>
                <w:lang w:val="kk-KZ"/>
              </w:rPr>
              <w:t>/</w:t>
            </w:r>
            <w:r w:rsidRPr="00F62529">
              <w:rPr>
                <w:rFonts w:ascii="Times New Roman" w:hAnsi="Times New Roman" w:cs="Times New Roman"/>
                <w:bCs/>
                <w:sz w:val="28"/>
                <w:szCs w:val="28"/>
                <w:lang w:val="kk-KZ"/>
              </w:rPr>
              <w:t>гибр</w:t>
            </w:r>
            <w:r>
              <w:rPr>
                <w:rFonts w:ascii="Times New Roman" w:hAnsi="Times New Roman" w:cs="Times New Roman"/>
                <w:bCs/>
                <w:sz w:val="28"/>
                <w:szCs w:val="28"/>
                <w:lang w:val="kk-KZ"/>
              </w:rPr>
              <w:t>идтi ядрo-энeргeтикaлық құрылғы</w:t>
            </w:r>
          </w:p>
        </w:tc>
      </w:tr>
      <w:tr w:rsidR="003F5752" w14:paraId="18A0C999" w14:textId="77777777" w:rsidTr="003F5752">
        <w:tc>
          <w:tcPr>
            <w:tcW w:w="1242" w:type="dxa"/>
          </w:tcPr>
          <w:p w14:paraId="6987519E"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xml:space="preserve">AЦТ </w:t>
            </w:r>
          </w:p>
        </w:tc>
        <w:tc>
          <w:tcPr>
            <w:tcW w:w="8612" w:type="dxa"/>
          </w:tcPr>
          <w:p w14:paraId="07531031" w14:textId="77777777" w:rsidR="003F5752" w:rsidRPr="001D676F" w:rsidRDefault="003F5752" w:rsidP="006060D1">
            <w:pPr>
              <w:spacing w:after="0" w:line="240" w:lineRule="auto"/>
              <w:rPr>
                <w:rFonts w:ascii="Times New Roman" w:hAnsi="Times New Roman" w:cs="Times New Roman"/>
                <w:bCs/>
                <w:sz w:val="28"/>
                <w:szCs w:val="28"/>
                <w:lang w:val="kk-KZ"/>
              </w:rPr>
            </w:pPr>
            <w:r w:rsidRPr="001D676F">
              <w:rPr>
                <w:rFonts w:ascii="Times New Roman" w:hAnsi="Times New Roman" w:cs="Times New Roman"/>
                <w:bCs/>
                <w:sz w:val="28"/>
                <w:szCs w:val="28"/>
                <w:lang w:val="kk-KZ"/>
              </w:rPr>
              <w:t>– aмпитудaлы-цифрлық түрлeндiргiш</w:t>
            </w:r>
          </w:p>
        </w:tc>
      </w:tr>
      <w:tr w:rsidR="003F5752" w14:paraId="01CC0C37" w14:textId="77777777" w:rsidTr="003F5752">
        <w:tc>
          <w:tcPr>
            <w:tcW w:w="1242" w:type="dxa"/>
          </w:tcPr>
          <w:p w14:paraId="6B62A2FC"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У-150М</w:t>
            </w:r>
          </w:p>
        </w:tc>
        <w:tc>
          <w:tcPr>
            <w:tcW w:w="8612" w:type="dxa"/>
          </w:tcPr>
          <w:p w14:paraId="4213846C" w14:textId="77777777" w:rsidR="003F5752" w:rsidRPr="001D676F" w:rsidRDefault="003F5752" w:rsidP="003F5752">
            <w:pPr>
              <w:spacing w:after="0" w:line="240" w:lineRule="auto"/>
              <w:rPr>
                <w:rFonts w:ascii="Times New Roman" w:hAnsi="Times New Roman" w:cs="Times New Roman"/>
                <w:bCs/>
                <w:sz w:val="28"/>
                <w:szCs w:val="28"/>
                <w:lang w:val="kk-KZ"/>
              </w:rPr>
            </w:pPr>
            <w:r w:rsidRPr="001D676F">
              <w:rPr>
                <w:rFonts w:ascii="Times New Roman" w:hAnsi="Times New Roman" w:cs="Times New Roman"/>
                <w:bCs/>
                <w:sz w:val="28"/>
                <w:szCs w:val="28"/>
                <w:lang w:val="kk-KZ"/>
              </w:rPr>
              <w:t xml:space="preserve">‒ </w:t>
            </w:r>
            <w:r w:rsidR="001D676F" w:rsidRPr="001D676F">
              <w:rPr>
                <w:rFonts w:ascii="Times New Roman" w:hAnsi="Times New Roman" w:cs="Times New Roman"/>
                <w:bCs/>
                <w:sz w:val="28"/>
                <w:szCs w:val="28"/>
                <w:lang w:val="kk-KZ"/>
              </w:rPr>
              <w:t>Модернизацияланған үдеткіш (</w:t>
            </w:r>
            <w:r w:rsidR="001D676F" w:rsidRPr="001D676F">
              <w:rPr>
                <w:rFonts w:ascii="Times New Roman" w:hAnsi="Times New Roman"/>
                <w:sz w:val="28"/>
                <w:szCs w:val="28"/>
                <w:lang w:val="kk-KZ"/>
              </w:rPr>
              <w:t>ускоритель модернизированный</w:t>
            </w:r>
            <w:r w:rsidR="001D676F" w:rsidRPr="001D676F">
              <w:rPr>
                <w:rFonts w:ascii="Times New Roman" w:hAnsi="Times New Roman" w:cs="Times New Roman"/>
                <w:bCs/>
                <w:sz w:val="28"/>
                <w:szCs w:val="28"/>
                <w:lang w:val="kk-KZ"/>
              </w:rPr>
              <w:t>)</w:t>
            </w:r>
          </w:p>
        </w:tc>
      </w:tr>
      <w:tr w:rsidR="003F5752" w14:paraId="51C064EC" w14:textId="77777777" w:rsidTr="003F5752">
        <w:tc>
          <w:tcPr>
            <w:tcW w:w="1242" w:type="dxa"/>
          </w:tcPr>
          <w:p w14:paraId="0BFD3974"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xml:space="preserve">ЯФИ </w:t>
            </w:r>
          </w:p>
        </w:tc>
        <w:tc>
          <w:tcPr>
            <w:tcW w:w="8612" w:type="dxa"/>
          </w:tcPr>
          <w:p w14:paraId="0C91D5B6" w14:textId="77777777" w:rsidR="003F5752" w:rsidRDefault="003F5752" w:rsidP="003F5752">
            <w:pPr>
              <w:spacing w:after="0" w:line="240" w:lineRule="auto"/>
              <w:rPr>
                <w:rFonts w:ascii="Times New Roman" w:hAnsi="Times New Roman" w:cs="Times New Roman"/>
                <w:bCs/>
                <w:sz w:val="28"/>
                <w:szCs w:val="28"/>
                <w:lang w:val="kk-KZ"/>
              </w:rPr>
            </w:pPr>
            <w:r w:rsidRPr="00F62529">
              <w:rPr>
                <w:rFonts w:ascii="Times New Roman" w:hAnsi="Times New Roman" w:cs="Times New Roman"/>
                <w:bCs/>
                <w:sz w:val="28"/>
                <w:szCs w:val="28"/>
                <w:lang w:val="kk-KZ"/>
              </w:rPr>
              <w:t>– Ядролық физика институты</w:t>
            </w:r>
          </w:p>
        </w:tc>
      </w:tr>
      <w:tr w:rsidR="00F53B5C" w14:paraId="77B7CE82" w14:textId="77777777" w:rsidTr="003F5752">
        <w:tc>
          <w:tcPr>
            <w:tcW w:w="1242" w:type="dxa"/>
          </w:tcPr>
          <w:p w14:paraId="5CEC9D0F" w14:textId="77777777" w:rsidR="00F53B5C" w:rsidRPr="00F62529" w:rsidRDefault="00F53B5C" w:rsidP="003F5752">
            <w:pPr>
              <w:spacing w:after="0" w:line="240" w:lineRule="auto"/>
              <w:rPr>
                <w:rFonts w:ascii="Times New Roman" w:hAnsi="Times New Roman" w:cs="Times New Roman"/>
                <w:bCs/>
                <w:sz w:val="28"/>
                <w:szCs w:val="28"/>
                <w:lang w:val="kk-KZ"/>
              </w:rPr>
            </w:pPr>
            <w:r w:rsidRPr="00F53B5C">
              <w:rPr>
                <w:rFonts w:ascii="Times New Roman" w:hAnsi="Times New Roman" w:cs="Times New Roman"/>
                <w:bCs/>
                <w:sz w:val="28"/>
                <w:szCs w:val="28"/>
                <w:lang w:val="kk-KZ"/>
              </w:rPr>
              <w:t>КОЖ</w:t>
            </w:r>
          </w:p>
        </w:tc>
        <w:tc>
          <w:tcPr>
            <w:tcW w:w="8612" w:type="dxa"/>
          </w:tcPr>
          <w:p w14:paraId="7C522DE6" w14:textId="77777777" w:rsidR="00F53B5C" w:rsidRPr="00F62529" w:rsidRDefault="00CF6B7F" w:rsidP="003F5752">
            <w:pPr>
              <w:spacing w:after="0" w:line="240" w:lineRule="auto"/>
              <w:rPr>
                <w:rFonts w:ascii="Times New Roman" w:hAnsi="Times New Roman" w:cs="Times New Roman"/>
                <w:bCs/>
                <w:sz w:val="28"/>
                <w:szCs w:val="28"/>
                <w:lang w:val="kk-KZ"/>
              </w:rPr>
            </w:pPr>
            <w:r w:rsidRPr="00CF6B7F">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F53B5C">
              <w:rPr>
                <w:rFonts w:ascii="Times New Roman" w:hAnsi="Times New Roman" w:cs="Times New Roman"/>
                <w:bCs/>
                <w:sz w:val="28"/>
                <w:szCs w:val="28"/>
                <w:lang w:val="kk-KZ"/>
              </w:rPr>
              <w:t>К</w:t>
            </w:r>
            <w:r w:rsidR="00F53B5C" w:rsidRPr="00F53B5C">
              <w:rPr>
                <w:rFonts w:ascii="Times New Roman" w:hAnsi="Times New Roman" w:cs="Times New Roman"/>
                <w:bCs/>
                <w:sz w:val="28"/>
                <w:szCs w:val="28"/>
                <w:lang w:val="kk-KZ"/>
              </w:rPr>
              <w:t>үштер орталығы жүйесі</w:t>
            </w:r>
          </w:p>
        </w:tc>
      </w:tr>
      <w:tr w:rsidR="00633CCB" w14:paraId="2F2493CC" w14:textId="77777777" w:rsidTr="003F5752">
        <w:tc>
          <w:tcPr>
            <w:tcW w:w="1242" w:type="dxa"/>
          </w:tcPr>
          <w:p w14:paraId="0491304F" w14:textId="2AD1FED7" w:rsidR="00633CCB" w:rsidRPr="00633CCB" w:rsidRDefault="00633CCB" w:rsidP="003F5752">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ЭМ</w:t>
            </w:r>
          </w:p>
        </w:tc>
        <w:tc>
          <w:tcPr>
            <w:tcW w:w="8612" w:type="dxa"/>
          </w:tcPr>
          <w:p w14:paraId="50F7026B" w14:textId="3DEC33A6" w:rsidR="00633CCB" w:rsidRPr="00CF6B7F" w:rsidRDefault="00E41462" w:rsidP="003F5752">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Экситондық модель</w:t>
            </w:r>
          </w:p>
        </w:tc>
      </w:tr>
      <w:tr w:rsidR="00633CCB" w:rsidRPr="006D193B" w14:paraId="21CE9876" w14:textId="77777777" w:rsidTr="003F5752">
        <w:tc>
          <w:tcPr>
            <w:tcW w:w="1242" w:type="dxa"/>
          </w:tcPr>
          <w:p w14:paraId="1F4500D6" w14:textId="766765B7" w:rsidR="00633CCB" w:rsidRDefault="00633CCB" w:rsidP="003F5752">
            <w:pPr>
              <w:spacing w:after="0" w:line="240" w:lineRule="auto"/>
              <w:rPr>
                <w:rFonts w:ascii="Times New Roman" w:hAnsi="Times New Roman" w:cs="Times New Roman"/>
                <w:bCs/>
                <w:sz w:val="28"/>
                <w:szCs w:val="28"/>
                <w:lang w:val="kk-KZ"/>
              </w:rPr>
            </w:pPr>
            <w:r w:rsidRPr="00633CCB">
              <w:rPr>
                <w:rFonts w:ascii="Times New Roman" w:hAnsi="Times New Roman" w:cs="Times New Roman"/>
                <w:bCs/>
                <w:sz w:val="28"/>
                <w:szCs w:val="28"/>
                <w:lang w:val="kk-KZ"/>
              </w:rPr>
              <w:t>DWBA</w:t>
            </w:r>
          </w:p>
        </w:tc>
        <w:tc>
          <w:tcPr>
            <w:tcW w:w="8612" w:type="dxa"/>
          </w:tcPr>
          <w:p w14:paraId="353DE031" w14:textId="11B624EC" w:rsidR="00633CCB" w:rsidRPr="00CF6B7F" w:rsidRDefault="00E41462" w:rsidP="00630948">
            <w:pPr>
              <w:spacing w:after="0" w:line="240" w:lineRule="auto"/>
              <w:ind w:left="241" w:hanging="241"/>
              <w:rPr>
                <w:rFonts w:ascii="Times New Roman" w:hAnsi="Times New Roman" w:cs="Times New Roman"/>
                <w:bCs/>
                <w:sz w:val="28"/>
                <w:szCs w:val="28"/>
                <w:lang w:val="kk-KZ"/>
              </w:rPr>
            </w:pPr>
            <w:r w:rsidRPr="00E41462">
              <w:rPr>
                <w:rFonts w:ascii="Times New Roman" w:hAnsi="Times New Roman" w:cs="Times New Roman"/>
                <w:bCs/>
                <w:sz w:val="28"/>
                <w:szCs w:val="28"/>
                <w:lang w:val="kk-KZ"/>
              </w:rPr>
              <w:t xml:space="preserve">– </w:t>
            </w:r>
            <w:r w:rsidR="00D3159D" w:rsidRPr="00D3159D">
              <w:rPr>
                <w:rFonts w:ascii="Times New Roman" w:hAnsi="Times New Roman" w:cs="Times New Roman"/>
                <w:bCs/>
                <w:sz w:val="28"/>
                <w:szCs w:val="28"/>
                <w:lang w:val="kk-KZ"/>
              </w:rPr>
              <w:t>Distorted-Wave Born Approximation/Деформацияланған толқындардың Борн</w:t>
            </w:r>
            <w:r w:rsidR="007C597C">
              <w:rPr>
                <w:rFonts w:ascii="Times New Roman" w:hAnsi="Times New Roman" w:cs="Times New Roman"/>
                <w:bCs/>
                <w:sz w:val="28"/>
                <w:szCs w:val="28"/>
                <w:lang w:val="kk-KZ"/>
              </w:rPr>
              <w:t>дық</w:t>
            </w:r>
            <w:r w:rsidR="00D3159D" w:rsidRPr="00D3159D">
              <w:rPr>
                <w:rFonts w:ascii="Times New Roman" w:hAnsi="Times New Roman" w:cs="Times New Roman"/>
                <w:bCs/>
                <w:sz w:val="28"/>
                <w:szCs w:val="28"/>
                <w:lang w:val="kk-KZ"/>
              </w:rPr>
              <w:t xml:space="preserve"> жуықтауы</w:t>
            </w:r>
          </w:p>
        </w:tc>
      </w:tr>
      <w:tr w:rsidR="00E41462" w14:paraId="605BC72E" w14:textId="77777777" w:rsidTr="003F5752">
        <w:tc>
          <w:tcPr>
            <w:tcW w:w="1242" w:type="dxa"/>
          </w:tcPr>
          <w:p w14:paraId="48BF4DE9" w14:textId="02301694" w:rsidR="00E41462" w:rsidRPr="00633CCB" w:rsidRDefault="00E41462" w:rsidP="003F5752">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ФКК</w:t>
            </w:r>
          </w:p>
        </w:tc>
        <w:tc>
          <w:tcPr>
            <w:tcW w:w="8612" w:type="dxa"/>
          </w:tcPr>
          <w:p w14:paraId="6E1CC26D" w14:textId="28BFDE20" w:rsidR="00E41462" w:rsidRPr="00E41462" w:rsidRDefault="00E41462" w:rsidP="003F5752">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Ф</w:t>
            </w:r>
            <w:r w:rsidR="0089672A">
              <w:rPr>
                <w:rFonts w:ascii="Times New Roman" w:hAnsi="Times New Roman" w:cs="Times New Roman"/>
                <w:bCs/>
                <w:sz w:val="28"/>
                <w:szCs w:val="28"/>
                <w:lang w:val="kk-KZ"/>
              </w:rPr>
              <w:t>ешбах</w:t>
            </w:r>
            <w:r>
              <w:rPr>
                <w:rFonts w:ascii="Times New Roman" w:hAnsi="Times New Roman" w:cs="Times New Roman"/>
                <w:bCs/>
                <w:sz w:val="28"/>
                <w:szCs w:val="28"/>
                <w:lang w:val="kk-KZ"/>
              </w:rPr>
              <w:t>, Керман және Кунин</w:t>
            </w:r>
          </w:p>
        </w:tc>
      </w:tr>
      <w:tr w:rsidR="0089672A" w14:paraId="7FDABAFF" w14:textId="77777777" w:rsidTr="003F5752">
        <w:tc>
          <w:tcPr>
            <w:tcW w:w="1242" w:type="dxa"/>
          </w:tcPr>
          <w:p w14:paraId="0CDBCC74" w14:textId="21A38165" w:rsidR="0089672A" w:rsidRDefault="0089672A" w:rsidP="003F5752">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ОММ</w:t>
            </w:r>
          </w:p>
        </w:tc>
        <w:tc>
          <w:tcPr>
            <w:tcW w:w="8612" w:type="dxa"/>
          </w:tcPr>
          <w:p w14:paraId="673F3B81" w14:textId="1D8D4876" w:rsidR="0089672A" w:rsidRDefault="0089672A" w:rsidP="003F5752">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Оптикалық модель модулі </w:t>
            </w:r>
          </w:p>
        </w:tc>
      </w:tr>
    </w:tbl>
    <w:p w14:paraId="617A381A" w14:textId="77777777" w:rsidR="003F5752" w:rsidRDefault="003F5752" w:rsidP="006060D1">
      <w:pPr>
        <w:spacing w:after="0" w:line="240" w:lineRule="auto"/>
        <w:rPr>
          <w:rFonts w:ascii="Times New Roman" w:hAnsi="Times New Roman" w:cs="Times New Roman"/>
          <w:bCs/>
          <w:sz w:val="28"/>
          <w:szCs w:val="28"/>
          <w:lang w:val="kk-KZ"/>
        </w:rPr>
      </w:pPr>
    </w:p>
    <w:p w14:paraId="28C7266C" w14:textId="77777777" w:rsidR="003F5752" w:rsidRDefault="003F5752" w:rsidP="006060D1">
      <w:pPr>
        <w:spacing w:after="0" w:line="240" w:lineRule="auto"/>
        <w:rPr>
          <w:rFonts w:ascii="Times New Roman" w:hAnsi="Times New Roman" w:cs="Times New Roman"/>
          <w:bCs/>
          <w:sz w:val="28"/>
          <w:szCs w:val="28"/>
          <w:lang w:val="kk-KZ"/>
        </w:rPr>
      </w:pPr>
    </w:p>
    <w:p w14:paraId="7B19C310" w14:textId="77777777" w:rsidR="0025167C" w:rsidRPr="00316F45" w:rsidRDefault="0025167C" w:rsidP="006060D1">
      <w:pPr>
        <w:spacing w:after="0" w:line="240" w:lineRule="auto"/>
        <w:rPr>
          <w:rFonts w:ascii="Times New Roman" w:hAnsi="Times New Roman" w:cs="Times New Roman"/>
          <w:sz w:val="28"/>
          <w:szCs w:val="28"/>
          <w:lang w:val="kk-KZ"/>
        </w:rPr>
      </w:pPr>
    </w:p>
    <w:p w14:paraId="265D481B"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63A4010F"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25C980B5"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3E5B5494"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50C88DC7"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38F3E73B"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7FFA9766"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4B8F2382"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4D520B04"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5F7D7BA8"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6BFDC8C0"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020B5D19"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08FF3890"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4229B3CC"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54E36E84" w14:textId="77777777" w:rsidR="00225C12" w:rsidRDefault="00225C12" w:rsidP="006060D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3413B192" w14:textId="77777777" w:rsidR="0025167C" w:rsidRDefault="002416C9" w:rsidP="0066352C">
      <w:pPr>
        <w:pStyle w:val="1"/>
        <w:spacing w:after="0"/>
        <w:rPr>
          <w:lang w:val="kk-KZ"/>
        </w:rPr>
      </w:pPr>
      <w:bookmarkStart w:id="2" w:name="__RefHeading___Toc13239_3829733969"/>
      <w:bookmarkEnd w:id="2"/>
      <w:r w:rsidRPr="00316F45">
        <w:rPr>
          <w:lang w:val="kk-KZ"/>
        </w:rPr>
        <w:lastRenderedPageBreak/>
        <w:t>КІРІСПЕ</w:t>
      </w:r>
    </w:p>
    <w:p w14:paraId="728FEBED" w14:textId="77777777" w:rsidR="003F5752" w:rsidRDefault="003F5752" w:rsidP="0066352C">
      <w:pPr>
        <w:spacing w:after="0" w:line="240" w:lineRule="auto"/>
        <w:ind w:firstLine="709"/>
        <w:jc w:val="both"/>
        <w:rPr>
          <w:rFonts w:ascii="Times New Roman" w:hAnsi="Times New Roman" w:cs="Times New Roman"/>
          <w:b/>
          <w:bCs/>
          <w:sz w:val="28"/>
          <w:szCs w:val="28"/>
          <w:lang w:val="kk-KZ"/>
        </w:rPr>
      </w:pPr>
    </w:p>
    <w:p w14:paraId="165AE4A7"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b/>
          <w:bCs/>
          <w:sz w:val="28"/>
          <w:szCs w:val="28"/>
          <w:lang w:val="kk-KZ"/>
        </w:rPr>
        <w:t xml:space="preserve">Жұмыстың жалпы сипаттамасы. </w:t>
      </w:r>
      <w:r w:rsidRPr="0066352C">
        <w:rPr>
          <w:rFonts w:ascii="Times New Roman" w:hAnsi="Times New Roman" w:cs="Times New Roman"/>
          <w:sz w:val="28"/>
          <w:szCs w:val="28"/>
          <w:lang w:val="kk-KZ"/>
        </w:rPr>
        <w:t>Диссертациялық</w:t>
      </w:r>
      <w:r w:rsidRPr="0066352C">
        <w:rPr>
          <w:rFonts w:ascii="Times New Roman" w:hAnsi="Times New Roman" w:cs="Times New Roman"/>
          <w:b/>
          <w:bCs/>
          <w:sz w:val="28"/>
          <w:szCs w:val="28"/>
          <w:lang w:val="kk-KZ"/>
        </w:rPr>
        <w:t xml:space="preserve"> </w:t>
      </w:r>
      <w:r w:rsidRPr="0066352C">
        <w:rPr>
          <w:rFonts w:ascii="Times New Roman" w:hAnsi="Times New Roman" w:cs="Times New Roman"/>
          <w:sz w:val="28"/>
          <w:szCs w:val="28"/>
          <w:lang w:val="kk-KZ"/>
        </w:rPr>
        <w:t xml:space="preserve">жұмыс </w:t>
      </w:r>
      <w:r w:rsidRPr="0066352C">
        <w:rPr>
          <w:rFonts w:ascii="Times New Roman" w:hAnsi="Times New Roman" w:cs="Times New Roman"/>
          <w:sz w:val="28"/>
          <w:szCs w:val="28"/>
          <w:vertAlign w:val="superscript"/>
          <w:lang w:val="kk-KZ"/>
        </w:rPr>
        <w:t>103</w:t>
      </w:r>
      <w:r w:rsidRPr="0066352C">
        <w:rPr>
          <w:rFonts w:ascii="Times New Roman" w:hAnsi="Times New Roman" w:cs="Times New Roman"/>
          <w:sz w:val="28"/>
          <w:szCs w:val="28"/>
          <w:lang w:val="kk-KZ"/>
        </w:rPr>
        <w:t xml:space="preserve">Rh және </w:t>
      </w:r>
      <w:r w:rsidRPr="0066352C">
        <w:rPr>
          <w:rFonts w:ascii="Times New Roman" w:hAnsi="Times New Roman" w:cs="Times New Roman"/>
          <w:sz w:val="28"/>
          <w:szCs w:val="28"/>
          <w:vertAlign w:val="superscript"/>
          <w:lang w:val="kk-KZ"/>
        </w:rPr>
        <w:t>120</w:t>
      </w:r>
      <w:r w:rsidRPr="0066352C">
        <w:rPr>
          <w:rFonts w:ascii="Times New Roman" w:hAnsi="Times New Roman" w:cs="Times New Roman"/>
          <w:sz w:val="28"/>
          <w:szCs w:val="28"/>
          <w:lang w:val="kk-KZ"/>
        </w:rPr>
        <w:t>Sn ядроларында E</w:t>
      </w:r>
      <w:r w:rsidRPr="0066352C">
        <w:rPr>
          <w:rFonts w:ascii="Times New Roman" w:hAnsi="Times New Roman" w:cs="Times New Roman"/>
          <w:sz w:val="28"/>
          <w:szCs w:val="28"/>
          <w:vertAlign w:val="subscript"/>
          <w:lang w:val="kk-KZ"/>
        </w:rPr>
        <w:t>p</w:t>
      </w:r>
      <w:r w:rsidRPr="0066352C">
        <w:rPr>
          <w:rFonts w:ascii="Times New Roman" w:hAnsi="Times New Roman" w:cs="Times New Roman"/>
          <w:sz w:val="28"/>
          <w:szCs w:val="28"/>
          <w:lang w:val="kk-KZ"/>
        </w:rPr>
        <w:t>=7, 22 МэВ және 30 МэВ энергияларындағы протондармен қоздырылған (p,xp), (p,xd) және (p,xα) реакциялары үшін екінші ретті дифференциалдық және интегралдық қималардың жаңа эксперименттік деректерін алу және оларды теориялық талдауға арналған.</w:t>
      </w:r>
    </w:p>
    <w:p w14:paraId="38029064"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b/>
          <w:bCs/>
          <w:sz w:val="28"/>
          <w:szCs w:val="28"/>
          <w:lang w:val="kk-KZ"/>
        </w:rPr>
        <w:t xml:space="preserve">Зерттеу тақырыбының өзектілігі. </w:t>
      </w:r>
      <w:r w:rsidRPr="0066352C">
        <w:rPr>
          <w:rFonts w:ascii="Times New Roman" w:hAnsi="Times New Roman" w:cs="Times New Roman"/>
          <w:sz w:val="28"/>
          <w:szCs w:val="28"/>
          <w:lang w:val="kk-KZ"/>
        </w:rPr>
        <w:t>Тұрақты және қауіпсіз энергия көздеріне жаһандық көшу жағдайында дүниежүзілік ғылыми қауымдастықтың назары озық ядролық технологияларды, атап айтқанда, үдеткіштермен басқарылатын субкритикалық ядролық</w:t>
      </w:r>
      <w:r w:rsidR="0066352C" w:rsidRPr="0066352C">
        <w:rPr>
          <w:rFonts w:ascii="Times New Roman" w:hAnsi="Times New Roman" w:cs="Times New Roman"/>
          <w:sz w:val="28"/>
          <w:szCs w:val="28"/>
          <w:lang w:val="kk-KZ"/>
        </w:rPr>
        <w:t>-</w:t>
      </w:r>
      <w:r w:rsidRPr="0066352C">
        <w:rPr>
          <w:rFonts w:ascii="Times New Roman" w:hAnsi="Times New Roman" w:cs="Times New Roman"/>
          <w:sz w:val="28"/>
          <w:szCs w:val="28"/>
          <w:lang w:val="kk-KZ"/>
        </w:rPr>
        <w:t>энергетикалық жүйелерді (ADS) дамытуға бағытталған [1]. Мұндай қондырғылардың сөзсіз артықшылығы – энергия өндіруден бөлек (оның бір бөлігі үдеткіштің жұмысына жұмсалады), ұзақ өмір сүретін радиоактивті қалдықтарды трансмутациялау мүмкіндігімен ерекшеленуі. Бұл қазіргі заманғы ядролық энергетиканың басты міндеттерінің бірі болып табылады [2]. Мұндай жобаларды сәтті іске асыру үшін әртүрлі ядролардың өзара әрекеттесуін сипаттайтын ядролық тұрақтыларды кең энергия диапазонында нақты білу шешуші рөл атқарады [3].</w:t>
      </w:r>
    </w:p>
    <w:p w14:paraId="556A2F3C"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 xml:space="preserve">Әсіресе, ядролық модельдерді верификациялау, нейтрон ағындарын есептеу, қалдық белсенділікті болжау, сондай-ақ ядролық қондырғылардың құрамдас бөліктерінің радиациялық төзімділігін талдау үшін реакциялардың екінші ретті дифференциалдық және интегралдық қималары бойынша эксперименттік ақпараттың маңызы зор. Мұндай деректер қолданыстағы ядролық модельдердің және соларға негізделген есептік бағдарламалардың болжау мүмкіндігін арттыру </w:t>
      </w:r>
      <w:r w:rsidR="009B0141">
        <w:rPr>
          <w:rFonts w:ascii="Times New Roman" w:hAnsi="Times New Roman" w:cs="Times New Roman"/>
          <w:sz w:val="28"/>
          <w:szCs w:val="28"/>
          <w:lang w:val="kk-KZ"/>
        </w:rPr>
        <w:t xml:space="preserve">үшін </w:t>
      </w:r>
      <w:r w:rsidRPr="0066352C">
        <w:rPr>
          <w:rFonts w:ascii="Times New Roman" w:hAnsi="Times New Roman" w:cs="Times New Roman"/>
          <w:sz w:val="28"/>
          <w:szCs w:val="28"/>
          <w:lang w:val="kk-KZ"/>
        </w:rPr>
        <w:t>қажет. Бұл бағдарламалар келесі буын реакторлық жүйелерін жобалауда кеңінен қолданылады.</w:t>
      </w:r>
    </w:p>
    <w:p w14:paraId="65A2E1A4"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Қазіргі таңда әлемдік ядролық деректер базаларында ондаған, жүздеген МэВ аралығындағы энергиялар диапазонында жеңіл зарядталған бөлшектермен және нейтрондармен қоздырылатын реакциялардың қималары бойынша қажетті мәліметтердің айтарлықтай жетіспеушілігі байқалады. Дәл осы энергия диапазонында екінші реттік не</w:t>
      </w:r>
      <w:r w:rsidR="009B0141">
        <w:rPr>
          <w:rFonts w:ascii="Times New Roman" w:hAnsi="Times New Roman" w:cs="Times New Roman"/>
          <w:sz w:val="28"/>
          <w:szCs w:val="28"/>
          <w:lang w:val="kk-KZ"/>
        </w:rPr>
        <w:t>й</w:t>
      </w:r>
      <w:r w:rsidRPr="0066352C">
        <w:rPr>
          <w:rFonts w:ascii="Times New Roman" w:hAnsi="Times New Roman" w:cs="Times New Roman"/>
          <w:sz w:val="28"/>
          <w:szCs w:val="28"/>
          <w:lang w:val="kk-KZ"/>
        </w:rPr>
        <w:t>трондар мен бөлу өнімдерін генерациялауда маңызды рөл атқаратын тепе-теңдік алдындағы және көпбөлшекті ыдырау механизмдері жүзеге асады.</w:t>
      </w:r>
    </w:p>
    <w:p w14:paraId="34B75068"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Қолданыстағы теориялық модельдердің дәлдігінің жеткіліксіздігі мен эксперименттік деректердің шектеулілігі жаңа эксперименттік мәліметтер алудың өзектілігін айқындайды. Әсіресе, энергиялар мен бұрыштардың кең ауқымында шығарылатын бөлшектердің энергетикалық және бұрыштық үлестірілімдерін сандық сипаттауға мүмкіндік беретін екінші ретті дифференциалдық қималарды өлшеу аса маңызды. Мұндай деректер жобаланатын ядролық жүйелердің жұмысын дұрыс модельдеу және оңтайландыру үшін аса маңызды.</w:t>
      </w:r>
    </w:p>
    <w:p w14:paraId="77947AF9"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 xml:space="preserve">Осылайша, бұл зерттеу іргелі және қолданбалы ядролық физика саласындағы өзекті міндеттерге жауап береді, қолданыстағы эксперименттік ядролық деректер базаларындағы олқылықтарды жоюға бағытталған және </w:t>
      </w:r>
      <w:r w:rsidRPr="0066352C">
        <w:rPr>
          <w:rFonts w:ascii="Times New Roman" w:hAnsi="Times New Roman" w:cs="Times New Roman"/>
          <w:sz w:val="28"/>
          <w:szCs w:val="28"/>
          <w:lang w:val="kk-KZ"/>
        </w:rPr>
        <w:lastRenderedPageBreak/>
        <w:t>қазіргі заманғы ядролық технологияларды қауіпсіз әрі тиімді іске асыру тұрғысынан үлкен маңызға ие.</w:t>
      </w:r>
    </w:p>
    <w:p w14:paraId="163E9074"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Диссертациялық жұмыстың мақсаты</w:t>
      </w:r>
    </w:p>
    <w:p w14:paraId="79387E7D"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 xml:space="preserve">Қазіргі заманғы ядролық-энергетикалық қондырғыларды жобалау кезінде құрылымдық материалдар ретінде қолданылатын </w:t>
      </w:r>
      <w:r w:rsidRPr="0066352C">
        <w:rPr>
          <w:rFonts w:ascii="Times New Roman" w:hAnsi="Times New Roman" w:cs="Times New Roman"/>
          <w:sz w:val="28"/>
          <w:szCs w:val="28"/>
          <w:vertAlign w:val="superscript"/>
          <w:lang w:val="kk-KZ"/>
        </w:rPr>
        <w:t>103</w:t>
      </w:r>
      <w:r w:rsidRPr="0066352C">
        <w:rPr>
          <w:rFonts w:ascii="Times New Roman" w:hAnsi="Times New Roman" w:cs="Times New Roman"/>
          <w:sz w:val="28"/>
          <w:szCs w:val="28"/>
          <w:lang w:val="kk-KZ"/>
        </w:rPr>
        <w:t xml:space="preserve">Rh және </w:t>
      </w:r>
      <w:r w:rsidRPr="0066352C">
        <w:rPr>
          <w:rFonts w:ascii="Times New Roman" w:hAnsi="Times New Roman" w:cs="Times New Roman"/>
          <w:sz w:val="28"/>
          <w:szCs w:val="28"/>
          <w:vertAlign w:val="superscript"/>
          <w:lang w:val="kk-KZ"/>
        </w:rPr>
        <w:t>120</w:t>
      </w:r>
      <w:r w:rsidRPr="0066352C">
        <w:rPr>
          <w:rFonts w:ascii="Times New Roman" w:hAnsi="Times New Roman" w:cs="Times New Roman"/>
          <w:sz w:val="28"/>
          <w:szCs w:val="28"/>
          <w:lang w:val="kk-KZ"/>
        </w:rPr>
        <w:t>Sn ядроларымен 7, 22 және 30 МэВ энергиялы протондардың әрекеттесуі нәтижесінде пайда болатын жеңіл зарядталған бөлшектердің үздіксіз энергетикалық спектрлерін эксперименттік және теориялық тұрғыдан зерттеу.</w:t>
      </w:r>
    </w:p>
    <w:p w14:paraId="07598523"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Зерттеу міндеттері</w:t>
      </w:r>
    </w:p>
    <w:p w14:paraId="10554FC8"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Қойылған мақсатқа қол жеткізу үшін осы диссертациялық жұмыс аясында келесі негізгі міндеттер шешілді:</w:t>
      </w:r>
    </w:p>
    <w:p w14:paraId="33E26ABF" w14:textId="77777777" w:rsidR="0025167C" w:rsidRPr="0066352C" w:rsidRDefault="002416C9" w:rsidP="0066352C">
      <w:pPr>
        <w:pStyle w:val="af3"/>
        <w:numPr>
          <w:ilvl w:val="0"/>
          <w:numId w:val="1"/>
        </w:numPr>
        <w:tabs>
          <w:tab w:val="left" w:pos="993"/>
        </w:tabs>
        <w:spacing w:before="0"/>
        <w:ind w:left="0" w:firstLine="709"/>
        <w:jc w:val="both"/>
        <w:rPr>
          <w:rFonts w:cs="Times New Roman"/>
          <w:b/>
          <w:bCs/>
          <w:szCs w:val="28"/>
          <w:lang w:val="kk-KZ"/>
        </w:rPr>
      </w:pPr>
      <w:r w:rsidRPr="0066352C">
        <w:rPr>
          <w:rFonts w:cs="Times New Roman"/>
          <w:b/>
          <w:bCs/>
          <w:szCs w:val="28"/>
          <w:lang w:val="kk-KZ"/>
        </w:rPr>
        <w:t>Эксперименттік әдістемені әзірлеу және жетілдіру</w:t>
      </w:r>
    </w:p>
    <w:p w14:paraId="1025F8FB" w14:textId="77777777" w:rsidR="0025167C" w:rsidRPr="0066352C" w:rsidRDefault="002416C9" w:rsidP="0066352C">
      <w:pPr>
        <w:pStyle w:val="af3"/>
        <w:tabs>
          <w:tab w:val="left" w:pos="993"/>
        </w:tabs>
        <w:spacing w:before="0"/>
        <w:ind w:firstLine="709"/>
        <w:jc w:val="both"/>
        <w:rPr>
          <w:rFonts w:cs="Times New Roman"/>
          <w:szCs w:val="28"/>
          <w:lang w:val="kk-KZ"/>
        </w:rPr>
      </w:pPr>
      <w:r w:rsidRPr="0066352C">
        <w:rPr>
          <w:rFonts w:cs="Times New Roman"/>
          <w:szCs w:val="28"/>
          <w:lang w:val="kk-KZ"/>
        </w:rPr>
        <w:t>У-150М циклотрон қондырғысындағы ядролық реакция өнімдерін тіркеу мен сәйкестендірудің автоматтандырылған жүйесін оңтайландыру, сондай-ақ бастапқы эксперименттік ақпаратты жинау, өңдеу және талдауға арналған бағдарламалық қамтамасыз етуді жетілдіру.</w:t>
      </w:r>
    </w:p>
    <w:p w14:paraId="1BCD75A0" w14:textId="77777777" w:rsidR="0025167C" w:rsidRPr="0066352C" w:rsidRDefault="002416C9" w:rsidP="0066352C">
      <w:pPr>
        <w:pStyle w:val="af3"/>
        <w:numPr>
          <w:ilvl w:val="0"/>
          <w:numId w:val="1"/>
        </w:numPr>
        <w:tabs>
          <w:tab w:val="left" w:pos="993"/>
        </w:tabs>
        <w:spacing w:before="0"/>
        <w:ind w:left="0" w:firstLine="709"/>
        <w:jc w:val="both"/>
        <w:rPr>
          <w:rFonts w:cs="Times New Roman"/>
          <w:b/>
          <w:bCs/>
          <w:szCs w:val="28"/>
          <w:lang w:val="kk-KZ"/>
        </w:rPr>
      </w:pPr>
      <w:r w:rsidRPr="0066352C">
        <w:rPr>
          <w:rFonts w:cs="Times New Roman"/>
          <w:b/>
          <w:bCs/>
          <w:szCs w:val="28"/>
          <w:lang w:val="kk-KZ"/>
        </w:rPr>
        <w:t>Жаңа эксперименттік деректерді алу және өңдеу</w:t>
      </w:r>
    </w:p>
    <w:p w14:paraId="342636B2" w14:textId="77777777" w:rsidR="0025167C" w:rsidRPr="0066352C" w:rsidRDefault="002416C9" w:rsidP="0066352C">
      <w:pPr>
        <w:pStyle w:val="af3"/>
        <w:tabs>
          <w:tab w:val="left" w:pos="993"/>
        </w:tabs>
        <w:spacing w:before="0"/>
        <w:ind w:firstLine="709"/>
        <w:jc w:val="both"/>
        <w:rPr>
          <w:rFonts w:cs="Times New Roman"/>
          <w:szCs w:val="28"/>
          <w:lang w:val="kk-KZ"/>
        </w:rPr>
      </w:pPr>
      <w:r w:rsidRPr="0066352C">
        <w:rPr>
          <w:rFonts w:cs="Times New Roman"/>
          <w:szCs w:val="28"/>
          <w:lang w:val="kk-KZ"/>
        </w:rPr>
        <w:t>E</w:t>
      </w:r>
      <w:r w:rsidRPr="0066352C">
        <w:rPr>
          <w:rFonts w:cs="Times New Roman"/>
          <w:szCs w:val="28"/>
          <w:vertAlign w:val="subscript"/>
          <w:lang w:val="kk-KZ"/>
        </w:rPr>
        <w:t>p</w:t>
      </w:r>
      <w:r w:rsidRPr="0066352C">
        <w:rPr>
          <w:rFonts w:cs="Times New Roman"/>
          <w:szCs w:val="28"/>
          <w:lang w:val="kk-KZ"/>
        </w:rPr>
        <w:t xml:space="preserve">=7, 22 және 30 МэВ энергияларында </w:t>
      </w:r>
      <w:r w:rsidRPr="0066352C">
        <w:rPr>
          <w:rFonts w:cs="Times New Roman"/>
          <w:szCs w:val="28"/>
          <w:vertAlign w:val="superscript"/>
          <w:lang w:val="kk-KZ"/>
        </w:rPr>
        <w:t>103</w:t>
      </w:r>
      <w:r w:rsidRPr="0066352C">
        <w:rPr>
          <w:rFonts w:cs="Times New Roman"/>
          <w:szCs w:val="28"/>
          <w:lang w:val="kk-KZ"/>
        </w:rPr>
        <w:t>Rh(p, xp), (p, xd), (p, xα) реакциялары үшін 30°–135° бұрыштық диапазонда және E</w:t>
      </w:r>
      <w:r w:rsidRPr="0066352C">
        <w:rPr>
          <w:rFonts w:cs="Times New Roman"/>
          <w:szCs w:val="28"/>
          <w:vertAlign w:val="subscript"/>
          <w:lang w:val="kk-KZ"/>
        </w:rPr>
        <w:t>p</w:t>
      </w:r>
      <w:r w:rsidRPr="0066352C">
        <w:rPr>
          <w:rFonts w:cs="Times New Roman"/>
          <w:szCs w:val="28"/>
          <w:lang w:val="kk-KZ"/>
        </w:rPr>
        <w:t xml:space="preserve">=30 МэВ энергиясында </w:t>
      </w:r>
      <w:r w:rsidRPr="0066352C">
        <w:rPr>
          <w:rFonts w:cs="Times New Roman"/>
          <w:szCs w:val="28"/>
          <w:vertAlign w:val="superscript"/>
          <w:lang w:val="kk-KZ"/>
        </w:rPr>
        <w:t>120</w:t>
      </w:r>
      <w:r w:rsidRPr="0066352C">
        <w:rPr>
          <w:rFonts w:cs="Times New Roman"/>
          <w:szCs w:val="28"/>
          <w:lang w:val="kk-KZ"/>
        </w:rPr>
        <w:t>Sn(p, xd) реакциясы үшін 30°–120° диапазонда екі</w:t>
      </w:r>
      <w:r w:rsidR="00A264F2">
        <w:rPr>
          <w:rFonts w:cs="Times New Roman"/>
          <w:szCs w:val="28"/>
          <w:lang w:val="kk-KZ"/>
        </w:rPr>
        <w:t>нші</w:t>
      </w:r>
      <w:r w:rsidRPr="0066352C">
        <w:rPr>
          <w:rFonts w:cs="Times New Roman"/>
          <w:szCs w:val="28"/>
          <w:lang w:val="kk-KZ"/>
        </w:rPr>
        <w:t xml:space="preserve"> </w:t>
      </w:r>
      <w:r w:rsidR="00A264F2">
        <w:rPr>
          <w:rFonts w:cs="Times New Roman"/>
          <w:szCs w:val="28"/>
          <w:lang w:val="kk-KZ"/>
        </w:rPr>
        <w:t>ретті</w:t>
      </w:r>
      <w:r w:rsidRPr="0066352C">
        <w:rPr>
          <w:rFonts w:cs="Times New Roman"/>
          <w:szCs w:val="28"/>
          <w:lang w:val="kk-KZ"/>
        </w:rPr>
        <w:t xml:space="preserve"> дифференциалдық қималарды өлшеу; эксперименттік деректерді өңдеу және екінші ретті бөлшектердің энергетикалық және бұрыштық үлестірімдерін құру.</w:t>
      </w:r>
    </w:p>
    <w:p w14:paraId="390D0DA7" w14:textId="77777777" w:rsidR="0025167C" w:rsidRPr="0066352C" w:rsidRDefault="002416C9" w:rsidP="0066352C">
      <w:pPr>
        <w:pStyle w:val="af3"/>
        <w:numPr>
          <w:ilvl w:val="0"/>
          <w:numId w:val="1"/>
        </w:numPr>
        <w:tabs>
          <w:tab w:val="left" w:pos="993"/>
        </w:tabs>
        <w:spacing w:before="0"/>
        <w:ind w:left="0" w:firstLine="709"/>
        <w:jc w:val="both"/>
        <w:rPr>
          <w:rFonts w:cs="Times New Roman"/>
          <w:b/>
          <w:bCs/>
          <w:szCs w:val="28"/>
          <w:lang w:val="kk-KZ"/>
        </w:rPr>
      </w:pPr>
      <w:r w:rsidRPr="0066352C">
        <w:rPr>
          <w:rFonts w:cs="Times New Roman"/>
          <w:b/>
          <w:bCs/>
          <w:szCs w:val="28"/>
          <w:lang w:val="kk-KZ"/>
        </w:rPr>
        <w:t>Теориялық модельдер мен есептік бағдарламаларды қолдану</w:t>
      </w:r>
    </w:p>
    <w:p w14:paraId="44D181FB" w14:textId="77777777" w:rsidR="0025167C" w:rsidRPr="0066352C" w:rsidRDefault="002416C9" w:rsidP="0066352C">
      <w:pPr>
        <w:pStyle w:val="af3"/>
        <w:tabs>
          <w:tab w:val="left" w:pos="993"/>
        </w:tabs>
        <w:spacing w:before="0"/>
        <w:ind w:firstLine="709"/>
        <w:jc w:val="both"/>
        <w:rPr>
          <w:rFonts w:cs="Times New Roman"/>
          <w:szCs w:val="28"/>
          <w:lang w:val="kk-KZ"/>
        </w:rPr>
      </w:pPr>
      <w:r w:rsidRPr="0066352C">
        <w:rPr>
          <w:rFonts w:cs="Times New Roman"/>
          <w:szCs w:val="28"/>
          <w:lang w:val="kk-KZ"/>
        </w:rPr>
        <w:t>Жеңіл зарядталған екінші ретті бөлшектердің үздіксіз энергетикалық спектрлерінің түзілу механизмдерін сипаттау және алынған реакциялық қималарды талдау үшін заманауи есептік бағдарламаларды бейімдеу.</w:t>
      </w:r>
    </w:p>
    <w:p w14:paraId="34744A82" w14:textId="77777777" w:rsidR="0025167C" w:rsidRPr="0066352C" w:rsidRDefault="002416C9" w:rsidP="0066352C">
      <w:pPr>
        <w:pStyle w:val="af3"/>
        <w:numPr>
          <w:ilvl w:val="0"/>
          <w:numId w:val="1"/>
        </w:numPr>
        <w:tabs>
          <w:tab w:val="left" w:pos="993"/>
        </w:tabs>
        <w:spacing w:before="0"/>
        <w:ind w:left="0" w:firstLine="709"/>
        <w:jc w:val="both"/>
        <w:rPr>
          <w:rFonts w:cs="Times New Roman"/>
          <w:b/>
          <w:bCs/>
          <w:szCs w:val="28"/>
          <w:lang w:val="kk-KZ"/>
        </w:rPr>
      </w:pPr>
      <w:r w:rsidRPr="0066352C">
        <w:rPr>
          <w:rFonts w:cs="Times New Roman"/>
          <w:b/>
          <w:bCs/>
          <w:szCs w:val="28"/>
          <w:lang w:val="kk-KZ"/>
        </w:rPr>
        <w:t>Реакция механизмдерін талдау және теориямен салыстыру</w:t>
      </w:r>
    </w:p>
    <w:p w14:paraId="6C5B2C46" w14:textId="77777777" w:rsidR="0025167C" w:rsidRPr="0066352C" w:rsidRDefault="002416C9" w:rsidP="0066352C">
      <w:pPr>
        <w:pStyle w:val="af3"/>
        <w:tabs>
          <w:tab w:val="left" w:pos="993"/>
        </w:tabs>
        <w:spacing w:before="0"/>
        <w:ind w:firstLine="709"/>
        <w:jc w:val="both"/>
        <w:rPr>
          <w:rFonts w:cs="Times New Roman"/>
          <w:szCs w:val="28"/>
          <w:lang w:val="kk-KZ"/>
        </w:rPr>
      </w:pPr>
      <w:r w:rsidRPr="0066352C">
        <w:rPr>
          <w:rFonts w:cs="Times New Roman"/>
          <w:szCs w:val="28"/>
          <w:lang w:val="kk-KZ"/>
        </w:rPr>
        <w:t>Алынған эксперименттік деректерге теориялық талдау жүргізу, инклюзивтік қималардың қалыптасуына тікелей, көпсатылы, тепе-теңдік алдындағы және статистикалық механизмдердің қосқан үлесін анықтау; есептік нәтижелерді эксперименттік спектрлермен және бұрыштық үлестірімдермен салыстыру.</w:t>
      </w:r>
    </w:p>
    <w:p w14:paraId="00BE6B7A" w14:textId="77777777" w:rsidR="0025167C" w:rsidRPr="0066352C" w:rsidRDefault="002416C9" w:rsidP="0066352C">
      <w:pPr>
        <w:pStyle w:val="af3"/>
        <w:spacing w:before="0"/>
        <w:ind w:firstLine="709"/>
        <w:jc w:val="both"/>
        <w:rPr>
          <w:rFonts w:cs="Times New Roman"/>
          <w:b/>
          <w:bCs/>
          <w:szCs w:val="28"/>
          <w:lang w:val="kk-KZ"/>
        </w:rPr>
      </w:pPr>
      <w:r w:rsidRPr="0066352C">
        <w:rPr>
          <w:rFonts w:cs="Times New Roman"/>
          <w:b/>
          <w:bCs/>
          <w:szCs w:val="28"/>
          <w:lang w:val="kk-KZ"/>
        </w:rPr>
        <w:t>Зерттеу нысаны</w:t>
      </w:r>
      <w:r w:rsidRPr="0066352C">
        <w:rPr>
          <w:rFonts w:cs="Times New Roman"/>
          <w:szCs w:val="28"/>
          <w:lang w:val="kk-KZ"/>
        </w:rPr>
        <w:t xml:space="preserve"> ретінде қазіргі заманғы ядролық энергетикалық қондырғыларды жобалау барысында құрылымдық материалдар ретінде қолданылатын </w:t>
      </w:r>
      <w:r w:rsidRPr="0066352C">
        <w:rPr>
          <w:rFonts w:cs="Times New Roman"/>
          <w:szCs w:val="28"/>
          <w:vertAlign w:val="superscript"/>
          <w:lang w:val="kk-KZ"/>
        </w:rPr>
        <w:t>103</w:t>
      </w:r>
      <w:r w:rsidRPr="0066352C">
        <w:rPr>
          <w:rFonts w:cs="Times New Roman"/>
          <w:szCs w:val="28"/>
          <w:lang w:val="kk-KZ"/>
        </w:rPr>
        <w:t xml:space="preserve">Rh және </w:t>
      </w:r>
      <w:r w:rsidRPr="0066352C">
        <w:rPr>
          <w:rFonts w:cs="Times New Roman"/>
          <w:szCs w:val="28"/>
          <w:vertAlign w:val="superscript"/>
          <w:lang w:val="kk-KZ"/>
        </w:rPr>
        <w:t>120</w:t>
      </w:r>
      <w:r w:rsidRPr="0066352C">
        <w:rPr>
          <w:rFonts w:cs="Times New Roman"/>
          <w:szCs w:val="28"/>
          <w:lang w:val="kk-KZ"/>
        </w:rPr>
        <w:t>Sn ядролары таңдалды.</w:t>
      </w:r>
    </w:p>
    <w:p w14:paraId="242DC61E" w14:textId="77777777" w:rsidR="0025167C" w:rsidRPr="0066352C" w:rsidRDefault="002416C9" w:rsidP="0066352C">
      <w:pPr>
        <w:pStyle w:val="af3"/>
        <w:spacing w:before="0"/>
        <w:ind w:firstLine="709"/>
        <w:jc w:val="both"/>
        <w:rPr>
          <w:rFonts w:cs="Times New Roman"/>
          <w:b/>
          <w:bCs/>
          <w:szCs w:val="28"/>
          <w:lang w:val="kk-KZ"/>
        </w:rPr>
      </w:pPr>
      <w:r w:rsidRPr="0066352C">
        <w:rPr>
          <w:rFonts w:cs="Times New Roman"/>
          <w:b/>
          <w:bCs/>
          <w:szCs w:val="28"/>
          <w:lang w:val="kk-KZ"/>
        </w:rPr>
        <w:t>Зерттеу пәні</w:t>
      </w:r>
    </w:p>
    <w:p w14:paraId="0B16397B" w14:textId="77777777" w:rsidR="0025167C" w:rsidRPr="0066352C" w:rsidRDefault="002416C9" w:rsidP="0066352C">
      <w:pPr>
        <w:pStyle w:val="af3"/>
        <w:spacing w:before="0"/>
        <w:ind w:firstLine="709"/>
        <w:jc w:val="both"/>
        <w:rPr>
          <w:rFonts w:cs="Times New Roman"/>
          <w:szCs w:val="28"/>
          <w:lang w:val="kk-KZ"/>
        </w:rPr>
      </w:pPr>
      <w:r w:rsidRPr="0066352C">
        <w:rPr>
          <w:rFonts w:cs="Times New Roman"/>
          <w:szCs w:val="28"/>
          <w:vertAlign w:val="superscript"/>
          <w:lang w:val="kk-KZ"/>
        </w:rPr>
        <w:t>103</w:t>
      </w:r>
      <w:r w:rsidRPr="0066352C">
        <w:rPr>
          <w:rFonts w:cs="Times New Roman"/>
          <w:szCs w:val="28"/>
          <w:lang w:val="kk-KZ"/>
        </w:rPr>
        <w:t xml:space="preserve">Rh және </w:t>
      </w:r>
      <w:r w:rsidRPr="0066352C">
        <w:rPr>
          <w:rFonts w:cs="Times New Roman"/>
          <w:szCs w:val="28"/>
          <w:vertAlign w:val="superscript"/>
          <w:lang w:val="kk-KZ"/>
        </w:rPr>
        <w:t>120</w:t>
      </w:r>
      <w:r w:rsidRPr="0066352C">
        <w:rPr>
          <w:rFonts w:cs="Times New Roman"/>
          <w:szCs w:val="28"/>
          <w:lang w:val="kk-KZ"/>
        </w:rPr>
        <w:t>Sn ядроларымен 7, 22 және 30 МэВ энергиялы протондардың әрекеттесуі нәтижесінде жүретін ядролық реакциялардың екінші ретті дифференциалдық және интегралдық қималары.</w:t>
      </w:r>
    </w:p>
    <w:p w14:paraId="6EA7D4B9"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Зерттеу әдістері</w:t>
      </w:r>
    </w:p>
    <w:p w14:paraId="3798A5C5" w14:textId="77777777" w:rsidR="0025167C" w:rsidRPr="0066352C" w:rsidRDefault="002416C9" w:rsidP="0066352C">
      <w:pPr>
        <w:pStyle w:val="af3"/>
        <w:spacing w:before="0"/>
        <w:ind w:firstLine="709"/>
        <w:jc w:val="both"/>
        <w:rPr>
          <w:rFonts w:cs="Times New Roman"/>
          <w:szCs w:val="28"/>
          <w:lang w:val="kk-KZ"/>
        </w:rPr>
      </w:pPr>
      <w:r w:rsidRPr="0066352C">
        <w:rPr>
          <w:rFonts w:cs="Times New Roman"/>
          <w:szCs w:val="28"/>
          <w:lang w:val="kk-KZ"/>
        </w:rPr>
        <w:t xml:space="preserve">Эксперименттік зерттеулер 7, 22 және 30 МэВ энергиялы протондармен қоздырылатын ядролық реакциялар нәтижесінде пайда болатын екінші реттік зарядталған бөлшектерді тіркеу және сәйкестендіруге арналған автоматтандырылған жүйені пайдалану арқылы жүргізілді. Өлшеулер Ядролық </w:t>
      </w:r>
      <w:r w:rsidRPr="0066352C">
        <w:rPr>
          <w:rFonts w:cs="Times New Roman"/>
          <w:szCs w:val="28"/>
          <w:lang w:val="kk-KZ"/>
        </w:rPr>
        <w:lastRenderedPageBreak/>
        <w:t>физика институтының У-150М циклотронының шығарылған үдетілген бөлшектер ағыны</w:t>
      </w:r>
      <w:r w:rsidR="004C0E58">
        <w:rPr>
          <w:rFonts w:cs="Times New Roman"/>
          <w:szCs w:val="28"/>
          <w:lang w:val="kk-KZ"/>
        </w:rPr>
        <w:t xml:space="preserve"> </w:t>
      </w:r>
      <w:r w:rsidR="004C0E58" w:rsidRPr="004C0E58">
        <w:rPr>
          <w:rFonts w:cs="Times New Roman"/>
          <w:szCs w:val="28"/>
          <w:lang w:val="kk-KZ"/>
        </w:rPr>
        <w:t>(</w:t>
      </w:r>
      <w:r w:rsidR="004C0E58">
        <w:rPr>
          <w:rFonts w:cs="Times New Roman"/>
          <w:szCs w:val="28"/>
          <w:lang w:val="kk-KZ"/>
        </w:rPr>
        <w:t>протондар</w:t>
      </w:r>
      <w:r w:rsidR="004C0E58" w:rsidRPr="004C0E58">
        <w:rPr>
          <w:rFonts w:cs="Times New Roman"/>
          <w:szCs w:val="28"/>
          <w:lang w:val="kk-KZ"/>
        </w:rPr>
        <w:t>)</w:t>
      </w:r>
      <w:r w:rsidRPr="0066352C">
        <w:rPr>
          <w:rFonts w:cs="Times New Roman"/>
          <w:szCs w:val="28"/>
          <w:lang w:val="kk-KZ"/>
        </w:rPr>
        <w:t xml:space="preserve"> негізінде жүзеге асырылды. Эксперименттік зерттеудің негізгі әдісі ретінде жеңіл зарядталған бөлшектерді түрі бойынша дәл сәйкестендіру және олардың энергетикалық сипаттамаларын анықтауға мүмкіндік беретін стандартты ΔE–E схемасы қолданылды.</w:t>
      </w:r>
    </w:p>
    <w:p w14:paraId="761C4FA7" w14:textId="6874FD47" w:rsidR="0025167C" w:rsidRPr="0066352C" w:rsidRDefault="002416C9" w:rsidP="0066352C">
      <w:pPr>
        <w:pStyle w:val="af3"/>
        <w:spacing w:before="0"/>
        <w:ind w:firstLine="709"/>
        <w:jc w:val="both"/>
        <w:rPr>
          <w:rFonts w:cs="Times New Roman"/>
          <w:szCs w:val="28"/>
          <w:lang w:val="kk-KZ"/>
        </w:rPr>
      </w:pPr>
      <w:r w:rsidRPr="0066352C">
        <w:rPr>
          <w:rFonts w:cs="Times New Roman"/>
          <w:szCs w:val="28"/>
          <w:lang w:val="kk-KZ"/>
        </w:rPr>
        <w:t>Алынған эксперименттік нәтижелерге теориялық талдау TALYS</w:t>
      </w:r>
      <w:r w:rsidR="00AC2993">
        <w:rPr>
          <w:rFonts w:cs="Times New Roman"/>
          <w:szCs w:val="28"/>
          <w:lang w:val="kk-KZ"/>
        </w:rPr>
        <w:t>-1.8</w:t>
      </w:r>
      <w:r w:rsidRPr="0066352C">
        <w:rPr>
          <w:rFonts w:cs="Times New Roman"/>
          <w:szCs w:val="28"/>
          <w:lang w:val="kk-KZ"/>
        </w:rPr>
        <w:t xml:space="preserve"> және PRECO-2006 есептік бағдарламаларының көмегімен жүргізілді. Бұл бағдарламалар феноменологиялық және статистикалық модельдерге, соның ішінде тепе-теңдік алдындағы ыдыраудың экситондық механизміне негізделген. Аталған модельдер қозған ядро энергиясының кең диапазонында бір бөлшекті де, көп бөлшекті де эмиссияны сипаттауға мүмкіндік береді және эксперименттік нәтижелерді теориялық қималармен салыстырмалы түрде талдауға жағдай жасайды.</w:t>
      </w:r>
    </w:p>
    <w:p w14:paraId="3728B8BF"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Жұмыстың ғылыми жаңалығы</w:t>
      </w:r>
    </w:p>
    <w:p w14:paraId="304453A0"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1.</w:t>
      </w:r>
      <w:r w:rsidR="0066352C" w:rsidRPr="0066352C">
        <w:rPr>
          <w:rFonts w:ascii="Times New Roman" w:hAnsi="Times New Roman" w:cs="Times New Roman"/>
          <w:sz w:val="28"/>
          <w:szCs w:val="28"/>
          <w:lang w:val="kk-KZ"/>
        </w:rPr>
        <w:t xml:space="preserve"> </w:t>
      </w:r>
      <w:r w:rsidRPr="0066352C">
        <w:rPr>
          <w:rFonts w:ascii="Times New Roman" w:hAnsi="Times New Roman" w:cs="Times New Roman"/>
          <w:sz w:val="28"/>
          <w:szCs w:val="28"/>
          <w:lang w:val="kk-KZ"/>
        </w:rPr>
        <w:t xml:space="preserve">Алғаш рет </w:t>
      </w:r>
      <w:r w:rsidRPr="0066352C">
        <w:rPr>
          <w:rFonts w:ascii="Times New Roman" w:hAnsi="Times New Roman" w:cs="Times New Roman"/>
          <w:sz w:val="28"/>
          <w:szCs w:val="28"/>
          <w:vertAlign w:val="superscript"/>
          <w:lang w:val="kk-KZ"/>
        </w:rPr>
        <w:t>103</w:t>
      </w:r>
      <w:r w:rsidRPr="0066352C">
        <w:rPr>
          <w:rFonts w:ascii="Times New Roman" w:hAnsi="Times New Roman" w:cs="Times New Roman"/>
          <w:sz w:val="28"/>
          <w:szCs w:val="28"/>
          <w:lang w:val="kk-KZ"/>
        </w:rPr>
        <w:t>Rh ядросына 7, 22 және 30 МэВ энергиялы протондармен әсер еткенде түзілетін протондар, дейтрондар және α-бөлшектер үшін кең энергия және бұрыштар диапазонында екінші ретті дифференциалдық қималар бойынша эксперименттік деректер алынды.</w:t>
      </w:r>
    </w:p>
    <w:p w14:paraId="4848EB9B"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2.</w:t>
      </w:r>
      <w:r w:rsidR="0066352C" w:rsidRPr="0066352C">
        <w:rPr>
          <w:rFonts w:ascii="Times New Roman" w:hAnsi="Times New Roman" w:cs="Times New Roman"/>
          <w:sz w:val="28"/>
          <w:szCs w:val="28"/>
          <w:lang w:val="kk-KZ"/>
        </w:rPr>
        <w:t xml:space="preserve"> </w:t>
      </w:r>
      <w:r w:rsidRPr="0066352C">
        <w:rPr>
          <w:rFonts w:ascii="Times New Roman" w:hAnsi="Times New Roman" w:cs="Times New Roman"/>
          <w:sz w:val="28"/>
          <w:szCs w:val="28"/>
          <w:lang w:val="kk-KZ"/>
        </w:rPr>
        <w:t xml:space="preserve">Алғаш рет </w:t>
      </w:r>
      <w:r w:rsidRPr="0066352C">
        <w:rPr>
          <w:rFonts w:ascii="Times New Roman" w:hAnsi="Times New Roman" w:cs="Times New Roman"/>
          <w:sz w:val="28"/>
          <w:szCs w:val="28"/>
          <w:vertAlign w:val="superscript"/>
          <w:lang w:val="kk-KZ"/>
        </w:rPr>
        <w:t>120</w:t>
      </w:r>
      <w:r w:rsidRPr="0066352C">
        <w:rPr>
          <w:rFonts w:ascii="Times New Roman" w:hAnsi="Times New Roman" w:cs="Times New Roman"/>
          <w:sz w:val="28"/>
          <w:szCs w:val="28"/>
          <w:lang w:val="kk-KZ"/>
        </w:rPr>
        <w:t>Sn ядросына 30 МэВ энергиялы протондармен әсер ету нәтижесінде пайда болған дейтрондар үшін кең энергия және бұрыштық диапазонда екінші ретті дифференциалдық қималардың эксперименттік мәндері өлшенді.</w:t>
      </w:r>
    </w:p>
    <w:p w14:paraId="308361EA"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3.</w:t>
      </w:r>
      <w:r w:rsidR="0066352C" w:rsidRPr="0066352C">
        <w:rPr>
          <w:rFonts w:ascii="Times New Roman" w:hAnsi="Times New Roman" w:cs="Times New Roman"/>
          <w:sz w:val="28"/>
          <w:szCs w:val="28"/>
          <w:lang w:val="kk-KZ"/>
        </w:rPr>
        <w:t xml:space="preserve"> </w:t>
      </w:r>
      <w:r w:rsidRPr="0066352C">
        <w:rPr>
          <w:rFonts w:ascii="Times New Roman" w:hAnsi="Times New Roman" w:cs="Times New Roman"/>
          <w:sz w:val="28"/>
          <w:szCs w:val="28"/>
          <w:lang w:val="kk-KZ"/>
        </w:rPr>
        <w:t>Алынған екінші ретті дифференциалдық және интегралдық қималарға алғаш рет теориялық талдау жүргізілді, бұл қималардың қалыптасуына тікелей, көпсатылы тепе-теңдік алдындағы және компаунд-механизмдердің қосатын үлестері анықталды.</w:t>
      </w:r>
    </w:p>
    <w:p w14:paraId="3B502839"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Қорғауға ұсынылатын негізгі тұжырымдар</w:t>
      </w:r>
    </w:p>
    <w:p w14:paraId="0D23E0DC" w14:textId="535FF96B" w:rsidR="0025167C" w:rsidRPr="0066352C" w:rsidRDefault="004C0E58" w:rsidP="006635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2416C9" w:rsidRPr="0066352C">
        <w:rPr>
          <w:rFonts w:ascii="Times New Roman" w:hAnsi="Times New Roman" w:cs="Times New Roman"/>
          <w:sz w:val="28"/>
          <w:szCs w:val="28"/>
          <w:vertAlign w:val="superscript"/>
          <w:lang w:val="kk-KZ"/>
        </w:rPr>
        <w:t>103</w:t>
      </w:r>
      <w:r w:rsidR="00B825AB">
        <w:rPr>
          <w:rFonts w:ascii="Times New Roman" w:hAnsi="Times New Roman" w:cs="Times New Roman"/>
          <w:sz w:val="28"/>
          <w:szCs w:val="28"/>
          <w:lang w:val="kk-KZ"/>
        </w:rPr>
        <w:t>Rh(p,</w:t>
      </w:r>
      <w:r w:rsidR="002416C9" w:rsidRPr="0066352C">
        <w:rPr>
          <w:rFonts w:ascii="Times New Roman" w:hAnsi="Times New Roman" w:cs="Times New Roman"/>
          <w:sz w:val="28"/>
          <w:szCs w:val="28"/>
          <w:lang w:val="kk-KZ"/>
        </w:rPr>
        <w:t>xp) реакциялары үшін E</w:t>
      </w:r>
      <w:r w:rsidR="002416C9" w:rsidRPr="0066352C">
        <w:rPr>
          <w:rFonts w:ascii="Times New Roman" w:hAnsi="Times New Roman" w:cs="Times New Roman"/>
          <w:sz w:val="28"/>
          <w:szCs w:val="28"/>
          <w:vertAlign w:val="subscript"/>
          <w:lang w:val="kk-KZ"/>
        </w:rPr>
        <w:t>p</w:t>
      </w:r>
      <w:r w:rsidR="002416C9" w:rsidRPr="0066352C">
        <w:rPr>
          <w:rFonts w:ascii="Times New Roman" w:hAnsi="Times New Roman" w:cs="Times New Roman"/>
          <w:sz w:val="28"/>
          <w:szCs w:val="28"/>
          <w:lang w:val="kk-KZ"/>
        </w:rPr>
        <w:t>=7, 22 және 30 МэВ энергиялы протондармен жүргізілген интегралдық қималарды эксперименттік және теориялық зерттеу нәтижесінде екінші реттік протондар спектрінің қалыптасуында негізгі рөлді тепе – теңдік алдындағы механизм атқаратыны және оның үлесі энергия артқан сайын өсетіні анықталды.</w:t>
      </w:r>
    </w:p>
    <w:p w14:paraId="34761CB5" w14:textId="77777777" w:rsidR="0025167C" w:rsidRPr="0066352C" w:rsidRDefault="004C0E58" w:rsidP="006635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2416C9" w:rsidRPr="0066352C">
        <w:rPr>
          <w:rFonts w:ascii="Times New Roman" w:hAnsi="Times New Roman" w:cs="Times New Roman"/>
          <w:sz w:val="28"/>
          <w:szCs w:val="28"/>
          <w:vertAlign w:val="superscript"/>
          <w:lang w:val="kk-KZ"/>
        </w:rPr>
        <w:t>103</w:t>
      </w:r>
      <w:r w:rsidR="002416C9" w:rsidRPr="0066352C">
        <w:rPr>
          <w:rFonts w:ascii="Times New Roman" w:hAnsi="Times New Roman" w:cs="Times New Roman"/>
          <w:sz w:val="28"/>
          <w:szCs w:val="28"/>
          <w:lang w:val="kk-KZ"/>
        </w:rPr>
        <w:t>Rh(р,хα) реакциялары үшін E</w:t>
      </w:r>
      <w:r w:rsidR="002416C9" w:rsidRPr="0066352C">
        <w:rPr>
          <w:rFonts w:ascii="Times New Roman" w:hAnsi="Times New Roman" w:cs="Times New Roman"/>
          <w:sz w:val="28"/>
          <w:szCs w:val="28"/>
          <w:vertAlign w:val="subscript"/>
          <w:lang w:val="kk-KZ"/>
        </w:rPr>
        <w:t>p</w:t>
      </w:r>
      <w:r w:rsidR="002416C9" w:rsidRPr="0066352C">
        <w:rPr>
          <w:rFonts w:ascii="Times New Roman" w:hAnsi="Times New Roman" w:cs="Times New Roman"/>
          <w:sz w:val="28"/>
          <w:szCs w:val="28"/>
          <w:lang w:val="kk-KZ"/>
        </w:rPr>
        <w:t>=22 және 30 МэВ энергиялы протондармен жүргізілген интегралдық қималарды эксперименттік және теориялық зерттеу нәтижесінде екінші реттік α-бөлшектер спектрінің қалыптасуында негізгі рөлді тепе – теңдік алдындағы механизм атқаратыны және оның үлесі энергия артқан сайын өсетіні анықталды.</w:t>
      </w:r>
    </w:p>
    <w:p w14:paraId="32381BDA" w14:textId="77777777" w:rsidR="0025167C" w:rsidRPr="0066352C" w:rsidRDefault="004C0E58" w:rsidP="006635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2416C9" w:rsidRPr="0066352C">
        <w:rPr>
          <w:rFonts w:ascii="Times New Roman" w:hAnsi="Times New Roman" w:cs="Times New Roman"/>
          <w:sz w:val="28"/>
          <w:szCs w:val="28"/>
          <w:vertAlign w:val="superscript"/>
          <w:lang w:val="kk-KZ"/>
        </w:rPr>
        <w:t>103</w:t>
      </w:r>
      <w:r w:rsidR="002416C9" w:rsidRPr="0066352C">
        <w:rPr>
          <w:rFonts w:ascii="Times New Roman" w:hAnsi="Times New Roman" w:cs="Times New Roman"/>
          <w:sz w:val="28"/>
          <w:szCs w:val="28"/>
          <w:lang w:val="kk-KZ"/>
        </w:rPr>
        <w:t>Rh(р,хd) реакциясы үшін E</w:t>
      </w:r>
      <w:r w:rsidR="002416C9" w:rsidRPr="0066352C">
        <w:rPr>
          <w:rFonts w:ascii="Times New Roman" w:hAnsi="Times New Roman" w:cs="Times New Roman"/>
          <w:sz w:val="28"/>
          <w:szCs w:val="28"/>
          <w:vertAlign w:val="subscript"/>
          <w:lang w:val="kk-KZ"/>
        </w:rPr>
        <w:t>p</w:t>
      </w:r>
      <w:r w:rsidR="002416C9" w:rsidRPr="0066352C">
        <w:rPr>
          <w:rFonts w:ascii="Times New Roman" w:hAnsi="Times New Roman" w:cs="Times New Roman"/>
          <w:sz w:val="28"/>
          <w:szCs w:val="28"/>
          <w:lang w:val="kk-KZ"/>
        </w:rPr>
        <w:t xml:space="preserve">=22 МэВ және </w:t>
      </w:r>
      <w:r w:rsidR="002416C9" w:rsidRPr="0066352C">
        <w:rPr>
          <w:rFonts w:ascii="Times New Roman" w:hAnsi="Times New Roman" w:cs="Times New Roman"/>
          <w:sz w:val="28"/>
          <w:szCs w:val="28"/>
          <w:vertAlign w:val="superscript"/>
          <w:lang w:val="kk-KZ"/>
        </w:rPr>
        <w:t>120</w:t>
      </w:r>
      <w:r w:rsidR="002416C9" w:rsidRPr="0066352C">
        <w:rPr>
          <w:rFonts w:ascii="Times New Roman" w:hAnsi="Times New Roman" w:cs="Times New Roman"/>
          <w:sz w:val="28"/>
          <w:szCs w:val="28"/>
          <w:lang w:val="kk-KZ"/>
        </w:rPr>
        <w:t>Sn(р,хd) реакциясы үшін E</w:t>
      </w:r>
      <w:r w:rsidR="002416C9" w:rsidRPr="0066352C">
        <w:rPr>
          <w:rFonts w:ascii="Times New Roman" w:hAnsi="Times New Roman" w:cs="Times New Roman"/>
          <w:sz w:val="28"/>
          <w:szCs w:val="28"/>
          <w:vertAlign w:val="subscript"/>
          <w:lang w:val="kk-KZ"/>
        </w:rPr>
        <w:t>p</w:t>
      </w:r>
      <w:r w:rsidR="002416C9" w:rsidRPr="0066352C">
        <w:rPr>
          <w:rFonts w:ascii="Times New Roman" w:hAnsi="Times New Roman" w:cs="Times New Roman"/>
          <w:sz w:val="28"/>
          <w:szCs w:val="28"/>
          <w:lang w:val="kk-KZ"/>
        </w:rPr>
        <w:t>=30 МэВ энергиялы протондармен жүргізілген интегралдық қималарды эксперименттік және теориялық зерттеу нәтижесінде екінші реттік дейтрондар спектрінің қалыптасуында негізгі рөлді тікелей ядролық реакциялар механизмі атқаратыны анықталды.</w:t>
      </w:r>
    </w:p>
    <w:p w14:paraId="2D915AB4"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Жұмыстың ғылыми және практикалық маңыздылығы</w:t>
      </w:r>
    </w:p>
    <w:p w14:paraId="3C51836F" w14:textId="4D9A4EDC"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lastRenderedPageBreak/>
        <w:t>Жұмыста алынған жаңа эксперименттік нәтижелер (p,xp), (p,xα) және (p,xd) реакцияларының екінші ретті дифференциалдық және интегралдық қималары бойынша деректер базасын толықтыруға мүмкіндік береді, бұл ядролық реакциялардың теориялық модельдерін жетілдіруге және олардың болжау дәлдігін арттыруға ықпал етеді. Теориялық модельдердің (PRECO-2006 және TALYS</w:t>
      </w:r>
      <w:r w:rsidR="00AC2993">
        <w:rPr>
          <w:rFonts w:ascii="Times New Roman" w:hAnsi="Times New Roman" w:cs="Times New Roman"/>
          <w:sz w:val="28"/>
          <w:szCs w:val="28"/>
          <w:lang w:val="kk-KZ"/>
        </w:rPr>
        <w:t>-1.8</w:t>
      </w:r>
      <w:r w:rsidRPr="0066352C">
        <w:rPr>
          <w:rFonts w:ascii="Times New Roman" w:hAnsi="Times New Roman" w:cs="Times New Roman"/>
          <w:sz w:val="28"/>
          <w:szCs w:val="28"/>
          <w:lang w:val="kk-KZ"/>
        </w:rPr>
        <w:t>) көмегімен алынған спектрлерді сипаттау, ядролық энергетикалық жүйелерді жобалауда, соның ішінде үдеткіштермен басқарылатын (ADS) жүйелерде қолдану үшін маңызды. Алынған нәтижелер ядролық физика, радиациялық қауіпсіздік, ядролық материалдардың радиациялық төзімділігін бағалау және ұзақ өмір сүретін радиоактивті қалдықтарды трансмутациялау салаларында практикалық қолданыс табуы мүмкін.</w:t>
      </w:r>
    </w:p>
    <w:p w14:paraId="1E2BFD36"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Автордың жеке үлесі</w:t>
      </w:r>
    </w:p>
    <w:p w14:paraId="189DC9D3"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Диссертациялық жұмысты орындау барысында автор эксперименттік зерттеулердің барлық кезеңдеріне – ғылыми міндеттерді қоюдан ба</w:t>
      </w:r>
      <w:r w:rsidR="004C0E58">
        <w:rPr>
          <w:rFonts w:ascii="Times New Roman" w:hAnsi="Times New Roman" w:cs="Times New Roman"/>
          <w:sz w:val="28"/>
          <w:szCs w:val="28"/>
          <w:lang w:val="kk-KZ"/>
        </w:rPr>
        <w:t>с</w:t>
      </w:r>
      <w:r w:rsidRPr="0066352C">
        <w:rPr>
          <w:rFonts w:ascii="Times New Roman" w:hAnsi="Times New Roman" w:cs="Times New Roman"/>
          <w:sz w:val="28"/>
          <w:szCs w:val="28"/>
          <w:lang w:val="kk-KZ"/>
        </w:rPr>
        <w:t>тап алынған деректерді өңдеу мен интерпретациялауға дейін</w:t>
      </w:r>
      <w:r w:rsidR="004C0E58">
        <w:rPr>
          <w:rFonts w:ascii="Times New Roman" w:hAnsi="Times New Roman" w:cs="Times New Roman"/>
          <w:sz w:val="28"/>
          <w:szCs w:val="28"/>
          <w:lang w:val="kk-KZ"/>
        </w:rPr>
        <w:t xml:space="preserve"> </w:t>
      </w:r>
      <w:r w:rsidRPr="0066352C">
        <w:rPr>
          <w:rFonts w:ascii="Times New Roman" w:hAnsi="Times New Roman" w:cs="Times New Roman"/>
          <w:sz w:val="28"/>
          <w:szCs w:val="28"/>
          <w:lang w:val="kk-KZ"/>
        </w:rPr>
        <w:t>тікелей қатысты. Эксперименттік нәтижелерді өңдеу және оларды теориялық тұрғыдан талдау үдерісіндегі автордың үлесі шешуші болды.</w:t>
      </w:r>
    </w:p>
    <w:p w14:paraId="785468E2"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Жұмыстың ғылыми-зерттеу бағдарламаларымен байланысы</w:t>
      </w:r>
    </w:p>
    <w:p w14:paraId="5948A002"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Диссертациялық жұмыс Қазақстан Республикасы Ғылым және жоғары білім министрлігінің гранттық қаржыландыруы аясында орындалды. Атап айтқанда, зерттеу AP08955998 нөмірлі «Болашағы бар электро-ядролық қондырғылардың конструкциялық материалдары ядроларымен сутек нуклидтерінің әрекеттесу қималарын зерттеу» тақырыбындағы ғылыми жоба шеңберінде жүргізілді. Сонымен қатар, жұмыс Қазақстан Республикасы Энергетика министрлігінің BR09158499 нөмірлі «Қазақстандық үдеткіштік кешендер базасында ядролық және радиациялық физика саласындағы кешенді ғылыми зерттеулерді дамыту» атты мақсатты қаржыландыру бағдарламасына сәйкес жүзеге асырылды.</w:t>
      </w:r>
    </w:p>
    <w:p w14:paraId="522F5AF2"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Жұмысты апробациялау</w:t>
      </w:r>
    </w:p>
    <w:p w14:paraId="7DC0D72B" w14:textId="71C94908"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Диссертациялық жұмыстың негізгі нәтижелері халықаралық және республикалық ғылыми конференцияларда баяндалды және ғылыми басылымдарда жарияланды.</w:t>
      </w:r>
      <w:r w:rsidR="005A4CA9">
        <w:rPr>
          <w:rFonts w:ascii="Times New Roman" w:hAnsi="Times New Roman" w:cs="Times New Roman"/>
          <w:sz w:val="28"/>
          <w:szCs w:val="28"/>
          <w:lang w:val="kk-KZ"/>
        </w:rPr>
        <w:t xml:space="preserve"> </w:t>
      </w:r>
      <w:r w:rsidRPr="0066352C">
        <w:rPr>
          <w:rFonts w:ascii="Times New Roman" w:hAnsi="Times New Roman" w:cs="Times New Roman"/>
          <w:sz w:val="28"/>
          <w:szCs w:val="28"/>
          <w:lang w:val="kk-KZ"/>
        </w:rPr>
        <w:t>Зерттеу тақырыбы бойынша жалпы саны 1</w:t>
      </w:r>
      <w:r w:rsidR="00A01CA4">
        <w:rPr>
          <w:rFonts w:ascii="Times New Roman" w:hAnsi="Times New Roman" w:cs="Times New Roman"/>
          <w:sz w:val="28"/>
          <w:szCs w:val="28"/>
          <w:lang w:val="kk-KZ"/>
        </w:rPr>
        <w:t>1</w:t>
      </w:r>
      <w:r w:rsidRPr="0066352C">
        <w:rPr>
          <w:rFonts w:ascii="Times New Roman" w:hAnsi="Times New Roman" w:cs="Times New Roman"/>
          <w:sz w:val="28"/>
          <w:szCs w:val="28"/>
          <w:lang w:val="kk-KZ"/>
        </w:rPr>
        <w:t xml:space="preserve"> ғылыми еңбек жарық көрді, олардың ішінде: Web of Science және (немесе) Scopus дерекқорларына енгізілген рецензияланатын ғылыми журналдарда 2 мақала; Қазақстан Республикасы Ғылым және жоғары білім министрлігінің Білім және ғылым саласындағы сапаны</w:t>
      </w:r>
      <w:r w:rsidR="00E41462">
        <w:rPr>
          <w:rFonts w:ascii="Times New Roman" w:hAnsi="Times New Roman" w:cs="Times New Roman"/>
          <w:sz w:val="28"/>
          <w:szCs w:val="28"/>
          <w:lang w:val="kk-KZ"/>
        </w:rPr>
        <w:t xml:space="preserve"> қамтамасыз ету комитеті (К</w:t>
      </w:r>
      <w:r w:rsidRPr="0066352C">
        <w:rPr>
          <w:rFonts w:ascii="Times New Roman" w:hAnsi="Times New Roman" w:cs="Times New Roman"/>
          <w:sz w:val="28"/>
          <w:szCs w:val="28"/>
          <w:lang w:val="kk-KZ"/>
        </w:rPr>
        <w:t xml:space="preserve">ОКНВО) ұсынған журналдарда 2 мақала; халықаралық және республикалық конференциялардың еңбектер жинағында жарияланған </w:t>
      </w:r>
      <w:r w:rsidR="00A01CA4">
        <w:rPr>
          <w:rFonts w:ascii="Times New Roman" w:hAnsi="Times New Roman" w:cs="Times New Roman"/>
          <w:sz w:val="28"/>
          <w:szCs w:val="28"/>
          <w:lang w:val="kk-KZ"/>
        </w:rPr>
        <w:t>7</w:t>
      </w:r>
      <w:r w:rsidRPr="0066352C">
        <w:rPr>
          <w:rFonts w:ascii="Times New Roman" w:hAnsi="Times New Roman" w:cs="Times New Roman"/>
          <w:sz w:val="28"/>
          <w:szCs w:val="28"/>
          <w:lang w:val="kk-KZ"/>
        </w:rPr>
        <w:t xml:space="preserve"> баяндама тезисі бар.</w:t>
      </w:r>
    </w:p>
    <w:p w14:paraId="6A0B83FB"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Scopus және Web of Science халықаралық дерекқорларына енгізілген журналдардағы ғылыми жарияланымдар</w:t>
      </w:r>
    </w:p>
    <w:p w14:paraId="56D31BA9"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 xml:space="preserve">1. Investigation of (p,xp) and (p,xα) reaction of 30-MeV protons with the </w:t>
      </w:r>
      <w:r w:rsidRPr="006D193B">
        <w:rPr>
          <w:rFonts w:ascii="Times New Roman" w:hAnsi="Times New Roman" w:cs="Times New Roman"/>
          <w:sz w:val="28"/>
          <w:szCs w:val="28"/>
          <w:vertAlign w:val="superscript"/>
          <w:lang w:val="kk-KZ"/>
        </w:rPr>
        <w:t>103</w:t>
      </w:r>
      <w:r w:rsidRPr="0066352C">
        <w:rPr>
          <w:rFonts w:ascii="Times New Roman" w:hAnsi="Times New Roman" w:cs="Times New Roman"/>
          <w:sz w:val="28"/>
          <w:szCs w:val="28"/>
          <w:lang w:val="kk-KZ"/>
        </w:rPr>
        <w:t>Rh nucleus // Acta Physica Polonica B. – 2020. – Vol.</w:t>
      </w:r>
      <w:r w:rsidR="003F5752">
        <w:rPr>
          <w:rFonts w:ascii="Times New Roman" w:hAnsi="Times New Roman" w:cs="Times New Roman"/>
          <w:sz w:val="28"/>
          <w:szCs w:val="28"/>
          <w:lang w:val="kk-KZ"/>
        </w:rPr>
        <w:t xml:space="preserve"> </w:t>
      </w:r>
      <w:r w:rsidRPr="0066352C">
        <w:rPr>
          <w:rFonts w:ascii="Times New Roman" w:hAnsi="Times New Roman" w:cs="Times New Roman"/>
          <w:sz w:val="28"/>
          <w:szCs w:val="28"/>
          <w:lang w:val="kk-KZ"/>
        </w:rPr>
        <w:t>51. – P.</w:t>
      </w:r>
      <w:r w:rsidR="003F5752">
        <w:rPr>
          <w:rFonts w:ascii="Times New Roman" w:hAnsi="Times New Roman" w:cs="Times New Roman"/>
          <w:sz w:val="28"/>
          <w:szCs w:val="28"/>
          <w:lang w:val="kk-KZ"/>
        </w:rPr>
        <w:t xml:space="preserve"> </w:t>
      </w:r>
      <w:r w:rsidRPr="0066352C">
        <w:rPr>
          <w:rFonts w:ascii="Times New Roman" w:hAnsi="Times New Roman" w:cs="Times New Roman"/>
          <w:sz w:val="28"/>
          <w:szCs w:val="28"/>
          <w:lang w:val="kk-KZ"/>
        </w:rPr>
        <w:t xml:space="preserve">783-788. </w:t>
      </w:r>
    </w:p>
    <w:p w14:paraId="7BD8F650"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lastRenderedPageBreak/>
        <w:t xml:space="preserve">2. Study of inclusive cross sections of </w:t>
      </w:r>
      <w:r w:rsidRPr="004C0E58">
        <w:rPr>
          <w:rFonts w:ascii="Times New Roman" w:hAnsi="Times New Roman" w:cs="Times New Roman"/>
          <w:sz w:val="28"/>
          <w:szCs w:val="28"/>
          <w:vertAlign w:val="superscript"/>
          <w:lang w:val="kk-KZ"/>
        </w:rPr>
        <w:t>103</w:t>
      </w:r>
      <w:r w:rsidRPr="0066352C">
        <w:rPr>
          <w:rFonts w:ascii="Times New Roman" w:hAnsi="Times New Roman" w:cs="Times New Roman"/>
          <w:sz w:val="28"/>
          <w:szCs w:val="28"/>
          <w:lang w:val="kk-KZ"/>
        </w:rPr>
        <w:t>Rh(p;xp) AND (p;xα) reactions at the proton energy of 22 MeV // Acta Physica Polonica B Proceedings Supplement. – 2021. – Vol.14. – P.</w:t>
      </w:r>
      <w:r w:rsidR="003F5752">
        <w:rPr>
          <w:rFonts w:ascii="Times New Roman" w:hAnsi="Times New Roman" w:cs="Times New Roman"/>
          <w:sz w:val="28"/>
          <w:szCs w:val="28"/>
          <w:lang w:val="kk-KZ"/>
        </w:rPr>
        <w:t xml:space="preserve"> </w:t>
      </w:r>
      <w:r w:rsidRPr="0066352C">
        <w:rPr>
          <w:rFonts w:ascii="Times New Roman" w:hAnsi="Times New Roman" w:cs="Times New Roman"/>
          <w:sz w:val="28"/>
          <w:szCs w:val="28"/>
          <w:lang w:val="kk-KZ"/>
        </w:rPr>
        <w:t xml:space="preserve">821-825. </w:t>
      </w:r>
    </w:p>
    <w:p w14:paraId="4D6E45AF" w14:textId="77777777" w:rsidR="006060D1" w:rsidRPr="0066352C" w:rsidRDefault="006060D1"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Ғылыми қызметтің негізгі нәтижелерін жариялау үшін Қазақстан Республикасы Ғылым және жоғары білім министрлігінің Білім және ғылым саласындағы сапаны қамтамасыз ету комитеті ұсынған ғылыми басылымдар</w:t>
      </w:r>
    </w:p>
    <w:p w14:paraId="1A7436B3" w14:textId="77777777" w:rsidR="0025167C" w:rsidRPr="0066352C" w:rsidRDefault="002F5EB6"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 xml:space="preserve">1 </w:t>
      </w:r>
      <w:r w:rsidR="002416C9" w:rsidRPr="0066352C">
        <w:rPr>
          <w:rFonts w:ascii="Times New Roman" w:hAnsi="Times New Roman" w:cs="Times New Roman"/>
          <w:sz w:val="28"/>
          <w:szCs w:val="28"/>
          <w:lang w:val="kk-KZ"/>
        </w:rPr>
        <w:t xml:space="preserve">Эмиссия вторичных протонов из реакции (p,xp) при энергии 30 МэВ на ядре </w:t>
      </w:r>
      <w:r w:rsidR="002416C9" w:rsidRPr="004C0E58">
        <w:rPr>
          <w:rFonts w:ascii="Times New Roman" w:hAnsi="Times New Roman" w:cs="Times New Roman"/>
          <w:sz w:val="28"/>
          <w:szCs w:val="28"/>
          <w:vertAlign w:val="superscript"/>
          <w:lang w:val="kk-KZ"/>
        </w:rPr>
        <w:t>103</w:t>
      </w:r>
      <w:r w:rsidR="002416C9" w:rsidRPr="0066352C">
        <w:rPr>
          <w:rFonts w:ascii="Times New Roman" w:hAnsi="Times New Roman" w:cs="Times New Roman"/>
          <w:sz w:val="28"/>
          <w:szCs w:val="28"/>
          <w:lang w:val="kk-KZ"/>
        </w:rPr>
        <w:t>Rh // Вестник ЕНУ. – 2019 – Вып.2 (127). – С.</w:t>
      </w:r>
      <w:r w:rsidR="003F5752">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 xml:space="preserve">8-15. </w:t>
      </w:r>
    </w:p>
    <w:p w14:paraId="7763289F" w14:textId="77777777" w:rsidR="0025167C" w:rsidRPr="0066352C" w:rsidRDefault="002F5EB6"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 xml:space="preserve">2 </w:t>
      </w:r>
      <w:r w:rsidR="002416C9" w:rsidRPr="0066352C">
        <w:rPr>
          <w:rFonts w:ascii="Times New Roman" w:hAnsi="Times New Roman" w:cs="Times New Roman"/>
          <w:sz w:val="28"/>
          <w:szCs w:val="28"/>
          <w:lang w:val="kk-KZ"/>
        </w:rPr>
        <w:t xml:space="preserve">Исследование реакции (p,xd) на ядре </w:t>
      </w:r>
      <w:r w:rsidR="002416C9" w:rsidRPr="004C0E58">
        <w:rPr>
          <w:rFonts w:ascii="Times New Roman" w:hAnsi="Times New Roman" w:cs="Times New Roman"/>
          <w:sz w:val="28"/>
          <w:szCs w:val="28"/>
          <w:vertAlign w:val="superscript"/>
          <w:lang w:val="kk-KZ"/>
        </w:rPr>
        <w:t>120</w:t>
      </w:r>
      <w:r w:rsidR="002416C9" w:rsidRPr="0066352C">
        <w:rPr>
          <w:rFonts w:ascii="Times New Roman" w:hAnsi="Times New Roman" w:cs="Times New Roman"/>
          <w:sz w:val="28"/>
          <w:szCs w:val="28"/>
          <w:lang w:val="kk-KZ"/>
        </w:rPr>
        <w:t>Sn при энергии протонов 30 МэВ // Recent Contributions to Physics. – 2021. – Т.</w:t>
      </w:r>
      <w:r w:rsidR="003F5752">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 xml:space="preserve">79, №4. – С. 26-32. </w:t>
      </w:r>
    </w:p>
    <w:p w14:paraId="321A536C"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Халықаралық ғылыми конференциялар материалдарында жарияланған баяндама тезистері</w:t>
      </w:r>
    </w:p>
    <w:p w14:paraId="775CD524" w14:textId="3DEFFC46" w:rsidR="0025167C" w:rsidRPr="0066352C" w:rsidRDefault="00A01CA4" w:rsidP="006635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411785">
        <w:rPr>
          <w:rFonts w:ascii="Times New Roman" w:hAnsi="Times New Roman" w:cs="Times New Roman"/>
          <w:sz w:val="28"/>
          <w:szCs w:val="28"/>
          <w:lang w:val="en-US"/>
        </w:rPr>
        <w:t>.</w:t>
      </w:r>
      <w:r w:rsidR="002416C9" w:rsidRPr="0066352C">
        <w:rPr>
          <w:rFonts w:ascii="Times New Roman" w:hAnsi="Times New Roman" w:cs="Times New Roman"/>
          <w:sz w:val="28"/>
          <w:szCs w:val="28"/>
          <w:lang w:val="kk-KZ"/>
        </w:rPr>
        <w:t xml:space="preserve"> Investigation of energy dependence of the formation of protons from (p,xp) reaction with </w:t>
      </w:r>
      <w:r w:rsidR="002416C9" w:rsidRPr="004C0E58">
        <w:rPr>
          <w:rFonts w:ascii="Times New Roman" w:hAnsi="Times New Roman" w:cs="Times New Roman"/>
          <w:sz w:val="28"/>
          <w:szCs w:val="28"/>
          <w:vertAlign w:val="superscript"/>
          <w:lang w:val="kk-KZ"/>
        </w:rPr>
        <w:t>103</w:t>
      </w:r>
      <w:r w:rsidR="002416C9" w:rsidRPr="0066352C">
        <w:rPr>
          <w:rFonts w:ascii="Times New Roman" w:hAnsi="Times New Roman" w:cs="Times New Roman"/>
          <w:sz w:val="28"/>
          <w:szCs w:val="28"/>
          <w:lang w:val="kk-KZ"/>
        </w:rPr>
        <w:t xml:space="preserve">Rh nucleus // </w:t>
      </w:r>
      <w:r w:rsidR="00B825AB">
        <w:rPr>
          <w:rFonts w:ascii="Times New Roman" w:hAnsi="Times New Roman" w:cs="Times New Roman"/>
          <w:sz w:val="28"/>
          <w:szCs w:val="28"/>
          <w:lang w:val="en-US"/>
        </w:rPr>
        <w:t>LXIX</w:t>
      </w:r>
      <w:r w:rsidR="002416C9" w:rsidRPr="0066352C">
        <w:rPr>
          <w:rFonts w:ascii="Times New Roman" w:hAnsi="Times New Roman" w:cs="Times New Roman"/>
          <w:sz w:val="28"/>
          <w:szCs w:val="28"/>
          <w:lang w:val="kk-KZ"/>
        </w:rPr>
        <w:t xml:space="preserve"> </w:t>
      </w:r>
      <w:r w:rsidR="00633CCB">
        <w:rPr>
          <w:rFonts w:ascii="Times New Roman" w:hAnsi="Times New Roman" w:cs="Times New Roman"/>
          <w:sz w:val="28"/>
          <w:szCs w:val="28"/>
          <w:lang w:val="en-US"/>
        </w:rPr>
        <w:t>I</w:t>
      </w:r>
      <w:r w:rsidR="005A4CA9" w:rsidRPr="0066352C">
        <w:rPr>
          <w:rFonts w:ascii="Times New Roman" w:hAnsi="Times New Roman" w:cs="Times New Roman"/>
          <w:sz w:val="28"/>
          <w:szCs w:val="28"/>
          <w:lang w:val="kk-KZ"/>
        </w:rPr>
        <w:t>nternational c</w:t>
      </w:r>
      <w:r w:rsidR="002416C9" w:rsidRPr="0066352C">
        <w:rPr>
          <w:rFonts w:ascii="Times New Roman" w:hAnsi="Times New Roman" w:cs="Times New Roman"/>
          <w:sz w:val="28"/>
          <w:szCs w:val="28"/>
          <w:lang w:val="kk-KZ"/>
        </w:rPr>
        <w:t>onference "Nucleus-2019" on Nuclear Spectroscopy and Nuclear Structure. «Fundamental Problems of Nuclear Physics, Nuclei at Borders of Nucleon Stability, High Technologies»</w:t>
      </w:r>
      <w:r w:rsidR="005A4CA9">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Dubna, 2019. – P. 111</w:t>
      </w:r>
      <w:r w:rsidR="005A4CA9">
        <w:rPr>
          <w:rFonts w:ascii="Times New Roman" w:hAnsi="Times New Roman" w:cs="Times New Roman"/>
          <w:sz w:val="28"/>
          <w:szCs w:val="28"/>
          <w:lang w:val="kk-KZ"/>
        </w:rPr>
        <w:t>)</w:t>
      </w:r>
      <w:r w:rsidR="002416C9" w:rsidRPr="0066352C">
        <w:rPr>
          <w:rFonts w:ascii="Times New Roman" w:hAnsi="Times New Roman" w:cs="Times New Roman"/>
          <w:sz w:val="28"/>
          <w:szCs w:val="28"/>
          <w:lang w:val="kk-KZ"/>
        </w:rPr>
        <w:t>.</w:t>
      </w:r>
    </w:p>
    <w:p w14:paraId="3F69B233" w14:textId="2B169F2D" w:rsidR="0025167C" w:rsidRPr="0066352C" w:rsidRDefault="00A01CA4" w:rsidP="006635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411785" w:rsidRPr="00411785">
        <w:rPr>
          <w:rFonts w:ascii="Times New Roman" w:hAnsi="Times New Roman" w:cs="Times New Roman"/>
          <w:sz w:val="28"/>
          <w:szCs w:val="28"/>
        </w:rPr>
        <w:t>.</w:t>
      </w:r>
      <w:r w:rsidR="002F5EB6" w:rsidRPr="0066352C">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 xml:space="preserve">Эмиссия заряженных частиц в реакциях с протонами на ядре </w:t>
      </w:r>
      <w:r w:rsidR="002416C9" w:rsidRPr="004C0E58">
        <w:rPr>
          <w:rFonts w:ascii="Times New Roman" w:hAnsi="Times New Roman" w:cs="Times New Roman"/>
          <w:sz w:val="28"/>
          <w:szCs w:val="28"/>
          <w:vertAlign w:val="superscript"/>
          <w:lang w:val="kk-KZ"/>
        </w:rPr>
        <w:t>103</w:t>
      </w:r>
      <w:r w:rsidR="002416C9" w:rsidRPr="0066352C">
        <w:rPr>
          <w:rFonts w:ascii="Times New Roman" w:hAnsi="Times New Roman" w:cs="Times New Roman"/>
          <w:sz w:val="28"/>
          <w:szCs w:val="28"/>
          <w:lang w:val="kk-KZ"/>
        </w:rPr>
        <w:t xml:space="preserve">Rh при энергии 30 МэВ // </w:t>
      </w:r>
      <w:r w:rsidR="005A4CA9">
        <w:rPr>
          <w:rFonts w:ascii="Times New Roman" w:hAnsi="Times New Roman" w:cs="Times New Roman"/>
          <w:sz w:val="28"/>
          <w:szCs w:val="28"/>
          <w:lang w:val="kk-KZ"/>
        </w:rPr>
        <w:t>2-й</w:t>
      </w:r>
      <w:r w:rsidR="002416C9" w:rsidRPr="0066352C">
        <w:rPr>
          <w:rFonts w:ascii="Times New Roman" w:hAnsi="Times New Roman" w:cs="Times New Roman"/>
          <w:sz w:val="28"/>
          <w:szCs w:val="28"/>
          <w:lang w:val="kk-KZ"/>
        </w:rPr>
        <w:t xml:space="preserve"> </w:t>
      </w:r>
      <w:r w:rsidR="005A4CA9" w:rsidRPr="0066352C">
        <w:rPr>
          <w:rFonts w:ascii="Times New Roman" w:hAnsi="Times New Roman" w:cs="Times New Roman"/>
          <w:sz w:val="28"/>
          <w:szCs w:val="28"/>
          <w:lang w:val="kk-KZ"/>
        </w:rPr>
        <w:t xml:space="preserve">международный </w:t>
      </w:r>
      <w:r w:rsidR="002416C9" w:rsidRPr="0066352C">
        <w:rPr>
          <w:rFonts w:ascii="Times New Roman" w:hAnsi="Times New Roman" w:cs="Times New Roman"/>
          <w:sz w:val="28"/>
          <w:szCs w:val="28"/>
          <w:lang w:val="kk-KZ"/>
        </w:rPr>
        <w:t>научный форум «Ядерная наука и технологии»</w:t>
      </w:r>
      <w:r w:rsidR="005A4CA9">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Алматы</w:t>
      </w:r>
      <w:r w:rsidR="005A4CA9">
        <w:rPr>
          <w:rFonts w:ascii="Times New Roman" w:hAnsi="Times New Roman" w:cs="Times New Roman"/>
          <w:sz w:val="28"/>
          <w:szCs w:val="28"/>
          <w:lang w:val="kk-KZ"/>
        </w:rPr>
        <w:t>, 2019</w:t>
      </w:r>
      <w:r w:rsidR="002416C9" w:rsidRPr="0066352C">
        <w:rPr>
          <w:rFonts w:ascii="Times New Roman" w:hAnsi="Times New Roman" w:cs="Times New Roman"/>
          <w:sz w:val="28"/>
          <w:szCs w:val="28"/>
          <w:lang w:val="kk-KZ"/>
        </w:rPr>
        <w:t>.</w:t>
      </w:r>
      <w:r w:rsidR="003F5752">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 С.</w:t>
      </w:r>
      <w:r w:rsidR="003F5752">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55-56</w:t>
      </w:r>
      <w:r w:rsidR="005A4CA9">
        <w:rPr>
          <w:rFonts w:ascii="Times New Roman" w:hAnsi="Times New Roman" w:cs="Times New Roman"/>
          <w:sz w:val="28"/>
          <w:szCs w:val="28"/>
          <w:lang w:val="kk-KZ"/>
        </w:rPr>
        <w:t>)</w:t>
      </w:r>
      <w:r w:rsidR="002416C9" w:rsidRPr="0066352C">
        <w:rPr>
          <w:rFonts w:ascii="Times New Roman" w:hAnsi="Times New Roman" w:cs="Times New Roman"/>
          <w:sz w:val="28"/>
          <w:szCs w:val="28"/>
          <w:lang w:val="kk-KZ"/>
        </w:rPr>
        <w:t>.</w:t>
      </w:r>
    </w:p>
    <w:p w14:paraId="54E62C90" w14:textId="00363127" w:rsidR="0025167C" w:rsidRPr="0066352C" w:rsidRDefault="00A01CA4" w:rsidP="006635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411785">
        <w:rPr>
          <w:rFonts w:ascii="Times New Roman" w:hAnsi="Times New Roman" w:cs="Times New Roman"/>
          <w:sz w:val="28"/>
          <w:szCs w:val="28"/>
          <w:lang w:val="en-US"/>
        </w:rPr>
        <w:t>.</w:t>
      </w:r>
      <w:r w:rsidR="002416C9" w:rsidRPr="0066352C">
        <w:rPr>
          <w:rFonts w:ascii="Times New Roman" w:hAnsi="Times New Roman" w:cs="Times New Roman"/>
          <w:sz w:val="28"/>
          <w:szCs w:val="28"/>
          <w:lang w:val="kk-KZ"/>
        </w:rPr>
        <w:t xml:space="preserve"> Investigation of energy spectra of outgoing alphas from (p,xα) reaction on </w:t>
      </w:r>
      <w:r w:rsidR="002416C9" w:rsidRPr="004C0E58">
        <w:rPr>
          <w:rFonts w:ascii="Times New Roman" w:hAnsi="Times New Roman" w:cs="Times New Roman"/>
          <w:sz w:val="28"/>
          <w:szCs w:val="28"/>
          <w:vertAlign w:val="superscript"/>
          <w:lang w:val="kk-KZ"/>
        </w:rPr>
        <w:t>103</w:t>
      </w:r>
      <w:r w:rsidR="002416C9" w:rsidRPr="0066352C">
        <w:rPr>
          <w:rFonts w:ascii="Times New Roman" w:hAnsi="Times New Roman" w:cs="Times New Roman"/>
          <w:sz w:val="28"/>
          <w:szCs w:val="28"/>
          <w:lang w:val="kk-KZ"/>
        </w:rPr>
        <w:t>Rh nucleus // Book of abstracts the ninth international conference «Modern problems of nuclear physics and nuclear technologies»</w:t>
      </w:r>
      <w:r w:rsidR="005A4CA9">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 xml:space="preserve">Tashkent, </w:t>
      </w:r>
      <w:r w:rsidR="005A4CA9">
        <w:rPr>
          <w:rFonts w:ascii="Times New Roman" w:hAnsi="Times New Roman" w:cs="Times New Roman"/>
          <w:sz w:val="28"/>
          <w:szCs w:val="28"/>
          <w:lang w:val="kk-KZ"/>
        </w:rPr>
        <w:t>2019.</w:t>
      </w:r>
      <w:r w:rsidR="002416C9" w:rsidRPr="0066352C">
        <w:rPr>
          <w:rFonts w:ascii="Times New Roman" w:hAnsi="Times New Roman" w:cs="Times New Roman"/>
          <w:sz w:val="28"/>
          <w:szCs w:val="28"/>
          <w:lang w:val="kk-KZ"/>
        </w:rPr>
        <w:t xml:space="preserve"> – </w:t>
      </w:r>
      <w:r w:rsidR="005A4CA9" w:rsidRPr="0066352C">
        <w:rPr>
          <w:rFonts w:ascii="Times New Roman" w:hAnsi="Times New Roman" w:cs="Times New Roman"/>
          <w:sz w:val="28"/>
          <w:szCs w:val="28"/>
          <w:lang w:val="kk-KZ"/>
        </w:rPr>
        <w:t>P</w:t>
      </w:r>
      <w:r w:rsidR="002416C9" w:rsidRPr="0066352C">
        <w:rPr>
          <w:rFonts w:ascii="Times New Roman" w:hAnsi="Times New Roman" w:cs="Times New Roman"/>
          <w:sz w:val="28"/>
          <w:szCs w:val="28"/>
          <w:lang w:val="kk-KZ"/>
        </w:rPr>
        <w:t>.</w:t>
      </w:r>
      <w:r w:rsidR="005A4CA9">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54-55</w:t>
      </w:r>
      <w:r w:rsidR="005A4CA9">
        <w:rPr>
          <w:rFonts w:ascii="Times New Roman" w:hAnsi="Times New Roman" w:cs="Times New Roman"/>
          <w:sz w:val="28"/>
          <w:szCs w:val="28"/>
          <w:lang w:val="kk-KZ"/>
        </w:rPr>
        <w:t>)</w:t>
      </w:r>
      <w:r w:rsidR="002416C9" w:rsidRPr="0066352C">
        <w:rPr>
          <w:rFonts w:ascii="Times New Roman" w:hAnsi="Times New Roman" w:cs="Times New Roman"/>
          <w:sz w:val="28"/>
          <w:szCs w:val="28"/>
          <w:lang w:val="kk-KZ"/>
        </w:rPr>
        <w:t>.</w:t>
      </w:r>
    </w:p>
    <w:p w14:paraId="1D486895" w14:textId="6BEA52DF" w:rsidR="0025167C" w:rsidRPr="0066352C" w:rsidRDefault="00A01CA4" w:rsidP="006635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2416C9" w:rsidRPr="0066352C">
        <w:rPr>
          <w:rFonts w:ascii="Times New Roman" w:hAnsi="Times New Roman" w:cs="Times New Roman"/>
          <w:sz w:val="28"/>
          <w:szCs w:val="28"/>
          <w:lang w:val="kk-KZ"/>
        </w:rPr>
        <w:t>. Formation of inclusive reaction spectra (p,xd) on middle codes // LXX International Conference "Nucleus-2020" Nuclear Physics and elementary particle Physics. Nuclear Physics Technologies"</w:t>
      </w:r>
      <w:r w:rsidR="005A4CA9">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Saint Petersburg, 2020. – P. 232-233</w:t>
      </w:r>
      <w:r w:rsidR="005A4CA9">
        <w:rPr>
          <w:rFonts w:ascii="Times New Roman" w:hAnsi="Times New Roman" w:cs="Times New Roman"/>
          <w:sz w:val="28"/>
          <w:szCs w:val="28"/>
          <w:lang w:val="kk-KZ"/>
        </w:rPr>
        <w:t>)</w:t>
      </w:r>
      <w:r w:rsidR="002416C9" w:rsidRPr="0066352C">
        <w:rPr>
          <w:rFonts w:ascii="Times New Roman" w:hAnsi="Times New Roman" w:cs="Times New Roman"/>
          <w:sz w:val="28"/>
          <w:szCs w:val="28"/>
          <w:lang w:val="kk-KZ"/>
        </w:rPr>
        <w:t>.</w:t>
      </w:r>
    </w:p>
    <w:p w14:paraId="7DE0CE8D" w14:textId="4691CE24" w:rsidR="0025167C" w:rsidRPr="0066352C" w:rsidRDefault="00A01CA4" w:rsidP="006635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411785" w:rsidRPr="00835B9C">
        <w:rPr>
          <w:rFonts w:ascii="Times New Roman" w:hAnsi="Times New Roman" w:cs="Times New Roman"/>
          <w:sz w:val="28"/>
          <w:szCs w:val="28"/>
          <w:lang w:val="kk-KZ"/>
        </w:rPr>
        <w:t>.</w:t>
      </w:r>
      <w:r w:rsidR="002F5EB6" w:rsidRPr="0066352C">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 xml:space="preserve">Интегральные сечения реакции (p,xp) из взаимодействия протонов с энергией 22 МэВ с родием и медью // Тезисы </w:t>
      </w:r>
      <w:r w:rsidR="005A4CA9">
        <w:rPr>
          <w:rFonts w:ascii="Times New Roman" w:hAnsi="Times New Roman" w:cs="Times New Roman"/>
          <w:sz w:val="28"/>
          <w:szCs w:val="28"/>
        </w:rPr>
        <w:t xml:space="preserve">3-го </w:t>
      </w:r>
      <w:r w:rsidR="005A4CA9" w:rsidRPr="0066352C">
        <w:rPr>
          <w:rFonts w:ascii="Times New Roman" w:hAnsi="Times New Roman" w:cs="Times New Roman"/>
          <w:sz w:val="28"/>
          <w:szCs w:val="28"/>
          <w:lang w:val="kk-KZ"/>
        </w:rPr>
        <w:t>международн</w:t>
      </w:r>
      <w:r w:rsidR="005A4CA9">
        <w:rPr>
          <w:rFonts w:ascii="Times New Roman" w:hAnsi="Times New Roman" w:cs="Times New Roman"/>
          <w:sz w:val="28"/>
          <w:szCs w:val="28"/>
          <w:lang w:val="kk-KZ"/>
        </w:rPr>
        <w:t>ого</w:t>
      </w:r>
      <w:r w:rsidR="005A4CA9" w:rsidRPr="0066352C">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научн</w:t>
      </w:r>
      <w:r w:rsidR="005A4CA9">
        <w:rPr>
          <w:rFonts w:ascii="Times New Roman" w:hAnsi="Times New Roman" w:cs="Times New Roman"/>
          <w:sz w:val="28"/>
          <w:szCs w:val="28"/>
          <w:lang w:val="kk-KZ"/>
        </w:rPr>
        <w:t>ого</w:t>
      </w:r>
      <w:r w:rsidR="002416C9" w:rsidRPr="0066352C">
        <w:rPr>
          <w:rFonts w:ascii="Times New Roman" w:hAnsi="Times New Roman" w:cs="Times New Roman"/>
          <w:sz w:val="28"/>
          <w:szCs w:val="28"/>
          <w:lang w:val="kk-KZ"/>
        </w:rPr>
        <w:t xml:space="preserve"> форум</w:t>
      </w:r>
      <w:r w:rsidR="005A4CA9">
        <w:rPr>
          <w:rFonts w:ascii="Times New Roman" w:hAnsi="Times New Roman" w:cs="Times New Roman"/>
          <w:sz w:val="28"/>
          <w:szCs w:val="28"/>
          <w:lang w:val="kk-KZ"/>
        </w:rPr>
        <w:t>а</w:t>
      </w:r>
      <w:r w:rsidR="002416C9" w:rsidRPr="0066352C">
        <w:rPr>
          <w:rFonts w:ascii="Times New Roman" w:hAnsi="Times New Roman" w:cs="Times New Roman"/>
          <w:sz w:val="28"/>
          <w:szCs w:val="28"/>
          <w:lang w:val="kk-KZ"/>
        </w:rPr>
        <w:t xml:space="preserve"> «Ядерная наука и технологии»</w:t>
      </w:r>
      <w:r w:rsidR="005A4CA9">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Алматы, 2021. –</w:t>
      </w:r>
      <w:r w:rsidR="005A4CA9">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С. 60-61</w:t>
      </w:r>
      <w:r w:rsidR="005A4CA9">
        <w:rPr>
          <w:rFonts w:ascii="Times New Roman" w:hAnsi="Times New Roman" w:cs="Times New Roman"/>
          <w:sz w:val="28"/>
          <w:szCs w:val="28"/>
          <w:lang w:val="kk-KZ"/>
        </w:rPr>
        <w:t>)</w:t>
      </w:r>
      <w:r w:rsidR="002416C9" w:rsidRPr="0066352C">
        <w:rPr>
          <w:rFonts w:ascii="Times New Roman" w:hAnsi="Times New Roman" w:cs="Times New Roman"/>
          <w:sz w:val="28"/>
          <w:szCs w:val="28"/>
          <w:lang w:val="kk-KZ"/>
        </w:rPr>
        <w:t>.</w:t>
      </w:r>
    </w:p>
    <w:p w14:paraId="346100CB" w14:textId="65B4EB9E" w:rsidR="0025167C" w:rsidRPr="0066352C" w:rsidRDefault="00A01CA4" w:rsidP="006635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411785" w:rsidRPr="00411785">
        <w:rPr>
          <w:rFonts w:ascii="Times New Roman" w:hAnsi="Times New Roman" w:cs="Times New Roman"/>
          <w:sz w:val="28"/>
          <w:szCs w:val="28"/>
          <w:lang w:val="kk-KZ"/>
        </w:rPr>
        <w:t>.</w:t>
      </w:r>
      <w:r w:rsidR="002416C9" w:rsidRPr="0066352C">
        <w:rPr>
          <w:rFonts w:ascii="Times New Roman" w:hAnsi="Times New Roman" w:cs="Times New Roman"/>
          <w:sz w:val="28"/>
          <w:szCs w:val="28"/>
          <w:lang w:val="kk-KZ"/>
        </w:rPr>
        <w:t xml:space="preserve"> Investigation of continuos spectra of light carged particles emitted in proton induced reaction on </w:t>
      </w:r>
      <w:r w:rsidR="002416C9" w:rsidRPr="004C0E58">
        <w:rPr>
          <w:rFonts w:ascii="Times New Roman" w:hAnsi="Times New Roman" w:cs="Times New Roman"/>
          <w:sz w:val="28"/>
          <w:szCs w:val="28"/>
          <w:vertAlign w:val="superscript"/>
          <w:lang w:val="kk-KZ"/>
        </w:rPr>
        <w:t>103</w:t>
      </w:r>
      <w:r w:rsidR="002416C9" w:rsidRPr="0066352C">
        <w:rPr>
          <w:rFonts w:ascii="Times New Roman" w:hAnsi="Times New Roman" w:cs="Times New Roman"/>
          <w:sz w:val="28"/>
          <w:szCs w:val="28"/>
          <w:lang w:val="kk-KZ"/>
        </w:rPr>
        <w:t>Rh nucleus 22 MeV energy // Book of Abstracts LXXI International Conference “Nucleus-2021”</w:t>
      </w:r>
      <w:r w:rsidR="005A4CA9">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Saint-Petersburg, 2021. – P.</w:t>
      </w:r>
      <w:r w:rsidR="005A4CA9">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323</w:t>
      </w:r>
      <w:r w:rsidR="005A4CA9">
        <w:rPr>
          <w:rFonts w:ascii="Times New Roman" w:hAnsi="Times New Roman" w:cs="Times New Roman"/>
          <w:sz w:val="28"/>
          <w:szCs w:val="28"/>
          <w:lang w:val="kk-KZ"/>
        </w:rPr>
        <w:t>)</w:t>
      </w:r>
      <w:r w:rsidR="002416C9" w:rsidRPr="0066352C">
        <w:rPr>
          <w:rFonts w:ascii="Times New Roman" w:hAnsi="Times New Roman" w:cs="Times New Roman"/>
          <w:sz w:val="28"/>
          <w:szCs w:val="28"/>
          <w:lang w:val="kk-KZ"/>
        </w:rPr>
        <w:t>.</w:t>
      </w:r>
    </w:p>
    <w:p w14:paraId="0868321C" w14:textId="2993AE6C" w:rsidR="0025167C" w:rsidRPr="0066352C" w:rsidRDefault="00A01CA4" w:rsidP="0066352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2416C9" w:rsidRPr="0066352C">
        <w:rPr>
          <w:rFonts w:ascii="Times New Roman" w:hAnsi="Times New Roman" w:cs="Times New Roman"/>
          <w:sz w:val="28"/>
          <w:szCs w:val="28"/>
          <w:lang w:val="kk-KZ"/>
        </w:rPr>
        <w:t xml:space="preserve">. Energy spectra of protons and alphas from 22 MeV protons interaction with rhodium // Book of Abstracts International Conference “Modern problems of nuclear energetics and nuclear technologies” </w:t>
      </w:r>
      <w:r w:rsidR="005A4CA9">
        <w:rPr>
          <w:rFonts w:ascii="Times New Roman" w:hAnsi="Times New Roman" w:cs="Times New Roman"/>
          <w:sz w:val="28"/>
          <w:szCs w:val="28"/>
          <w:lang w:val="kk-KZ"/>
        </w:rPr>
        <w:t>(</w:t>
      </w:r>
      <w:r w:rsidR="002416C9" w:rsidRPr="0066352C">
        <w:rPr>
          <w:rFonts w:ascii="Times New Roman" w:hAnsi="Times New Roman" w:cs="Times New Roman"/>
          <w:sz w:val="28"/>
          <w:szCs w:val="28"/>
          <w:lang w:val="kk-KZ"/>
        </w:rPr>
        <w:t>Tashkent, 2021. – P.</w:t>
      </w:r>
      <w:r w:rsidR="005A4CA9">
        <w:rPr>
          <w:rFonts w:ascii="Times New Roman" w:hAnsi="Times New Roman" w:cs="Times New Roman"/>
          <w:sz w:val="28"/>
          <w:szCs w:val="28"/>
          <w:lang w:val="kk-KZ"/>
        </w:rPr>
        <w:t xml:space="preserve"> </w:t>
      </w:r>
      <w:r w:rsidR="002416C9" w:rsidRPr="0066352C">
        <w:rPr>
          <w:rFonts w:ascii="Times New Roman" w:hAnsi="Times New Roman" w:cs="Times New Roman"/>
          <w:sz w:val="28"/>
          <w:szCs w:val="28"/>
          <w:lang w:val="kk-KZ"/>
        </w:rPr>
        <w:t>43-44</w:t>
      </w:r>
      <w:r w:rsidR="005A4CA9">
        <w:rPr>
          <w:rFonts w:ascii="Times New Roman" w:hAnsi="Times New Roman" w:cs="Times New Roman"/>
          <w:sz w:val="28"/>
          <w:szCs w:val="28"/>
          <w:lang w:val="kk-KZ"/>
        </w:rPr>
        <w:t>)</w:t>
      </w:r>
      <w:r w:rsidR="002416C9" w:rsidRPr="0066352C">
        <w:rPr>
          <w:rFonts w:ascii="Times New Roman" w:hAnsi="Times New Roman" w:cs="Times New Roman"/>
          <w:sz w:val="28"/>
          <w:szCs w:val="28"/>
          <w:lang w:val="kk-KZ"/>
        </w:rPr>
        <w:t>.</w:t>
      </w:r>
    </w:p>
    <w:p w14:paraId="2056FECA"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b/>
          <w:bCs/>
          <w:sz w:val="28"/>
          <w:szCs w:val="28"/>
          <w:lang w:val="kk-KZ"/>
        </w:rPr>
        <w:t>Диссертацияның құрылымы мен көлемі</w:t>
      </w:r>
    </w:p>
    <w:p w14:paraId="44796213" w14:textId="77777777" w:rsidR="0025167C" w:rsidRPr="0066352C" w:rsidRDefault="002416C9" w:rsidP="0066352C">
      <w:pPr>
        <w:spacing w:after="0" w:line="240" w:lineRule="auto"/>
        <w:ind w:firstLine="709"/>
        <w:jc w:val="both"/>
        <w:rPr>
          <w:rFonts w:ascii="Times New Roman" w:hAnsi="Times New Roman" w:cs="Times New Roman"/>
          <w:b/>
          <w:bCs/>
          <w:sz w:val="28"/>
          <w:szCs w:val="28"/>
          <w:lang w:val="kk-KZ"/>
        </w:rPr>
      </w:pPr>
      <w:r w:rsidRPr="0066352C">
        <w:rPr>
          <w:rFonts w:ascii="Times New Roman" w:hAnsi="Times New Roman" w:cs="Times New Roman"/>
          <w:sz w:val="28"/>
          <w:szCs w:val="28"/>
          <w:lang w:val="kk-KZ"/>
        </w:rPr>
        <w:t xml:space="preserve">Диссертациялық жұмыс кіріспеден, бес бөлімнен, қорытындыдан және пайдаланылған әдебиеттер тізімінен тұрады. Жұмыстың жалпы көлемі </w:t>
      </w:r>
      <w:r w:rsidR="001E704D" w:rsidRPr="00C5697B">
        <w:rPr>
          <w:rFonts w:ascii="Times New Roman" w:hAnsi="Times New Roman" w:cs="Times New Roman"/>
          <w:sz w:val="28"/>
          <w:szCs w:val="28"/>
          <w:lang w:val="kk-KZ"/>
        </w:rPr>
        <w:t>8</w:t>
      </w:r>
      <w:r w:rsidR="00073AE0" w:rsidRPr="00C5697B">
        <w:rPr>
          <w:rFonts w:ascii="Times New Roman" w:hAnsi="Times New Roman" w:cs="Times New Roman"/>
          <w:sz w:val="28"/>
          <w:szCs w:val="28"/>
          <w:lang w:val="kk-KZ"/>
        </w:rPr>
        <w:t>9</w:t>
      </w:r>
      <w:r w:rsidRPr="00C5697B">
        <w:rPr>
          <w:rFonts w:ascii="Times New Roman" w:hAnsi="Times New Roman" w:cs="Times New Roman"/>
          <w:sz w:val="28"/>
          <w:szCs w:val="28"/>
          <w:lang w:val="kk-KZ"/>
        </w:rPr>
        <w:t xml:space="preserve"> бет, оның ішінде </w:t>
      </w:r>
      <w:r w:rsidR="00073AE0" w:rsidRPr="00C5697B">
        <w:rPr>
          <w:rFonts w:ascii="Times New Roman" w:hAnsi="Times New Roman" w:cs="Times New Roman"/>
          <w:sz w:val="28"/>
          <w:szCs w:val="28"/>
          <w:lang w:val="kk-KZ"/>
        </w:rPr>
        <w:t>33</w:t>
      </w:r>
      <w:r w:rsidRPr="00C5697B">
        <w:rPr>
          <w:rFonts w:ascii="Times New Roman" w:hAnsi="Times New Roman" w:cs="Times New Roman"/>
          <w:sz w:val="28"/>
          <w:szCs w:val="28"/>
          <w:lang w:val="kk-KZ"/>
        </w:rPr>
        <w:t xml:space="preserve"> сурет, </w:t>
      </w:r>
      <w:r w:rsidR="00073AE0" w:rsidRPr="00C5697B">
        <w:rPr>
          <w:rFonts w:ascii="Times New Roman" w:hAnsi="Times New Roman" w:cs="Times New Roman"/>
          <w:sz w:val="28"/>
          <w:szCs w:val="28"/>
          <w:lang w:val="kk-KZ"/>
        </w:rPr>
        <w:t>8</w:t>
      </w:r>
      <w:r w:rsidRPr="00C5697B">
        <w:rPr>
          <w:rFonts w:ascii="Times New Roman" w:hAnsi="Times New Roman" w:cs="Times New Roman"/>
          <w:sz w:val="28"/>
          <w:szCs w:val="28"/>
          <w:lang w:val="kk-KZ"/>
        </w:rPr>
        <w:t xml:space="preserve"> кесте қамтылған. Пайдаланылған әдебиеттер тіз</w:t>
      </w:r>
      <w:r w:rsidRPr="0066352C">
        <w:rPr>
          <w:rFonts w:ascii="Times New Roman" w:hAnsi="Times New Roman" w:cs="Times New Roman"/>
          <w:sz w:val="28"/>
          <w:szCs w:val="28"/>
          <w:lang w:val="kk-KZ"/>
        </w:rPr>
        <w:t xml:space="preserve">імі </w:t>
      </w:r>
      <w:r w:rsidRPr="001E704D">
        <w:rPr>
          <w:rFonts w:ascii="Times New Roman" w:hAnsi="Times New Roman" w:cs="Times New Roman"/>
          <w:sz w:val="28"/>
          <w:szCs w:val="28"/>
          <w:lang w:val="kk-KZ"/>
        </w:rPr>
        <w:t>1</w:t>
      </w:r>
      <w:r w:rsidR="000E5554" w:rsidRPr="001E704D">
        <w:rPr>
          <w:rFonts w:ascii="Times New Roman" w:hAnsi="Times New Roman" w:cs="Times New Roman"/>
          <w:sz w:val="28"/>
          <w:szCs w:val="28"/>
          <w:lang w:val="kk-KZ"/>
        </w:rPr>
        <w:t>1</w:t>
      </w:r>
      <w:r w:rsidR="000E5554" w:rsidRPr="0066352C">
        <w:rPr>
          <w:rFonts w:ascii="Times New Roman" w:hAnsi="Times New Roman" w:cs="Times New Roman"/>
          <w:sz w:val="28"/>
          <w:szCs w:val="28"/>
          <w:lang w:val="kk-KZ"/>
        </w:rPr>
        <w:t>3</w:t>
      </w:r>
      <w:r w:rsidRPr="0066352C">
        <w:rPr>
          <w:rFonts w:ascii="Times New Roman" w:hAnsi="Times New Roman" w:cs="Times New Roman"/>
          <w:sz w:val="28"/>
          <w:szCs w:val="28"/>
          <w:lang w:val="kk-KZ"/>
        </w:rPr>
        <w:t xml:space="preserve"> дереккөзден тұрады</w:t>
      </w:r>
      <w:r w:rsidRPr="0066352C">
        <w:rPr>
          <w:rFonts w:ascii="Times New Roman" w:hAnsi="Times New Roman" w:cs="Times New Roman"/>
          <w:b/>
          <w:bCs/>
          <w:sz w:val="28"/>
          <w:szCs w:val="28"/>
          <w:lang w:val="kk-KZ"/>
        </w:rPr>
        <w:t>.</w:t>
      </w:r>
    </w:p>
    <w:p w14:paraId="7FB452CF" w14:textId="77777777" w:rsidR="002D2680" w:rsidRPr="0066352C" w:rsidRDefault="002D2680" w:rsidP="0066352C">
      <w:pPr>
        <w:spacing w:after="0" w:line="240" w:lineRule="auto"/>
        <w:ind w:firstLine="709"/>
        <w:jc w:val="both"/>
        <w:rPr>
          <w:rFonts w:ascii="Times New Roman" w:hAnsi="Times New Roman" w:cs="Times New Roman"/>
          <w:b/>
          <w:bCs/>
          <w:sz w:val="28"/>
          <w:szCs w:val="28"/>
          <w:lang w:val="kk-KZ"/>
        </w:rPr>
      </w:pPr>
    </w:p>
    <w:p w14:paraId="43D9BC38"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b/>
          <w:sz w:val="28"/>
          <w:szCs w:val="28"/>
          <w:lang w:val="kk-KZ"/>
        </w:rPr>
        <w:t>Кіріспеде</w:t>
      </w:r>
      <w:r w:rsidRPr="0066352C">
        <w:rPr>
          <w:rFonts w:ascii="Times New Roman" w:hAnsi="Times New Roman" w:cs="Times New Roman"/>
          <w:sz w:val="28"/>
          <w:szCs w:val="28"/>
          <w:lang w:val="kk-KZ"/>
        </w:rPr>
        <w:t xml:space="preserve"> зерттеу тақырыбының өзектілігі негізделген жұмыстың мақсаты мен міндеттері айқындалған, алынған нәтижелердің ғылыми жаңалығы </w:t>
      </w:r>
      <w:r w:rsidRPr="0066352C">
        <w:rPr>
          <w:rFonts w:ascii="Times New Roman" w:hAnsi="Times New Roman" w:cs="Times New Roman"/>
          <w:sz w:val="28"/>
          <w:szCs w:val="28"/>
          <w:lang w:val="kk-KZ"/>
        </w:rPr>
        <w:lastRenderedPageBreak/>
        <w:t>ашылған, сондай-ақ олардың теориялық және практикалық маңыздылығы көрсетілген. Диссертацияда қорғауға ұсынылатын негізгі ережелер, нәтижелердің мақұлдануы және жарияланымдар тізімі берілген</w:t>
      </w:r>
    </w:p>
    <w:p w14:paraId="13169546"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b/>
          <w:sz w:val="28"/>
          <w:szCs w:val="28"/>
          <w:lang w:val="kk-KZ"/>
        </w:rPr>
        <w:t>Бірінші бөлімде</w:t>
      </w:r>
      <w:r w:rsidRPr="0066352C">
        <w:rPr>
          <w:rFonts w:ascii="Times New Roman" w:hAnsi="Times New Roman" w:cs="Times New Roman"/>
          <w:sz w:val="28"/>
          <w:szCs w:val="28"/>
          <w:lang w:val="kk-KZ"/>
        </w:rPr>
        <w:t xml:space="preserve"> ядролық реакциялардың тепе-теңдік алдындағы ыдырау модельдерінің теориялық негіздері мен эксперименттік деректерге шолу берілген. Әртүрлі энергия диапазонында протондардың әсерімен жүретін ядролық реакцияларды сипаттайтын негізгі теориялық тәсілдер және қолда бар негізгі эксперименттік нәтижелер талданған.</w:t>
      </w:r>
    </w:p>
    <w:p w14:paraId="64696B9B"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b/>
          <w:sz w:val="28"/>
          <w:szCs w:val="28"/>
          <w:lang w:val="kk-KZ"/>
        </w:rPr>
        <w:t>Екінші бөлімде</w:t>
      </w:r>
      <w:r w:rsidRPr="0066352C">
        <w:rPr>
          <w:rFonts w:ascii="Times New Roman" w:hAnsi="Times New Roman" w:cs="Times New Roman"/>
          <w:sz w:val="28"/>
          <w:szCs w:val="28"/>
          <w:lang w:val="kk-KZ"/>
        </w:rPr>
        <w:t xml:space="preserve"> эксперименттік қондырғы мен зерттеу әдістемелері сипатталған. У-150М циклотронды үдеткішінің және оның үдетілген шоғырларының параметрлері, шашырау камерасы мен вакуумдық жүйенің сипаттамалары, нысаналарды калибрлеу әдістері баяндалған. Сонымен қатар, ΔЕ – Е телескоптарын қолдана отырып бөлшектерді тіркеу және сәйкестендіру әдістемелері, мәліметтерді өңдеуге арналған бағдарламалық қамтамасыз ету және өлшеу қателіктерінің  бағалануы көрсетілген.</w:t>
      </w:r>
    </w:p>
    <w:p w14:paraId="3B51F698"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b/>
          <w:sz w:val="28"/>
          <w:szCs w:val="28"/>
          <w:lang w:val="kk-KZ"/>
        </w:rPr>
        <w:t>Үшінші бөлімде</w:t>
      </w:r>
      <w:r w:rsidRPr="0066352C">
        <w:rPr>
          <w:rFonts w:ascii="Times New Roman" w:hAnsi="Times New Roman" w:cs="Times New Roman"/>
          <w:sz w:val="28"/>
          <w:szCs w:val="28"/>
          <w:lang w:val="kk-KZ"/>
        </w:rPr>
        <w:t xml:space="preserve"> эксперименттік нәтижелер ұсынылған.</w:t>
      </w:r>
    </w:p>
    <w:p w14:paraId="526E0487" w14:textId="424BE1F0"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b/>
          <w:sz w:val="28"/>
          <w:szCs w:val="28"/>
          <w:lang w:val="kk-KZ"/>
        </w:rPr>
        <w:t>Төртінші бөлімде</w:t>
      </w:r>
      <w:r w:rsidRPr="0066352C">
        <w:rPr>
          <w:rFonts w:ascii="Times New Roman" w:hAnsi="Times New Roman" w:cs="Times New Roman"/>
          <w:sz w:val="28"/>
          <w:szCs w:val="28"/>
          <w:lang w:val="kk-KZ"/>
        </w:rPr>
        <w:t xml:space="preserve"> ядролық реакциялардың тепе-теңдік алдындағы кезеңін сипаттайтын теориялық тәсілдер қарастырылған. Экситондық  модельдің теориялық негіздері, PRECO</w:t>
      </w:r>
      <w:r w:rsidR="00411785" w:rsidRPr="00411785">
        <w:rPr>
          <w:rFonts w:ascii="Times New Roman" w:hAnsi="Times New Roman" w:cs="Times New Roman"/>
          <w:sz w:val="28"/>
          <w:szCs w:val="28"/>
          <w:lang w:val="kk-KZ"/>
        </w:rPr>
        <w:t>-</w:t>
      </w:r>
      <w:r w:rsidRPr="0066352C">
        <w:rPr>
          <w:rFonts w:ascii="Times New Roman" w:hAnsi="Times New Roman" w:cs="Times New Roman"/>
          <w:sz w:val="28"/>
          <w:szCs w:val="28"/>
          <w:lang w:val="kk-KZ"/>
        </w:rPr>
        <w:t>2006 және TALYS</w:t>
      </w:r>
      <w:r w:rsidR="00633CCB">
        <w:rPr>
          <w:rFonts w:ascii="Times New Roman" w:hAnsi="Times New Roman" w:cs="Times New Roman"/>
          <w:sz w:val="28"/>
          <w:szCs w:val="28"/>
          <w:lang w:val="kk-KZ"/>
        </w:rPr>
        <w:t>-1.</w:t>
      </w:r>
      <w:r w:rsidR="00633CCB" w:rsidRPr="00633CCB">
        <w:rPr>
          <w:rFonts w:ascii="Times New Roman" w:hAnsi="Times New Roman" w:cs="Times New Roman"/>
          <w:sz w:val="28"/>
          <w:szCs w:val="28"/>
          <w:lang w:val="kk-KZ"/>
        </w:rPr>
        <w:t>8</w:t>
      </w:r>
      <w:r w:rsidRPr="0066352C">
        <w:rPr>
          <w:rFonts w:ascii="Times New Roman" w:hAnsi="Times New Roman" w:cs="Times New Roman"/>
          <w:sz w:val="28"/>
          <w:szCs w:val="28"/>
          <w:lang w:val="kk-KZ"/>
        </w:rPr>
        <w:t xml:space="preserve"> бағдарламалық кешендерінің құрылымдық сипаттамасы және ядролардың тепе-теңдік алдындағы ыдырауының кванттық</w:t>
      </w:r>
      <w:r w:rsidR="00411785" w:rsidRPr="00411785">
        <w:rPr>
          <w:rFonts w:ascii="Times New Roman" w:hAnsi="Times New Roman" w:cs="Times New Roman"/>
          <w:sz w:val="28"/>
          <w:szCs w:val="28"/>
          <w:lang w:val="kk-KZ"/>
        </w:rPr>
        <w:t>-</w:t>
      </w:r>
      <w:r w:rsidRPr="0066352C">
        <w:rPr>
          <w:rFonts w:ascii="Times New Roman" w:hAnsi="Times New Roman" w:cs="Times New Roman"/>
          <w:sz w:val="28"/>
          <w:szCs w:val="28"/>
          <w:lang w:val="kk-KZ"/>
        </w:rPr>
        <w:t>механикалық теория баяндалған.</w:t>
      </w:r>
    </w:p>
    <w:p w14:paraId="61B08AAE"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b/>
          <w:sz w:val="28"/>
          <w:szCs w:val="28"/>
          <w:lang w:val="kk-KZ"/>
        </w:rPr>
        <w:t>Бесінші бөлімде</w:t>
      </w:r>
      <w:r w:rsidRPr="0066352C">
        <w:rPr>
          <w:rFonts w:ascii="Times New Roman" w:hAnsi="Times New Roman" w:cs="Times New Roman"/>
          <w:sz w:val="28"/>
          <w:szCs w:val="28"/>
          <w:lang w:val="kk-KZ"/>
        </w:rPr>
        <w:t xml:space="preserve"> эксперименттік деректердің теориялық есептеулер нәтижелерімен салыстырмалы талдауы жүргізілген. Протондардың, </w:t>
      </w:r>
      <w:r w:rsidR="004C0E58">
        <w:rPr>
          <w:rFonts w:ascii="Times New Roman" w:hAnsi="Times New Roman" w:cs="Times New Roman"/>
          <w:sz w:val="28"/>
          <w:szCs w:val="28"/>
          <w:lang w:val="kk-KZ"/>
        </w:rPr>
        <w:t>альфа</w:t>
      </w:r>
      <w:r w:rsidRPr="0066352C">
        <w:rPr>
          <w:rFonts w:ascii="Times New Roman" w:hAnsi="Times New Roman" w:cs="Times New Roman"/>
          <w:sz w:val="28"/>
          <w:szCs w:val="28"/>
          <w:lang w:val="kk-KZ"/>
        </w:rPr>
        <w:t xml:space="preserve"> – бөлшектердің және дейтрондардың эмиссия процесіне әсер ететін әртүрлі ядролық механизмдердің рөлі мен энергетикалық ерекшелі</w:t>
      </w:r>
      <w:r w:rsidR="00E2271D">
        <w:rPr>
          <w:rFonts w:ascii="Times New Roman" w:hAnsi="Times New Roman" w:cs="Times New Roman"/>
          <w:sz w:val="28"/>
          <w:szCs w:val="28"/>
          <w:lang w:val="kk-KZ"/>
        </w:rPr>
        <w:t>к</w:t>
      </w:r>
      <w:r w:rsidRPr="0066352C">
        <w:rPr>
          <w:rFonts w:ascii="Times New Roman" w:hAnsi="Times New Roman" w:cs="Times New Roman"/>
          <w:sz w:val="28"/>
          <w:szCs w:val="28"/>
          <w:lang w:val="kk-KZ"/>
        </w:rPr>
        <w:t>тері қарастырылған.</w:t>
      </w:r>
    </w:p>
    <w:p w14:paraId="4CC514AB" w14:textId="77777777" w:rsidR="002F5EB6" w:rsidRPr="0066352C" w:rsidRDefault="002416C9" w:rsidP="0066352C">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b/>
          <w:sz w:val="28"/>
          <w:szCs w:val="28"/>
          <w:lang w:val="kk-KZ"/>
        </w:rPr>
        <w:t>Қорытынды</w:t>
      </w:r>
      <w:r w:rsidRPr="0066352C">
        <w:rPr>
          <w:rFonts w:ascii="Times New Roman" w:hAnsi="Times New Roman" w:cs="Times New Roman"/>
          <w:sz w:val="28"/>
          <w:szCs w:val="28"/>
          <w:lang w:val="kk-KZ"/>
        </w:rPr>
        <w:t xml:space="preserve"> бөлімде диссертациялық жұмыстың негі</w:t>
      </w:r>
      <w:r w:rsidR="00E2271D">
        <w:rPr>
          <w:rFonts w:ascii="Times New Roman" w:hAnsi="Times New Roman" w:cs="Times New Roman"/>
          <w:sz w:val="28"/>
          <w:szCs w:val="28"/>
          <w:lang w:val="kk-KZ"/>
        </w:rPr>
        <w:t>з</w:t>
      </w:r>
      <w:r w:rsidRPr="0066352C">
        <w:rPr>
          <w:rFonts w:ascii="Times New Roman" w:hAnsi="Times New Roman" w:cs="Times New Roman"/>
          <w:sz w:val="28"/>
          <w:szCs w:val="28"/>
          <w:lang w:val="kk-KZ"/>
        </w:rPr>
        <w:t>гі нәтижелері тұжырымдалған, олардың ғылыми және практикалық маңыздылығы атап өтілген.</w:t>
      </w:r>
      <w:r w:rsidR="002F5EB6" w:rsidRPr="0066352C">
        <w:rPr>
          <w:rFonts w:ascii="Times New Roman" w:hAnsi="Times New Roman" w:cs="Times New Roman"/>
          <w:sz w:val="28"/>
          <w:szCs w:val="28"/>
          <w:lang w:val="kk-KZ"/>
        </w:rPr>
        <w:br w:type="page"/>
      </w:r>
    </w:p>
    <w:p w14:paraId="3FB6CDB2" w14:textId="77777777" w:rsidR="0025167C" w:rsidRPr="00411785" w:rsidRDefault="002416C9" w:rsidP="00411785">
      <w:pPr>
        <w:pStyle w:val="1"/>
        <w:spacing w:after="0"/>
        <w:ind w:firstLine="709"/>
        <w:jc w:val="both"/>
        <w:rPr>
          <w:rFonts w:cs="Times New Roman"/>
          <w:kern w:val="0"/>
          <w:szCs w:val="28"/>
          <w:lang w:val="kk-KZ"/>
        </w:rPr>
      </w:pPr>
      <w:bookmarkStart w:id="3" w:name="__RefHeading___Toc13241_3829733969"/>
      <w:bookmarkEnd w:id="3"/>
      <w:r w:rsidRPr="00411785">
        <w:rPr>
          <w:rFonts w:cs="Times New Roman"/>
          <w:kern w:val="0"/>
          <w:szCs w:val="28"/>
          <w:lang w:val="kk-KZ"/>
        </w:rPr>
        <w:lastRenderedPageBreak/>
        <w:t>1 ТЕПЕ-ТЕҢДІККЕ ДЕЙІНГІ ЫДЫРАУ МОДЕЛЬДЕРІ МЕН ЭКСПЕРИМЕНТТІК ДЕРЕКТЕРГЕ ШОЛУ</w:t>
      </w:r>
    </w:p>
    <w:p w14:paraId="62FDFCE1" w14:textId="77777777" w:rsidR="006060D1" w:rsidRPr="00411785" w:rsidRDefault="006060D1" w:rsidP="00411785">
      <w:pPr>
        <w:spacing w:after="0" w:line="240" w:lineRule="auto"/>
        <w:ind w:firstLine="709"/>
        <w:jc w:val="both"/>
        <w:rPr>
          <w:rFonts w:ascii="Times New Roman" w:hAnsi="Times New Roman" w:cs="Times New Roman"/>
          <w:kern w:val="0"/>
          <w:sz w:val="28"/>
          <w:szCs w:val="28"/>
          <w:lang w:val="kk-KZ"/>
        </w:rPr>
      </w:pPr>
    </w:p>
    <w:p w14:paraId="44DB2E10" w14:textId="77777777" w:rsidR="0025167C" w:rsidRPr="003F5752"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 xml:space="preserve">Қозған ядролық жүйенің тепе-теңдікке ауысуы мен осы процестің динамикалық сипаттамаларын түсіндіретін теориялық модельдер қазіргі ядролық реакциялар саласындағы маңызды бағыттардың бірі болып саналады. Бұл салада тереңірек талдау жүргізу үшін әртүрлі энергиялар диапазонында зарядталған бөлшектермен әрекеттесуден туындайтын ядролық процестердің екі есе дифференциалды қималарына негізделген жоғары дәлдіктегі тәжірибелік деректер </w:t>
      </w:r>
      <w:r w:rsidRPr="003F5752">
        <w:rPr>
          <w:rFonts w:ascii="Times New Roman" w:hAnsi="Times New Roman" w:cs="Times New Roman"/>
          <w:kern w:val="0"/>
          <w:sz w:val="28"/>
          <w:szCs w:val="28"/>
          <w:lang w:val="kk-KZ"/>
        </w:rPr>
        <w:t>қажет [4-6].</w:t>
      </w:r>
    </w:p>
    <w:p w14:paraId="2782EBFD" w14:textId="77777777" w:rsidR="0025167C" w:rsidRPr="003F5752"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 xml:space="preserve">Қазіргі ядролық-физикалық эксперименттер теориялық үлгілерді жетілдіру мен ядролық деректер қорының негізін құруда шешуші рөл атқарады. Мұндай зерттеулер тек іргелі ғылым үшін ғана емес, сонымен қатар практикалық қолданбалар үшін де ерекше маңызға ие. Бұл әсіресе ұзақ өмір сүретін радиоактивті қалдықтарды түрлендіруге және энергия өндіруге </w:t>
      </w:r>
      <w:r w:rsidRPr="003F5752">
        <w:rPr>
          <w:rFonts w:ascii="Times New Roman" w:hAnsi="Times New Roman" w:cs="Times New Roman"/>
          <w:kern w:val="0"/>
          <w:sz w:val="28"/>
          <w:szCs w:val="28"/>
          <w:lang w:val="kk-KZ"/>
        </w:rPr>
        <w:t>бағытталған үдеткішпен басқарылатын ядролық қондырғыларды (ADS) әзірлеу аясында ерекше өзекті болып отыр [7].</w:t>
      </w:r>
    </w:p>
    <w:p w14:paraId="64A40A05" w14:textId="77777777" w:rsidR="0025167C" w:rsidRPr="003F5752" w:rsidRDefault="002416C9" w:rsidP="00411785">
      <w:pPr>
        <w:spacing w:after="0" w:line="240" w:lineRule="auto"/>
        <w:ind w:firstLine="709"/>
        <w:jc w:val="both"/>
        <w:rPr>
          <w:rFonts w:ascii="Times New Roman" w:hAnsi="Times New Roman" w:cs="Times New Roman"/>
          <w:kern w:val="0"/>
          <w:sz w:val="28"/>
          <w:szCs w:val="28"/>
          <w:lang w:val="kk-KZ"/>
        </w:rPr>
      </w:pPr>
      <w:r w:rsidRPr="003F5752">
        <w:rPr>
          <w:rFonts w:ascii="Times New Roman" w:hAnsi="Times New Roman" w:cs="Times New Roman"/>
          <w:kern w:val="0"/>
          <w:sz w:val="28"/>
          <w:szCs w:val="28"/>
          <w:lang w:val="kk-KZ"/>
        </w:rPr>
        <w:t>Қазіргі уақытта нуклон</w:t>
      </w:r>
      <w:r w:rsidR="004C0E58">
        <w:rPr>
          <w:rFonts w:ascii="Times New Roman" w:hAnsi="Times New Roman" w:cs="Times New Roman"/>
          <w:kern w:val="0"/>
          <w:sz w:val="28"/>
          <w:szCs w:val="28"/>
          <w:lang w:val="kk-KZ"/>
        </w:rPr>
        <w:t xml:space="preserve"> энергиясы</w:t>
      </w:r>
      <w:r w:rsidRPr="003F5752">
        <w:rPr>
          <w:rFonts w:ascii="Times New Roman" w:hAnsi="Times New Roman" w:cs="Times New Roman"/>
          <w:kern w:val="0"/>
          <w:sz w:val="28"/>
          <w:szCs w:val="28"/>
          <w:lang w:val="kk-KZ"/>
        </w:rPr>
        <w:t xml:space="preserve"> 10-нан 100 МэВ-қа дейінгі диапазондағы ұшатын бөлшектердің энергиялары кезінде тепе-теңдік алдындағы механизм ядролық реакциялардың сипаттамаларын қалыптастыруда басым болатындығы анықталды.</w:t>
      </w:r>
    </w:p>
    <w:p w14:paraId="04215C1A" w14:textId="77777777" w:rsidR="0025167C" w:rsidRPr="003F5752"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Ядролардың тепе-теңдікке дейінгі ыдырауын эксперименттік тұрғыдан зерттеу үшін, әсіресе күрделі зарядталған бөлшектермен әрекеттесу кезінде, барлық ашық реакция арналары бойынша т</w:t>
      </w:r>
      <w:r w:rsidR="00406526">
        <w:rPr>
          <w:rFonts w:ascii="Times New Roman" w:hAnsi="Times New Roman" w:cs="Times New Roman"/>
          <w:kern w:val="0"/>
          <w:sz w:val="28"/>
          <w:szCs w:val="28"/>
          <w:lang w:val="kk-KZ"/>
        </w:rPr>
        <w:t>олық</w:t>
      </w:r>
      <w:r w:rsidRPr="00411785">
        <w:rPr>
          <w:rFonts w:ascii="Times New Roman" w:hAnsi="Times New Roman" w:cs="Times New Roman"/>
          <w:kern w:val="0"/>
          <w:sz w:val="28"/>
          <w:szCs w:val="28"/>
          <w:lang w:val="kk-KZ"/>
        </w:rPr>
        <w:t xml:space="preserve"> инклюзивті энергия </w:t>
      </w:r>
      <w:r w:rsidRPr="003F5752">
        <w:rPr>
          <w:rFonts w:ascii="Times New Roman" w:hAnsi="Times New Roman" w:cs="Times New Roman"/>
          <w:kern w:val="0"/>
          <w:sz w:val="28"/>
          <w:szCs w:val="28"/>
          <w:lang w:val="kk-KZ"/>
        </w:rPr>
        <w:t>спектрлерін және ү</w:t>
      </w:r>
      <w:r w:rsidR="00406526">
        <w:rPr>
          <w:rFonts w:ascii="Times New Roman" w:hAnsi="Times New Roman" w:cs="Times New Roman"/>
          <w:kern w:val="0"/>
          <w:sz w:val="28"/>
          <w:szCs w:val="28"/>
          <w:lang w:val="kk-KZ"/>
        </w:rPr>
        <w:t xml:space="preserve">здіксіз бұрыштық үлестірулерді </w:t>
      </w:r>
      <w:r w:rsidRPr="003F5752">
        <w:rPr>
          <w:rFonts w:ascii="Times New Roman" w:hAnsi="Times New Roman" w:cs="Times New Roman"/>
          <w:kern w:val="0"/>
          <w:sz w:val="28"/>
          <w:szCs w:val="28"/>
          <w:lang w:val="kk-KZ"/>
        </w:rPr>
        <w:t>бір уақытта тіркеуге мүмкіндік беретін әдістемелік тәсілдерді әзірлеу іргелі маңызға ие [8</w:t>
      </w:r>
      <w:r w:rsidR="003F5752">
        <w:rPr>
          <w:rFonts w:ascii="Times New Roman" w:hAnsi="Times New Roman" w:cs="Times New Roman"/>
          <w:kern w:val="0"/>
          <w:sz w:val="28"/>
          <w:szCs w:val="28"/>
          <w:lang w:val="kk-KZ"/>
        </w:rPr>
        <w:t xml:space="preserve">, </w:t>
      </w:r>
      <w:r w:rsidRPr="003F5752">
        <w:rPr>
          <w:rFonts w:ascii="Times New Roman" w:hAnsi="Times New Roman" w:cs="Times New Roman"/>
          <w:kern w:val="0"/>
          <w:sz w:val="28"/>
          <w:szCs w:val="28"/>
          <w:lang w:val="kk-KZ"/>
        </w:rPr>
        <w:t>9].</w:t>
      </w:r>
    </w:p>
    <w:p w14:paraId="0ED715B5" w14:textId="77777777" w:rsidR="0025167C" w:rsidRPr="00411785" w:rsidRDefault="00406526" w:rsidP="00411785">
      <w:pPr>
        <w:spacing w:after="0" w:line="240" w:lineRule="auto"/>
        <w:ind w:firstLine="709"/>
        <w:jc w:val="both"/>
        <w:rPr>
          <w:rFonts w:ascii="Times New Roman" w:hAnsi="Times New Roman" w:cs="Times New Roman"/>
          <w:kern w:val="0"/>
          <w:sz w:val="28"/>
          <w:szCs w:val="28"/>
          <w:lang w:val="kk-KZ"/>
        </w:rPr>
      </w:pPr>
      <w:r>
        <w:rPr>
          <w:rFonts w:ascii="Times New Roman" w:hAnsi="Times New Roman" w:cs="Times New Roman"/>
          <w:kern w:val="0"/>
          <w:sz w:val="28"/>
          <w:szCs w:val="28"/>
          <w:lang w:val="kk-KZ"/>
        </w:rPr>
        <w:t>Тепе-</w:t>
      </w:r>
      <w:r w:rsidR="002416C9" w:rsidRPr="003F5752">
        <w:rPr>
          <w:rFonts w:ascii="Times New Roman" w:hAnsi="Times New Roman" w:cs="Times New Roman"/>
          <w:kern w:val="0"/>
          <w:sz w:val="28"/>
          <w:szCs w:val="28"/>
          <w:lang w:val="kk-KZ"/>
        </w:rPr>
        <w:t xml:space="preserve">теңдікке дейінгі процестер иондардың табиғатына тәуелсіз </w:t>
      </w:r>
      <w:r w:rsidR="00307BB2">
        <w:rPr>
          <w:rFonts w:ascii="Times New Roman" w:hAnsi="Times New Roman" w:cs="Times New Roman"/>
          <w:kern w:val="0"/>
          <w:sz w:val="28"/>
          <w:szCs w:val="28"/>
          <w:lang w:val="kk-KZ"/>
        </w:rPr>
        <w:t>сипатталады</w:t>
      </w:r>
      <w:r w:rsidR="002416C9" w:rsidRPr="003F5752">
        <w:rPr>
          <w:rFonts w:ascii="Times New Roman" w:hAnsi="Times New Roman" w:cs="Times New Roman"/>
          <w:kern w:val="0"/>
          <w:sz w:val="28"/>
          <w:szCs w:val="28"/>
          <w:lang w:val="kk-KZ"/>
        </w:rPr>
        <w:t xml:space="preserve"> және уақыт бойынша аралық кезең</w:t>
      </w:r>
      <w:r w:rsidR="00307BB2">
        <w:rPr>
          <w:rFonts w:ascii="Times New Roman" w:hAnsi="Times New Roman" w:cs="Times New Roman"/>
          <w:kern w:val="0"/>
          <w:sz w:val="28"/>
          <w:szCs w:val="28"/>
          <w:lang w:val="kk-KZ"/>
        </w:rPr>
        <w:t>ді қамтиды, ол</w:t>
      </w:r>
      <w:r w:rsidR="002416C9" w:rsidRPr="003F5752">
        <w:rPr>
          <w:rFonts w:ascii="Times New Roman" w:hAnsi="Times New Roman" w:cs="Times New Roman"/>
          <w:kern w:val="0"/>
          <w:sz w:val="28"/>
          <w:szCs w:val="28"/>
          <w:lang w:val="kk-KZ"/>
        </w:rPr>
        <w:t xml:space="preserve"> </w:t>
      </w:r>
      <w:r w:rsidR="002416C9" w:rsidRPr="00411785">
        <w:rPr>
          <w:rFonts w:ascii="Times New Roman" w:hAnsi="Times New Roman" w:cs="Times New Roman"/>
          <w:kern w:val="0"/>
          <w:sz w:val="28"/>
          <w:szCs w:val="28"/>
          <w:lang w:val="kk-KZ"/>
        </w:rPr>
        <w:t>тікелей реакциялардан кейін және құрам</w:t>
      </w:r>
      <w:r w:rsidR="00307BB2">
        <w:rPr>
          <w:rFonts w:ascii="Times New Roman" w:hAnsi="Times New Roman" w:cs="Times New Roman"/>
          <w:kern w:val="0"/>
          <w:sz w:val="28"/>
          <w:szCs w:val="28"/>
          <w:lang w:val="kk-KZ"/>
        </w:rPr>
        <w:t>а</w:t>
      </w:r>
      <w:r w:rsidR="002416C9" w:rsidRPr="00411785">
        <w:rPr>
          <w:rFonts w:ascii="Times New Roman" w:hAnsi="Times New Roman" w:cs="Times New Roman"/>
          <w:kern w:val="0"/>
          <w:sz w:val="28"/>
          <w:szCs w:val="28"/>
          <w:lang w:val="kk-KZ"/>
        </w:rPr>
        <w:t xml:space="preserve"> ядроның қалыптасуына дейін жүзеге асады.</w:t>
      </w:r>
    </w:p>
    <w:p w14:paraId="6C68866F" w14:textId="77777777" w:rsidR="0025167C" w:rsidRPr="003F5752"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 xml:space="preserve">Соңғы жиырма жылдықта ядролық реакцияларды сипаттауға арналған кванттық-механикалық модельдер қарқынды дамып келеді. Бұл модельдер, теориялық тұрғыдан алғанда, үздіксіз энергетикалық спектрі бар екінші ретті </w:t>
      </w:r>
      <w:r w:rsidRPr="003F5752">
        <w:rPr>
          <w:rFonts w:ascii="Times New Roman" w:hAnsi="Times New Roman" w:cs="Times New Roman"/>
          <w:kern w:val="0"/>
          <w:sz w:val="28"/>
          <w:szCs w:val="28"/>
          <w:lang w:val="kk-KZ"/>
        </w:rPr>
        <w:t>дифференциалды бұрыштық үлестірулерді параметрсіз есептеуге мүмкіндік береді. Тепе-теңдік алдындағы эмиссияны сипаттайтын кванттық-механикалық есептің қойылымы алғаш рет Agassi D. тарапынан ұсынылған [10], және бұл еңбек қазіргі уақытқа дейін статистикалық көпсатылы құрамды (compound)  процестердің біріктірілген теориялық үлгілерінің бірі ретінде маңызын жоғалтқан жоқ.</w:t>
      </w:r>
    </w:p>
    <w:p w14:paraId="00FA4DAF" w14:textId="77777777" w:rsidR="0025167C" w:rsidRPr="003F5752" w:rsidRDefault="002416C9" w:rsidP="00411785">
      <w:pPr>
        <w:spacing w:after="0" w:line="240" w:lineRule="auto"/>
        <w:ind w:firstLine="709"/>
        <w:jc w:val="both"/>
        <w:rPr>
          <w:rFonts w:ascii="Times New Roman" w:hAnsi="Times New Roman" w:cs="Times New Roman"/>
          <w:kern w:val="0"/>
          <w:sz w:val="28"/>
          <w:szCs w:val="28"/>
          <w:lang w:val="kk-KZ"/>
        </w:rPr>
      </w:pPr>
      <w:r w:rsidRPr="003F5752">
        <w:rPr>
          <w:rFonts w:ascii="Times New Roman" w:hAnsi="Times New Roman" w:cs="Times New Roman"/>
          <w:kern w:val="0"/>
          <w:sz w:val="28"/>
          <w:szCs w:val="28"/>
          <w:lang w:val="kk-KZ"/>
        </w:rPr>
        <w:t xml:space="preserve">Tamura [11] статистикалық көп сатылы тікелей (SMP) процестердің қималарын есептеуге арналған бұрмаланған толқын әдісіне (DWBA) негізделген статистикалық модель жасады. Бұл формализм пайда болған ядролардың бірі күйлердің үздіксіз спектрінде болатын, оның ыдырауына әкелуі мүмкін жеңіл иондар тудыратын реакцияларды сипаттау үшін </w:t>
      </w:r>
      <w:r w:rsidRPr="00411785">
        <w:rPr>
          <w:rFonts w:ascii="Times New Roman" w:hAnsi="Times New Roman" w:cs="Times New Roman"/>
          <w:kern w:val="0"/>
          <w:sz w:val="28"/>
          <w:szCs w:val="28"/>
          <w:lang w:val="kk-KZ"/>
        </w:rPr>
        <w:t xml:space="preserve">қолданылады. Модельдің басты ерекшелігі-есептеулерді жеңілдетуге мүмкіндік </w:t>
      </w:r>
      <w:r w:rsidRPr="00411785">
        <w:rPr>
          <w:rFonts w:ascii="Times New Roman" w:hAnsi="Times New Roman" w:cs="Times New Roman"/>
          <w:kern w:val="0"/>
          <w:sz w:val="28"/>
          <w:szCs w:val="28"/>
          <w:lang w:val="kk-KZ"/>
        </w:rPr>
        <w:lastRenderedPageBreak/>
        <w:t xml:space="preserve">беретін статистикалық тәсілді қолдану: жоғары энергиялы күрделі </w:t>
      </w:r>
      <w:r w:rsidRPr="003F5752">
        <w:rPr>
          <w:rFonts w:ascii="Times New Roman" w:hAnsi="Times New Roman" w:cs="Times New Roman"/>
          <w:kern w:val="0"/>
          <w:sz w:val="28"/>
          <w:szCs w:val="28"/>
          <w:lang w:val="kk-KZ"/>
        </w:rPr>
        <w:t>конфигурациялардың қозуына сәйкес келетін қималар қарапайым күйлердің қозу қималарының қосындысына дейін азаяды.</w:t>
      </w:r>
    </w:p>
    <w:p w14:paraId="1D82E1B5" w14:textId="4FBCFB60" w:rsidR="0025167C" w:rsidRPr="003F5752" w:rsidRDefault="002416C9" w:rsidP="00411785">
      <w:pPr>
        <w:spacing w:after="0" w:line="240" w:lineRule="auto"/>
        <w:ind w:firstLine="709"/>
        <w:jc w:val="both"/>
        <w:rPr>
          <w:rFonts w:ascii="Times New Roman" w:hAnsi="Times New Roman" w:cs="Times New Roman"/>
          <w:kern w:val="0"/>
          <w:sz w:val="28"/>
          <w:szCs w:val="28"/>
          <w:lang w:val="kk-KZ"/>
        </w:rPr>
      </w:pPr>
      <w:r w:rsidRPr="003F5752">
        <w:rPr>
          <w:rFonts w:ascii="Times New Roman" w:hAnsi="Times New Roman" w:cs="Times New Roman"/>
          <w:kern w:val="0"/>
          <w:sz w:val="28"/>
          <w:szCs w:val="28"/>
          <w:lang w:val="kk-KZ"/>
        </w:rPr>
        <w:t xml:space="preserve">Фешбах, Керман және Кунин (ФКК) ұсынған статистикалық теория [12] аясында, көпсатылы тікелей және құрамды процестер тепе-теңдік алдындағы эмиссияға үлес қосатын өзара толықтыратын параллель механизмдер ретінде қарастырылады. Бұл теориядағы </w:t>
      </w:r>
      <w:r w:rsidR="00E41462" w:rsidRPr="00E41462">
        <w:rPr>
          <w:rFonts w:ascii="Times New Roman" w:hAnsi="Times New Roman" w:cs="Times New Roman"/>
          <w:kern w:val="0"/>
          <w:sz w:val="28"/>
          <w:szCs w:val="28"/>
          <w:lang w:val="kk-KZ"/>
        </w:rPr>
        <w:t>көпсатылы құрамдас механизм</w:t>
      </w:r>
      <w:r w:rsidRPr="003F5752">
        <w:rPr>
          <w:rFonts w:ascii="Times New Roman" w:hAnsi="Times New Roman" w:cs="Times New Roman"/>
          <w:kern w:val="0"/>
          <w:sz w:val="28"/>
          <w:szCs w:val="28"/>
          <w:lang w:val="kk-KZ"/>
        </w:rPr>
        <w:t>нің маңызды ерекшелігі – қайтымсыздық принципіне негізделген «артқа оралма» гипотезасы. Сонымен қатар, ФКК мен Tamura D. теорияларындағы көпсатылы тікелей процестерді түсіндіру тәсілдерінің арасындағы негізгі айырмашылық мынады: ФКК моделінде үздіксіз күйде орналасқан бөлшек пен ядро калдығы арасындағы өзара әрекеттесу хаостың көзі ретінде қарастырылса, Tamura D. көзқарасында ретсіздік ядро қалдығының ішкі динамикасымен байланыстырылған. Айта кету керек, қазіргі уақытта жасалған кванттық-механикалық әдістер тепе-теңдікке дейінгі эмиссияны есептеуде негізінен нуклондармен қоздырылатын ядролық реакцияларды модельдеуге қолданылады [13-16].</w:t>
      </w:r>
    </w:p>
    <w:p w14:paraId="411999E6" w14:textId="77777777" w:rsidR="0025167C" w:rsidRPr="003F5752" w:rsidRDefault="002416C9" w:rsidP="00411785">
      <w:pPr>
        <w:spacing w:after="0" w:line="240" w:lineRule="auto"/>
        <w:ind w:firstLine="709"/>
        <w:jc w:val="both"/>
        <w:rPr>
          <w:rFonts w:ascii="Times New Roman" w:hAnsi="Times New Roman" w:cs="Times New Roman"/>
          <w:kern w:val="0"/>
          <w:sz w:val="28"/>
          <w:szCs w:val="28"/>
          <w:lang w:val="kk-KZ"/>
        </w:rPr>
      </w:pPr>
      <w:r w:rsidRPr="003F5752">
        <w:rPr>
          <w:rFonts w:ascii="Times New Roman" w:hAnsi="Times New Roman" w:cs="Times New Roman"/>
          <w:kern w:val="0"/>
          <w:sz w:val="28"/>
          <w:szCs w:val="28"/>
          <w:lang w:val="kk-KZ"/>
        </w:rPr>
        <w:t>Ядролық реакциялардағы тепе-теңдік алдындағы механизмді қазіргі ғылыми түсіндірудің негізі ретінде экситондық модель (ЭМ) жиі қолданылады. Бұл модельдің теориялық іргетасы алғаш рет J.J.</w:t>
      </w:r>
      <w:r w:rsidR="00C16895">
        <w:rPr>
          <w:rFonts w:ascii="Times New Roman" w:hAnsi="Times New Roman" w:cs="Times New Roman"/>
          <w:kern w:val="0"/>
          <w:sz w:val="28"/>
          <w:szCs w:val="28"/>
          <w:lang w:val="kk-KZ"/>
        </w:rPr>
        <w:t xml:space="preserve"> </w:t>
      </w:r>
      <w:r w:rsidRPr="003F5752">
        <w:rPr>
          <w:rFonts w:ascii="Times New Roman" w:hAnsi="Times New Roman" w:cs="Times New Roman"/>
          <w:kern w:val="0"/>
          <w:sz w:val="28"/>
          <w:szCs w:val="28"/>
          <w:lang w:val="kk-KZ"/>
        </w:rPr>
        <w:t>Griffin тарапынан қаланған [17]. Осы тұжырымдаманың енгізілген уақытынан бері ол елеулі өзгерістерге ұшырап, бірқатар бағыттарда жетілдірілді. Модельдің маңызды жетілдірулерінің қатарына бұрыштық моменттің [18] және изоспин әсерлерінің [19] есепке алынуы, мастер-теңдеулерді шешуге арналған дәлдігі жоғары алгоритмдердің енгізілуі [20], жоғары энергия аймағында Монте-Карло әдістерін қолдану [21], сондай-ақ ядроның шеткі аймағына қатысты түзетулердің ескерілуі [22,</w:t>
      </w:r>
      <w:r w:rsidR="003F5752" w:rsidRPr="003F5752">
        <w:rPr>
          <w:rFonts w:ascii="Times New Roman" w:hAnsi="Times New Roman" w:cs="Times New Roman"/>
          <w:kern w:val="0"/>
          <w:sz w:val="28"/>
          <w:szCs w:val="28"/>
          <w:lang w:val="kk-KZ"/>
        </w:rPr>
        <w:t xml:space="preserve"> </w:t>
      </w:r>
      <w:r w:rsidRPr="003F5752">
        <w:rPr>
          <w:rFonts w:ascii="Times New Roman" w:hAnsi="Times New Roman" w:cs="Times New Roman"/>
          <w:kern w:val="0"/>
          <w:sz w:val="28"/>
          <w:szCs w:val="28"/>
          <w:lang w:val="kk-KZ"/>
        </w:rPr>
        <w:t>23] жатады. Бұдан өзге, модельдің функционалдық ауқымы γ – сәулелерінің эмиссиясын сипаттау мүмкіндігімен [24,</w:t>
      </w:r>
      <w:r w:rsidR="003F5752" w:rsidRPr="003F5752">
        <w:rPr>
          <w:rFonts w:ascii="Times New Roman" w:hAnsi="Times New Roman" w:cs="Times New Roman"/>
          <w:kern w:val="0"/>
          <w:sz w:val="28"/>
          <w:szCs w:val="28"/>
          <w:lang w:val="kk-KZ"/>
        </w:rPr>
        <w:t xml:space="preserve"> </w:t>
      </w:r>
      <w:r w:rsidRPr="003F5752">
        <w:rPr>
          <w:rFonts w:ascii="Times New Roman" w:hAnsi="Times New Roman" w:cs="Times New Roman"/>
          <w:kern w:val="0"/>
          <w:sz w:val="28"/>
          <w:szCs w:val="28"/>
          <w:lang w:val="kk-KZ"/>
        </w:rPr>
        <w:t>25] және екікомпонентті әдістеменің енгізілуімен [26] кеңейтілді, бұл экситондық теорияның дамуындағы маңызды кезеңдердің бірі ретінде бағаланады.</w:t>
      </w:r>
    </w:p>
    <w:p w14:paraId="0E31D3ED"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3F5752">
        <w:rPr>
          <w:rFonts w:ascii="Times New Roman" w:hAnsi="Times New Roman" w:cs="Times New Roman"/>
          <w:kern w:val="0"/>
          <w:sz w:val="28"/>
          <w:szCs w:val="28"/>
          <w:lang w:val="kk-KZ"/>
        </w:rPr>
        <w:t xml:space="preserve">Экситондық модельге жаңа түзетулер енгізу қажеттігі бұрын қолданылған физикалық тұрғыдан дәлелсіз жорамалдарды жою және олардың орнына қазіргі ядролық теория талаптарына сай негізделген тәсілдерді енгізу </w:t>
      </w:r>
      <w:r w:rsidRPr="00411785">
        <w:rPr>
          <w:rFonts w:ascii="Times New Roman" w:hAnsi="Times New Roman" w:cs="Times New Roman"/>
          <w:kern w:val="0"/>
          <w:sz w:val="28"/>
          <w:szCs w:val="28"/>
          <w:lang w:val="kk-KZ"/>
        </w:rPr>
        <w:t>қажеттілігімен байланысты. Бұл бағыттағы маңызды жетістіктердің бірі – екікомпонентті экситондық модельдің жасалуы, ол есептеулерге микроскопиялық сипаттамаларды – мысалы, нуклон-нуклон әрекеттесулеріне негізделген жартылай толтырылған күйлердің тығыздықтарын, сондай-ақ зарядқа тәуелді қалдық өзара әрекеттесулерді – қосуға мүмкіндік береді. Аталған факторлармен өтпелі ықпалдықтарға тікелей әсер етеді. Осыған қарамастан, бұл модельде кейбір әдістемелік қиындықтар мен айқын еместіктер кездесетіндігіне, экситондық тәсіл инклюзивті энергия спектрлерін сипаттаудағы тиімді теориялық құрал ретінде өзінің маңызын сақтап отыр. Ал болжау қабілеті жағынан оған тек геометриялық параметрлерге негізделген гибридтік модель ғана бәсекелес бола алады.</w:t>
      </w:r>
    </w:p>
    <w:p w14:paraId="289BF248" w14:textId="5C9528AF" w:rsidR="0025167C" w:rsidRDefault="002416C9" w:rsidP="00411785">
      <w:pPr>
        <w:spacing w:after="0" w:line="240" w:lineRule="auto"/>
        <w:ind w:firstLine="709"/>
        <w:jc w:val="both"/>
        <w:rPr>
          <w:rFonts w:ascii="Times New Roman" w:eastAsiaTheme="minorEastAsia" w:hAnsi="Times New Roman" w:cs="Times New Roman"/>
          <w:kern w:val="0"/>
          <w:sz w:val="28"/>
          <w:szCs w:val="28"/>
          <w:lang w:val="kk-KZ"/>
        </w:rPr>
      </w:pPr>
      <w:r w:rsidRPr="00411785">
        <w:rPr>
          <w:rFonts w:ascii="Times New Roman" w:hAnsi="Times New Roman" w:cs="Times New Roman"/>
          <w:kern w:val="0"/>
          <w:sz w:val="28"/>
          <w:szCs w:val="28"/>
          <w:lang w:val="kk-KZ"/>
        </w:rPr>
        <w:lastRenderedPageBreak/>
        <w:t>Экситондық модельде ядро әлсіз екібөлшекті қалдық әрекеттесуі фермиондық жүйе ретінде қарастырылады, ал қозған экситондар саны n = p + h арқылы сипатталады, мұнда p- Ферми энергиясынан жоғары деңгейлердегі бөлшектер саны ε</w:t>
      </w:r>
      <w:r w:rsidRPr="002C2B69">
        <w:rPr>
          <w:rFonts w:ascii="Times New Roman" w:hAnsi="Times New Roman" w:cs="Times New Roman"/>
          <w:kern w:val="0"/>
          <w:sz w:val="28"/>
          <w:szCs w:val="28"/>
          <w:vertAlign w:val="subscript"/>
          <w:lang w:val="kk-KZ"/>
        </w:rPr>
        <w:t>F</w:t>
      </w:r>
      <w:r w:rsidRPr="00411785">
        <w:rPr>
          <w:rFonts w:ascii="Times New Roman" w:hAnsi="Times New Roman" w:cs="Times New Roman"/>
          <w:kern w:val="0"/>
          <w:sz w:val="28"/>
          <w:szCs w:val="28"/>
          <w:lang w:val="kk-KZ"/>
        </w:rPr>
        <w:t>, h- ε</w:t>
      </w:r>
      <w:r w:rsidRPr="002C2B69">
        <w:rPr>
          <w:rFonts w:ascii="Times New Roman" w:hAnsi="Times New Roman" w:cs="Times New Roman"/>
          <w:kern w:val="0"/>
          <w:sz w:val="28"/>
          <w:szCs w:val="28"/>
          <w:vertAlign w:val="subscript"/>
          <w:lang w:val="kk-KZ"/>
        </w:rPr>
        <w:t>F</w:t>
      </w:r>
      <w:r w:rsidRPr="00411785">
        <w:rPr>
          <w:rFonts w:ascii="Times New Roman" w:hAnsi="Times New Roman" w:cs="Times New Roman"/>
          <w:kern w:val="0"/>
          <w:sz w:val="28"/>
          <w:szCs w:val="28"/>
          <w:lang w:val="kk-KZ"/>
        </w:rPr>
        <w:t>-одан төмен деңгейлердегі «тесік» саны. Реакция келесі жолмен іске асады: ядролық потенциал аймағына енген нуклон ядроның нуклонымен алғашқы әсерлесу нәтижесінде 2p1h типіндегі үш-квазибөлшек күйді түзеді.</w:t>
      </w:r>
      <w:r w:rsidR="00406526">
        <w:rPr>
          <w:rFonts w:ascii="Times New Roman" w:hAnsi="Times New Roman" w:cs="Times New Roman"/>
          <w:kern w:val="0"/>
          <w:sz w:val="28"/>
          <w:szCs w:val="28"/>
          <w:lang w:val="kk-KZ"/>
        </w:rPr>
        <w:t xml:space="preserve"> </w:t>
      </w:r>
      <w:r w:rsidRPr="00411785">
        <w:rPr>
          <w:rFonts w:ascii="Times New Roman" w:hAnsi="Times New Roman" w:cs="Times New Roman"/>
          <w:kern w:val="0"/>
          <w:sz w:val="28"/>
          <w:szCs w:val="28"/>
          <w:lang w:val="kk-KZ"/>
        </w:rPr>
        <w:t xml:space="preserve">Бұл күйдегі барлық конфигурациялар тең ықтималды деп есептеледі. Қалдық өзара әрекетесудің екібөлшекті сипаты жүйенің n күйінен тек (n±2) күйлерге тікелей ауысуын ғана мүмкін етеді. Реакцияның бастапқы кезеңінде p мәнінің артуы конфигурациялық кеңістіктің едәуір кеңеюіне әкелетіндіктен, ең ықтимал өтулер </w:t>
      </w:r>
      <w:bookmarkStart w:id="4" w:name="_Hlk196157764"/>
      <w:r w:rsidRPr="00411785">
        <w:rPr>
          <w:rFonts w:ascii="Times New Roman" w:hAnsi="Times New Roman" w:cs="Times New Roman"/>
          <w:kern w:val="0"/>
          <w:sz w:val="28"/>
          <w:szCs w:val="28"/>
          <w:lang w:val="kk-KZ"/>
        </w:rPr>
        <w:t>Δn =</w:t>
      </w:r>
      <w:bookmarkEnd w:id="4"/>
      <w:r w:rsidRPr="00411785">
        <w:rPr>
          <w:rFonts w:ascii="Times New Roman" w:hAnsi="Times New Roman" w:cs="Times New Roman"/>
          <w:kern w:val="0"/>
          <w:sz w:val="28"/>
          <w:szCs w:val="28"/>
          <w:lang w:val="kk-KZ"/>
        </w:rPr>
        <w:t xml:space="preserve"> +2 шамасына сәйкес келеді. Осыған байланысты қозған ядролық жүйе біртіндеп күрделірек күйлерге өте отырып, n = 5. 7. 9 және т.б мәндерге жетеді. Тепе-теңдікке жақындаған сайын Δn=0 және Δn =-2 өтулерінің ықтималдығы арта түседі. Жүйе динамикалық тепе-теңдік күйіне жеткенде, орташа экситондар саны </w:t>
      </w:r>
      <m:oMath>
        <m:acc>
          <m:accPr>
            <m:chr m:val="¯"/>
            <m:ctrlPr>
              <w:rPr>
                <w:rFonts w:ascii="Cambria Math" w:hAnsi="Cambria Math" w:cs="Times New Roman"/>
                <w:kern w:val="0"/>
                <w:sz w:val="28"/>
                <w:szCs w:val="28"/>
                <w:lang w:val="kk-KZ"/>
              </w:rPr>
            </m:ctrlPr>
          </m:accPr>
          <m:e>
            <m:r>
              <w:rPr>
                <w:rFonts w:ascii="Cambria Math" w:hAnsi="Cambria Math" w:cs="Times New Roman"/>
                <w:kern w:val="0"/>
                <w:sz w:val="28"/>
                <w:szCs w:val="28"/>
                <w:lang w:val="kk-KZ"/>
              </w:rPr>
              <m:t>n</m:t>
            </m:r>
          </m:e>
        </m:acc>
      </m:oMath>
      <w:r w:rsidRPr="00411785">
        <w:rPr>
          <w:rFonts w:ascii="Times New Roman" w:eastAsiaTheme="minorEastAsia" w:hAnsi="Times New Roman" w:cs="Times New Roman"/>
          <w:kern w:val="0"/>
          <w:sz w:val="28"/>
          <w:szCs w:val="28"/>
          <w:lang w:val="kk-KZ"/>
        </w:rPr>
        <w:t xml:space="preserve"> деңгейінде барлық үш мүмкін өтулер бірдей ықтималдықпен жүзеге асады, осылайша модель процестің барлық кезеңдерін біртұтас түрде сипаттайды. Әрбір аралық күйде бөлшектердің соңғы ашық реакциялық арналарына эмиссиясы жүзеге асуы мүмкін (1-сурет)</w:t>
      </w:r>
      <w:r w:rsidR="00630948">
        <w:rPr>
          <w:rFonts w:ascii="Times New Roman" w:eastAsiaTheme="minorEastAsia" w:hAnsi="Times New Roman" w:cs="Times New Roman"/>
          <w:kern w:val="0"/>
          <w:sz w:val="28"/>
          <w:szCs w:val="28"/>
          <w:lang w:val="kk-KZ"/>
        </w:rPr>
        <w:t>.</w:t>
      </w:r>
    </w:p>
    <w:p w14:paraId="01AA7D11" w14:textId="77777777" w:rsidR="00406526" w:rsidRPr="00411785" w:rsidRDefault="00406526" w:rsidP="00411785">
      <w:pPr>
        <w:spacing w:after="0" w:line="240" w:lineRule="auto"/>
        <w:ind w:firstLine="709"/>
        <w:jc w:val="both"/>
        <w:rPr>
          <w:rFonts w:ascii="Times New Roman" w:eastAsiaTheme="minorEastAsia" w:hAnsi="Times New Roman" w:cs="Times New Roman"/>
          <w:kern w:val="0"/>
          <w:sz w:val="28"/>
          <w:szCs w:val="28"/>
          <w:lang w:val="kk-KZ"/>
        </w:rPr>
      </w:pPr>
    </w:p>
    <w:p w14:paraId="048C9E8A" w14:textId="77777777" w:rsidR="0025167C" w:rsidRPr="00316F45" w:rsidRDefault="002416C9" w:rsidP="006060D1">
      <w:pPr>
        <w:spacing w:after="0" w:line="240" w:lineRule="auto"/>
        <w:jc w:val="center"/>
        <w:rPr>
          <w:rFonts w:ascii="Times New Roman" w:hAnsi="Times New Roman" w:cs="Times New Roman"/>
          <w:sz w:val="28"/>
          <w:szCs w:val="28"/>
          <w:lang w:val="kk-KZ"/>
        </w:rPr>
      </w:pPr>
      <w:r w:rsidRPr="00316F45">
        <w:rPr>
          <w:noProof/>
          <w:lang w:eastAsia="ru-RU"/>
        </w:rPr>
        <w:drawing>
          <wp:inline distT="0" distB="0" distL="0" distR="0" wp14:anchorId="34ABDC86" wp14:editId="4037CBE8">
            <wp:extent cx="4542739" cy="14484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rotWithShape="1">
                    <a:blip r:embed="rId8" cstate="print"/>
                    <a:srcRect t="23513" r="-122" b="20396"/>
                    <a:stretch/>
                  </pic:blipFill>
                  <pic:spPr bwMode="auto">
                    <a:xfrm>
                      <a:off x="0" y="0"/>
                      <a:ext cx="4547698" cy="1449991"/>
                    </a:xfrm>
                    <a:prstGeom prst="rect">
                      <a:avLst/>
                    </a:prstGeom>
                    <a:noFill/>
                    <a:ln>
                      <a:noFill/>
                    </a:ln>
                    <a:extLst>
                      <a:ext uri="{53640926-AAD7-44D8-BBD7-CCE9431645EC}">
                        <a14:shadowObscured xmlns:a14="http://schemas.microsoft.com/office/drawing/2010/main"/>
                      </a:ext>
                    </a:extLst>
                  </pic:spPr>
                </pic:pic>
              </a:graphicData>
            </a:graphic>
          </wp:inline>
        </w:drawing>
      </w:r>
    </w:p>
    <w:p w14:paraId="21AAD1CE" w14:textId="77777777" w:rsidR="00406526" w:rsidRPr="00406526" w:rsidRDefault="00406526" w:rsidP="006060D1">
      <w:pPr>
        <w:spacing w:after="0" w:line="240" w:lineRule="auto"/>
        <w:jc w:val="center"/>
        <w:rPr>
          <w:rFonts w:ascii="Times New Roman" w:hAnsi="Times New Roman" w:cs="Times New Roman"/>
          <w:sz w:val="16"/>
          <w:szCs w:val="16"/>
          <w:lang w:val="kk-KZ"/>
        </w:rPr>
      </w:pPr>
    </w:p>
    <w:p w14:paraId="313F82C0" w14:textId="77777777" w:rsidR="0025167C" w:rsidRPr="00316F45" w:rsidRDefault="00411785" w:rsidP="006060D1">
      <w:pPr>
        <w:spacing w:after="0" w:line="240" w:lineRule="auto"/>
        <w:jc w:val="center"/>
        <w:rPr>
          <w:lang w:val="kk-KZ"/>
        </w:rPr>
      </w:pPr>
      <w:r>
        <w:rPr>
          <w:rFonts w:ascii="Times New Roman" w:hAnsi="Times New Roman" w:cs="Times New Roman"/>
          <w:sz w:val="28"/>
          <w:szCs w:val="28"/>
          <w:lang w:val="kk-KZ"/>
        </w:rPr>
        <w:t>Сурет 1</w:t>
      </w:r>
      <w:r w:rsidRPr="00411785">
        <w:rPr>
          <w:rFonts w:ascii="Times New Roman" w:hAnsi="Times New Roman" w:cs="Times New Roman"/>
          <w:sz w:val="28"/>
          <w:szCs w:val="28"/>
          <w:lang w:val="kk-KZ"/>
        </w:rPr>
        <w:t xml:space="preserve"> </w:t>
      </w:r>
      <w:r w:rsidR="002F5EB6">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Тепе</w:t>
      </w:r>
      <w:r w:rsidR="002416C9" w:rsidRPr="00316F45">
        <w:rPr>
          <w:rFonts w:ascii="Times New Roman" w:hAnsi="Times New Roman" w:cs="Times New Roman"/>
          <w:sz w:val="28"/>
          <w:szCs w:val="28"/>
          <w:lang w:val="kk-KZ"/>
        </w:rPr>
        <w:t>-теңдік алдындағы процестің схемалық иллюстрациясы</w:t>
      </w:r>
    </w:p>
    <w:p w14:paraId="6C87CFCF"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313C2868"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316F45">
        <w:rPr>
          <w:rFonts w:ascii="Times New Roman" w:hAnsi="Times New Roman" w:cs="Times New Roman"/>
          <w:sz w:val="28"/>
          <w:szCs w:val="28"/>
          <w:lang w:val="kk-KZ"/>
        </w:rPr>
        <w:t>Ядролық реакцияны ішкіядролық каскад моделі (Intranuclear Cascade, INC) щеңберінде қарастырғанда, ол ядро ішіндегі бөлшектердің бірізді квази-еркін соқтығусылар тізбегі ретінде сипатталады. Бұл ретте ядро Ферми-газ ретінде моделденіп, фермиондық жүйе ретінде қарастырылады. Бөлшектердің траекториялары үшөлшемді кеңістікте бақыланады, ал әрбір уақыт сәтінде ядроның динамикалық күйі каскадқа қатысушы нуклондардың координаталары мен импуль</w:t>
      </w:r>
      <w:r w:rsidR="002C2B69">
        <w:rPr>
          <w:rFonts w:ascii="Times New Roman" w:hAnsi="Times New Roman" w:cs="Times New Roman"/>
          <w:sz w:val="28"/>
          <w:szCs w:val="28"/>
          <w:lang w:val="kk-KZ"/>
        </w:rPr>
        <w:t>с</w:t>
      </w:r>
      <w:r w:rsidRPr="00316F45">
        <w:rPr>
          <w:rFonts w:ascii="Times New Roman" w:hAnsi="Times New Roman" w:cs="Times New Roman"/>
          <w:sz w:val="28"/>
          <w:szCs w:val="28"/>
          <w:lang w:val="kk-KZ"/>
        </w:rPr>
        <w:t xml:space="preserve">тері арқылы сипатталады. Егер соқтығысу нәтижесінде қандай да </w:t>
      </w:r>
      <w:r w:rsidRPr="00406526">
        <w:rPr>
          <w:rFonts w:ascii="Times New Roman" w:hAnsi="Times New Roman" w:cs="Times New Roman"/>
          <w:sz w:val="28"/>
          <w:szCs w:val="28"/>
          <w:lang w:val="kk-KZ"/>
        </w:rPr>
        <w:t>бір нуклонның энергиясы Ферми деңгейінен төмен болса, онда мұндай үдерістер Паули принципіне сәйкес тыйым салынған деп есептеледі [27]. Реакцияны дәлірек сипаттау үшін кейбір INC-модельдерде қосымша физикалық әсерлер де ескеріледі. Оларға бөлшектердің ядролық потенциал шекарасындағы сыну құбылысы, ядролық заттың микроскопиялық гетерогенділігін (түйіршіктілігін), сондай-ақ потенциалдық энергияның нуклон жылдамдығына тәуелді потенциалдық энергия жатады [28,</w:t>
      </w:r>
      <w:r w:rsidR="00406526" w:rsidRPr="00406526">
        <w:rPr>
          <w:rFonts w:ascii="Times New Roman" w:hAnsi="Times New Roman" w:cs="Times New Roman"/>
          <w:sz w:val="28"/>
          <w:szCs w:val="28"/>
          <w:lang w:val="kk-KZ"/>
        </w:rPr>
        <w:t xml:space="preserve"> </w:t>
      </w:r>
      <w:r w:rsidRPr="00406526">
        <w:rPr>
          <w:rFonts w:ascii="Times New Roman" w:hAnsi="Times New Roman" w:cs="Times New Roman"/>
          <w:sz w:val="28"/>
          <w:szCs w:val="28"/>
          <w:lang w:val="kk-KZ"/>
        </w:rPr>
        <w:t xml:space="preserve">29]. Алайда, модельдердеу тәжірибесі көрсеткендей, модельдің шамадан тыс күрделенуі оны </w:t>
      </w:r>
      <w:r w:rsidRPr="00411785">
        <w:rPr>
          <w:rFonts w:ascii="Times New Roman" w:hAnsi="Times New Roman" w:cs="Times New Roman"/>
          <w:kern w:val="0"/>
          <w:sz w:val="28"/>
          <w:szCs w:val="28"/>
          <w:lang w:val="kk-KZ"/>
        </w:rPr>
        <w:lastRenderedPageBreak/>
        <w:t xml:space="preserve">эксперименттік деректермен сәйкестендіру дәлдігінің төмендеуіне алып келуі </w:t>
      </w:r>
      <w:r w:rsidRPr="00406526">
        <w:rPr>
          <w:rFonts w:ascii="Times New Roman" w:hAnsi="Times New Roman" w:cs="Times New Roman"/>
          <w:kern w:val="0"/>
          <w:sz w:val="28"/>
          <w:szCs w:val="28"/>
          <w:lang w:val="kk-KZ"/>
        </w:rPr>
        <w:t>мүмкін [30].</w:t>
      </w:r>
    </w:p>
    <w:p w14:paraId="6BE6E4BC"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Бунаков пен бірлескен авторлар ұсынған ядроішілік Каскад моделінің өзгертілген нұсқасында [31] қосымша физикалық құбылыс – тесік күйлерінің релаксациясы қарастырылады. Сонымен қатар, бұрыштық импульсі I&gt;kR </w:t>
      </w:r>
      <w:r w:rsidRPr="00411785">
        <w:rPr>
          <w:rFonts w:ascii="Times New Roman" w:hAnsi="Times New Roman" w:cs="Times New Roman"/>
          <w:kern w:val="0"/>
          <w:sz w:val="28"/>
          <w:szCs w:val="28"/>
          <w:lang w:val="kk-KZ"/>
        </w:rPr>
        <w:t>мәнінен асатын нуклондардың пайда болуына әкелетін оқиғалар қарастырудан алынып тасталды, мұндағы k – толқындық сан, ал R – тиімді ядро радиосы. Бұл тәсіл тікбұрышты потенциалды тосқауылы бар идеалдандырылған модельге тән, бірақ оның диффузиясын ескере отырып, нақты ядролық потенциалда жоқ көптеген жасанды резонастық күйлерді жоюға мүмкіндік береді. Бұл модификацияны қолдану салыстырмалы түрде төмен энергия аймағын қоса алғанда, 20-30% шегінде эксперименттік деректермен сәйкестікті қамтамасыз ете отырып, нуклондық энергетикалық спектрлердің көбею дәлдігін едәуір арттырды.</w:t>
      </w:r>
    </w:p>
    <w:p w14:paraId="13E20107"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 xml:space="preserve">Тепе-теңдікке дейінгі ыдыраудың жоғары сипатталған «негізгі» модельдерінен басқа, осы теориялардың әртүрлі гибридті, унифицирленген гибридті, унифицирленген экситонды, сондай- ақ каскадты экситонды модельдер жатады. Осы тәсілдердің барлығында ядролық жүйенің эволюциясын сипаттайтын негізгі айнымалылардың бірі экситондар саны болғандықтан, бұл модельдерді классикалық экситондық теорияның </w:t>
      </w:r>
      <w:r w:rsidRPr="00406526">
        <w:rPr>
          <w:rFonts w:ascii="Times New Roman" w:hAnsi="Times New Roman" w:cs="Times New Roman"/>
          <w:kern w:val="0"/>
          <w:sz w:val="28"/>
          <w:szCs w:val="28"/>
          <w:lang w:val="kk-KZ"/>
        </w:rPr>
        <w:t>кеңейтілген немесе түрлендірілген нұсқалары ретінде қарастыруға болады.</w:t>
      </w:r>
    </w:p>
    <w:p w14:paraId="604E1F6A"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[32] еңбегінде М.</w:t>
      </w:r>
      <w:r w:rsidR="00406526">
        <w:rPr>
          <w:rFonts w:ascii="Times New Roman" w:hAnsi="Times New Roman" w:cs="Times New Roman"/>
          <w:kern w:val="0"/>
          <w:sz w:val="28"/>
          <w:szCs w:val="28"/>
          <w:lang w:val="kk-KZ"/>
        </w:rPr>
        <w:t xml:space="preserve"> </w:t>
      </w:r>
      <w:r w:rsidRPr="00406526">
        <w:rPr>
          <w:rFonts w:ascii="Times New Roman" w:hAnsi="Times New Roman" w:cs="Times New Roman"/>
          <w:kern w:val="0"/>
          <w:sz w:val="28"/>
          <w:szCs w:val="28"/>
          <w:lang w:val="kk-KZ"/>
        </w:rPr>
        <w:t xml:space="preserve">Бланн ядролық тығыздықтың кеңістік таралуын ескеретін гибридтік модельдің жетілдірілген нұсқасын ұсынды. Бұл модификация геометриялық тәуелді гибридтік модель (Geometry Dependent </w:t>
      </w:r>
      <w:r w:rsidRPr="00411785">
        <w:rPr>
          <w:rFonts w:ascii="Times New Roman" w:hAnsi="Times New Roman" w:cs="Times New Roman"/>
          <w:kern w:val="0"/>
          <w:sz w:val="28"/>
          <w:szCs w:val="28"/>
          <w:lang w:val="kk-KZ"/>
        </w:rPr>
        <w:t xml:space="preserve">Hybrid -GDH) атауын алды. Аталған тәсілге сәйкес, әрбір парциалды толқын реакцияны белгілі бір шектеулі сфералық аймақта қоздырады деп есептеледі. Бұл </w:t>
      </w:r>
      <w:r w:rsidRPr="00406526">
        <w:rPr>
          <w:rFonts w:ascii="Times New Roman" w:hAnsi="Times New Roman" w:cs="Times New Roman"/>
          <w:kern w:val="0"/>
          <w:sz w:val="28"/>
          <w:szCs w:val="28"/>
          <w:lang w:val="kk-KZ"/>
        </w:rPr>
        <w:t>аймақтың радиусы R соқтығысу параметріне тәуелді, ал қабықшаның қалыңдығы ƛ-ға тең болады. Мұндай сипаттама өзара әрекеттесу геометриясын неғұрлым нақты ескеруге мүмкіндік береді.</w:t>
      </w:r>
    </w:p>
    <w:p w14:paraId="3018165A"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Гадиоли [33,</w:t>
      </w:r>
      <w:r w:rsidR="00406526" w:rsidRPr="00406526">
        <w:rPr>
          <w:rFonts w:ascii="Times New Roman" w:hAnsi="Times New Roman" w:cs="Times New Roman"/>
          <w:kern w:val="0"/>
          <w:sz w:val="28"/>
          <w:szCs w:val="28"/>
          <w:lang w:val="kk-KZ"/>
        </w:rPr>
        <w:t xml:space="preserve"> </w:t>
      </w:r>
      <w:r w:rsidRPr="00406526">
        <w:rPr>
          <w:rFonts w:ascii="Times New Roman" w:hAnsi="Times New Roman" w:cs="Times New Roman"/>
          <w:kern w:val="0"/>
          <w:sz w:val="28"/>
          <w:szCs w:val="28"/>
          <w:lang w:val="kk-KZ"/>
        </w:rPr>
        <w:t xml:space="preserve">34] ұсынған модификацияланған экситон моделінде эксперименттік мәліметтерге сәйкес келетін абсолютті қималарды алу үшін ~ 16 фемтометр ретіндегі нуклондардың еркін жүру ұзындығының мәндерін қолдану қажет. Сонымен қатар, гибридті тәсіл аясында бақыланатын нәтижелерге қолайлы сәйкестікке осы параметрдің айтарлықтай аз мәндері арқылы қол жеткізіледі, бұл бос кеңістіктегі белгілі нуклон-нуклон қималарына негізделген есептеулерге жақсырақ сәйкес келеді [35]. Сонымен қатар, екі модельдегі бөлшектердің энергетикалық спектрлерінің формасы бірдей қанағаттарлық түрде сипатталады, бұл қарқынды ғылыми пікірталастың тақырыбына айналды [36-39]. М. Бланның </w:t>
      </w:r>
      <w:r w:rsidRPr="00411785">
        <w:rPr>
          <w:rFonts w:ascii="Times New Roman" w:hAnsi="Times New Roman" w:cs="Times New Roman"/>
          <w:kern w:val="0"/>
          <w:sz w:val="28"/>
          <w:szCs w:val="28"/>
          <w:lang w:val="kk-KZ"/>
        </w:rPr>
        <w:t xml:space="preserve">көзқарасы бойынша, экситондық күйлердің орташа өмір сүру уақытын қолдану бөлшектердің де, тесіктердің де конфигурацияларының үлестерінің әсерін жеткіліксіз көрсетеді. Өз кезегінде, Гадиоли еркін жүгіріс ұзындығының үлкен мәндерін енгізу қажеттілігін ядролық ортада бос нуклон-нуклон әрекеттесуімен салыстырғанда тиімді екі бөлшекті өзара әрекеттесу әлсіреуімен түсіндіреді. Сонымен қатар, ол ядро </w:t>
      </w:r>
      <w:r w:rsidRPr="00411785">
        <w:rPr>
          <w:rFonts w:ascii="Times New Roman" w:hAnsi="Times New Roman" w:cs="Times New Roman"/>
          <w:kern w:val="0"/>
          <w:sz w:val="28"/>
          <w:szCs w:val="28"/>
          <w:lang w:val="kk-KZ"/>
        </w:rPr>
        <w:lastRenderedPageBreak/>
        <w:t xml:space="preserve">құрылымындағы α-кластерлердің елеулі үлесімен байланысты қол жетімді </w:t>
      </w:r>
      <w:r w:rsidRPr="00406526">
        <w:rPr>
          <w:rFonts w:ascii="Times New Roman" w:hAnsi="Times New Roman" w:cs="Times New Roman"/>
          <w:kern w:val="0"/>
          <w:sz w:val="28"/>
          <w:szCs w:val="28"/>
          <w:lang w:val="kk-KZ"/>
        </w:rPr>
        <w:t>нуклондар санының ықтимал төмендеуін көрсетеді, олардың өзара әрекеттесуі Паули принципімен де, кинематикалық жағдайлармен де шектеледі [39</w:t>
      </w:r>
      <w:r w:rsidR="00406526" w:rsidRPr="00406526">
        <w:rPr>
          <w:rFonts w:ascii="Times New Roman" w:hAnsi="Times New Roman" w:cs="Times New Roman"/>
          <w:kern w:val="0"/>
          <w:sz w:val="28"/>
          <w:szCs w:val="28"/>
          <w:lang w:val="kk-KZ"/>
        </w:rPr>
        <w:t>, р. 339-345</w:t>
      </w:r>
      <w:r w:rsidRPr="00406526">
        <w:rPr>
          <w:rFonts w:ascii="Times New Roman" w:hAnsi="Times New Roman" w:cs="Times New Roman"/>
          <w:kern w:val="0"/>
          <w:sz w:val="28"/>
          <w:szCs w:val="28"/>
          <w:lang w:val="kk-KZ"/>
        </w:rPr>
        <w:t>].</w:t>
      </w:r>
    </w:p>
    <w:p w14:paraId="271E434D"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Эрнест пен Раоның [40] жұмысында көрсетілгендей, Гадиоли ұсынған </w:t>
      </w:r>
      <w:r w:rsidRPr="00411785">
        <w:rPr>
          <w:rFonts w:ascii="Times New Roman" w:hAnsi="Times New Roman" w:cs="Times New Roman"/>
          <w:kern w:val="0"/>
          <w:sz w:val="28"/>
          <w:szCs w:val="28"/>
          <w:lang w:val="kk-KZ"/>
        </w:rPr>
        <w:t>экситондық модель мен гибридтік модель арасы</w:t>
      </w:r>
      <w:r w:rsidR="002C2B69">
        <w:rPr>
          <w:rFonts w:ascii="Times New Roman" w:hAnsi="Times New Roman" w:cs="Times New Roman"/>
          <w:kern w:val="0"/>
          <w:sz w:val="28"/>
          <w:szCs w:val="28"/>
          <w:lang w:val="kk-KZ"/>
        </w:rPr>
        <w:t>н</w:t>
      </w:r>
      <w:r w:rsidRPr="00411785">
        <w:rPr>
          <w:rFonts w:ascii="Times New Roman" w:hAnsi="Times New Roman" w:cs="Times New Roman"/>
          <w:kern w:val="0"/>
          <w:sz w:val="28"/>
          <w:szCs w:val="28"/>
          <w:lang w:val="kk-KZ"/>
        </w:rPr>
        <w:t xml:space="preserve">дағы айырмашылық негізінен экситондық күйлердің өмір сүру уақыттарын анықтауға қолданылатын өрнектерге қатысты. Алайда, экситондар саны n-ге тең жүйеде белгілі бір энергиясы бар бөлшектің болу ықтималдығы екі модельде бірдей әдіспен есептеледі - яғни, берілген экситондар санына сәйкес келетін барлық конфигурациялардың тең ықтималды деп қабылдануына негізделген. Олар ұсынған униферциленген экситондық және гибридтік модельдер шеңберінде бөлшектердің эмиссиясы нәтижесінде үздіксіз спектрдің күйлерін «тазартылуын» тікелей ескеретін рекуренттік қатынастар алынған. Бұл қатынастардың аналитикалық түрде әртүрлі болуына қарамастан, унификацияланған гибридтік және экситондық модельдермен есептелген бөлшек спектрлері бір-біріне өте ұқсас болып шығады. k=1 параметрі пайдаланылған жағдайда есептелген қималардың шамамен екі есеге эксперименттік мәліметтерден төмен болатыны анықталған. Бұл оптикалық потенциалдар негізінде жүргізілген алдыңғы экситондық модель есептеулерімен сәйкес келеді, онда да ауысу ықтималдықтарын екі есеге </w:t>
      </w:r>
      <w:r w:rsidRPr="00406526">
        <w:rPr>
          <w:rFonts w:ascii="Times New Roman" w:hAnsi="Times New Roman" w:cs="Times New Roman"/>
          <w:kern w:val="0"/>
          <w:sz w:val="28"/>
          <w:szCs w:val="28"/>
          <w:lang w:val="kk-KZ"/>
        </w:rPr>
        <w:t xml:space="preserve">төмендету қажет болған [41]. Сондықтан, унификацияланған модельде мұндай эмпирикалық түзетудің қажеті болмауы мүмкін, ал алынған қима мәндерін </w:t>
      </w:r>
      <w:r w:rsidRPr="00411785">
        <w:rPr>
          <w:rFonts w:ascii="Times New Roman" w:hAnsi="Times New Roman" w:cs="Times New Roman"/>
          <w:kern w:val="0"/>
          <w:sz w:val="28"/>
          <w:szCs w:val="28"/>
          <w:lang w:val="kk-KZ"/>
        </w:rPr>
        <w:t>абсолютті бірліктерде қолдануға болады.</w:t>
      </w:r>
    </w:p>
    <w:p w14:paraId="4F08BB30"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Гибридтік тепе-теңдік алдындағы ыдырау моделі α- бөлшектерімен (</w:t>
      </w:r>
      <w:r w:rsidRPr="00411785">
        <w:rPr>
          <w:rFonts w:ascii="Times New Roman" w:hAnsi="Times New Roman" w:cs="Times New Roman"/>
          <w:kern w:val="0"/>
          <w:sz w:val="28"/>
          <w:szCs w:val="28"/>
          <w:vertAlign w:val="superscript"/>
          <w:lang w:val="kk-KZ"/>
        </w:rPr>
        <w:t>4</w:t>
      </w:r>
      <w:r w:rsidRPr="00411785">
        <w:rPr>
          <w:rFonts w:ascii="Times New Roman" w:hAnsi="Times New Roman" w:cs="Times New Roman"/>
          <w:kern w:val="0"/>
          <w:sz w:val="28"/>
          <w:szCs w:val="28"/>
          <w:lang w:val="kk-KZ"/>
        </w:rPr>
        <w:t>He) және орташа энергиялы протондармен туындаған реакциялардың энергия спектрлерін талдау үшін кеңінен қолданылады. Есептеулер нәтижесі бойынша бұл модель α – бөлшектерімен болатын реакцияларды сипаттауда жоғары дәлдік көрсетеді, алайда протонмен индукцияланған процестер үшін эксперименттік деректермен сәйкестігі айтарлықтай төмен. Әдебиеттерде бұл айырмашылықты түсіндіретін бірнеше нұсқалар ұсынылған. Атап айтқанда, талдау нәтижелері көрсеткендей, гибридтік модельмен болжанған тепе-теңдік алдындағы эмиссия үлесі нысана ядросының массалық санына, жүйедегі бөлшектер мен тесік сандарына, сондай-ақ қозу энергиясының шамасына байланысты өзгеріп отырады.</w:t>
      </w:r>
    </w:p>
    <w:p w14:paraId="1D01EE97"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Соңғы жылдары қозу энергиясының орташа мәндерінде ядролық реакцияларда тепе-теңдіктің орнатылуын сипаттайтын теориялық модельдерге қызығушылық артты.</w:t>
      </w:r>
    </w:p>
    <w:p w14:paraId="6E2ADBA3"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Каскадты – экситондық модель (Cascade-Exciton Model, CEM), К.К.</w:t>
      </w:r>
      <w:r w:rsidR="00406526">
        <w:rPr>
          <w:rFonts w:ascii="Times New Roman" w:hAnsi="Times New Roman" w:cs="Times New Roman"/>
          <w:kern w:val="0"/>
          <w:sz w:val="28"/>
          <w:szCs w:val="28"/>
          <w:lang w:val="kk-KZ"/>
        </w:rPr>
        <w:t> </w:t>
      </w:r>
      <w:r w:rsidRPr="00406526">
        <w:rPr>
          <w:rFonts w:ascii="Times New Roman" w:hAnsi="Times New Roman" w:cs="Times New Roman"/>
          <w:kern w:val="0"/>
          <w:sz w:val="28"/>
          <w:szCs w:val="28"/>
          <w:lang w:val="kk-KZ"/>
        </w:rPr>
        <w:t xml:space="preserve">Гудима мен В.Д. Тонеев [42] тарапынан әзірленген, ядролық реакцияларды сипаттаудың екі тәсілін біріктіреді. Бастапқы кезеңде өзара әрекеттесудің </w:t>
      </w:r>
      <w:r w:rsidRPr="00411785">
        <w:rPr>
          <w:rFonts w:ascii="Times New Roman" w:hAnsi="Times New Roman" w:cs="Times New Roman"/>
          <w:kern w:val="0"/>
          <w:sz w:val="28"/>
          <w:szCs w:val="28"/>
          <w:lang w:val="kk-KZ"/>
        </w:rPr>
        <w:t xml:space="preserve">алғашқы фазалары қарастырылады, олар ядроішілік каскад әдісімен модельденеді. Ядрода бір немесе бірнеше дейекті соқтығысу нәтижесінде бастапқы жартылай бөлшек -тесік конфигурация түзіледі. Қозған ядролық </w:t>
      </w:r>
      <w:r w:rsidRPr="00411785">
        <w:rPr>
          <w:rFonts w:ascii="Times New Roman" w:hAnsi="Times New Roman" w:cs="Times New Roman"/>
          <w:kern w:val="0"/>
          <w:sz w:val="28"/>
          <w:szCs w:val="28"/>
          <w:lang w:val="kk-KZ"/>
        </w:rPr>
        <w:lastRenderedPageBreak/>
        <w:t xml:space="preserve">жүйенің әрі қарайғы эволюциясы экситондық модель арқылы бақыланады, бұл </w:t>
      </w:r>
      <w:r w:rsidRPr="00406526">
        <w:rPr>
          <w:rFonts w:ascii="Times New Roman" w:hAnsi="Times New Roman" w:cs="Times New Roman"/>
          <w:kern w:val="0"/>
          <w:sz w:val="28"/>
          <w:szCs w:val="28"/>
          <w:lang w:val="kk-KZ"/>
        </w:rPr>
        <w:t>ретте бөлшектердің көп мәрте шығарылу мүмкіндігі есепке алынады [43].</w:t>
      </w:r>
    </w:p>
    <w:p w14:paraId="7D38F2AC"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К.К.</w:t>
      </w:r>
      <w:r w:rsidR="00406526" w:rsidRPr="00406526">
        <w:rPr>
          <w:rFonts w:ascii="Times New Roman" w:hAnsi="Times New Roman" w:cs="Times New Roman"/>
          <w:kern w:val="0"/>
          <w:sz w:val="28"/>
          <w:szCs w:val="28"/>
          <w:lang w:val="kk-KZ"/>
        </w:rPr>
        <w:t xml:space="preserve"> </w:t>
      </w:r>
      <w:r w:rsidRPr="00406526">
        <w:rPr>
          <w:rFonts w:ascii="Times New Roman" w:hAnsi="Times New Roman" w:cs="Times New Roman"/>
          <w:kern w:val="0"/>
          <w:sz w:val="28"/>
          <w:szCs w:val="28"/>
          <w:lang w:val="kk-KZ"/>
        </w:rPr>
        <w:t>Гудима мен В.Д.</w:t>
      </w:r>
      <w:r w:rsidR="00406526" w:rsidRPr="00406526">
        <w:rPr>
          <w:rFonts w:ascii="Times New Roman" w:hAnsi="Times New Roman" w:cs="Times New Roman"/>
          <w:kern w:val="0"/>
          <w:sz w:val="28"/>
          <w:szCs w:val="28"/>
          <w:lang w:val="kk-KZ"/>
        </w:rPr>
        <w:t xml:space="preserve"> </w:t>
      </w:r>
      <w:r w:rsidRPr="00406526">
        <w:rPr>
          <w:rFonts w:ascii="Times New Roman" w:hAnsi="Times New Roman" w:cs="Times New Roman"/>
          <w:kern w:val="0"/>
          <w:sz w:val="28"/>
          <w:szCs w:val="28"/>
          <w:lang w:val="kk-KZ"/>
        </w:rPr>
        <w:t xml:space="preserve">Тонеев [44] өз еңбектерінде ядролық релаксация үдерісін каскадтық және экситондық сатыларға бөлудің шартты сипатына </w:t>
      </w:r>
      <w:r w:rsidRPr="00411785">
        <w:rPr>
          <w:rFonts w:ascii="Times New Roman" w:hAnsi="Times New Roman" w:cs="Times New Roman"/>
          <w:kern w:val="0"/>
          <w:sz w:val="28"/>
          <w:szCs w:val="28"/>
          <w:lang w:val="kk-KZ"/>
        </w:rPr>
        <w:t>ерекше назар аударады. Мұндай жіктеу экситондық даму кезеңінде бөлшектердің бұрыштық таралуы изотропты сипатқа ие болады деген теориялық болжамға негізделген. Каскадты- экситондық модель нуклондардың бұрыштық және</w:t>
      </w:r>
      <w:r w:rsidR="004B1512">
        <w:rPr>
          <w:rFonts w:ascii="Times New Roman" w:hAnsi="Times New Roman" w:cs="Times New Roman"/>
          <w:kern w:val="0"/>
          <w:sz w:val="28"/>
          <w:szCs w:val="28"/>
          <w:lang w:val="kk-KZ"/>
        </w:rPr>
        <w:t xml:space="preserve"> </w:t>
      </w:r>
      <w:r w:rsidRPr="00411785">
        <w:rPr>
          <w:rFonts w:ascii="Times New Roman" w:hAnsi="Times New Roman" w:cs="Times New Roman"/>
          <w:kern w:val="0"/>
          <w:sz w:val="28"/>
          <w:szCs w:val="28"/>
          <w:lang w:val="kk-KZ"/>
        </w:rPr>
        <w:t>интегралданған энергия спектрлерін сипаттауда эксперименттік деректермен жоғары деңгейдегі сәйкестік көрсетеді. Бұл модельдің сипаттамалық дәлдігі каскадты-булану моделіне қарағанда анағұрлым жоғары екені дәлелденген.</w:t>
      </w:r>
    </w:p>
    <w:p w14:paraId="0CC2B76F"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 xml:space="preserve">Көптеген микроскопиялық модельдер теориялық тұрғыдан жоғары дәлдікке ие болғанымен, олардың практикалық қолданылуы көбіне есептеудің аса күрделігіне байланысты шектеледі. Дегенмен, мұндай тәсілдер феноменологиялық модельдердің қолдану аясын нақтылауда, оларды жетілдіруде және есептеу барысында қолданылатын параметрлерді таңдаудың ғылыми негізделген критерийлерін қалыптастыруда маңызды рөл атқарады. Айта кету керек, қазіргі таңда тепе-теңдік алдындағы эмиссияны сипаттауға </w:t>
      </w:r>
      <w:r w:rsidRPr="00406526">
        <w:rPr>
          <w:rFonts w:ascii="Times New Roman" w:hAnsi="Times New Roman" w:cs="Times New Roman"/>
          <w:kern w:val="0"/>
          <w:sz w:val="28"/>
          <w:szCs w:val="28"/>
          <w:lang w:val="kk-KZ"/>
        </w:rPr>
        <w:t>бағытталған кванттық – механикалық әдістер, негізінен, нуклондармен инду</w:t>
      </w:r>
      <w:r w:rsidR="00FE250E">
        <w:rPr>
          <w:rFonts w:ascii="Times New Roman" w:hAnsi="Times New Roman" w:cs="Times New Roman"/>
          <w:kern w:val="0"/>
          <w:sz w:val="28"/>
          <w:szCs w:val="28"/>
          <w:lang w:val="kk-KZ"/>
        </w:rPr>
        <w:t>кция</w:t>
      </w:r>
      <w:r w:rsidRPr="00406526">
        <w:rPr>
          <w:rFonts w:ascii="Times New Roman" w:hAnsi="Times New Roman" w:cs="Times New Roman"/>
          <w:kern w:val="0"/>
          <w:sz w:val="28"/>
          <w:szCs w:val="28"/>
          <w:lang w:val="kk-KZ"/>
        </w:rPr>
        <w:t>л</w:t>
      </w:r>
      <w:r w:rsidR="00FE250E">
        <w:rPr>
          <w:rFonts w:ascii="Times New Roman" w:hAnsi="Times New Roman" w:cs="Times New Roman"/>
          <w:kern w:val="0"/>
          <w:sz w:val="28"/>
          <w:szCs w:val="28"/>
          <w:lang w:val="kk-KZ"/>
        </w:rPr>
        <w:t>а</w:t>
      </w:r>
      <w:r w:rsidRPr="00406526">
        <w:rPr>
          <w:rFonts w:ascii="Times New Roman" w:hAnsi="Times New Roman" w:cs="Times New Roman"/>
          <w:kern w:val="0"/>
          <w:sz w:val="28"/>
          <w:szCs w:val="28"/>
          <w:lang w:val="kk-KZ"/>
        </w:rPr>
        <w:t>н</w:t>
      </w:r>
      <w:r w:rsidR="00FE250E">
        <w:rPr>
          <w:rFonts w:ascii="Times New Roman" w:hAnsi="Times New Roman" w:cs="Times New Roman"/>
          <w:kern w:val="0"/>
          <w:sz w:val="28"/>
          <w:szCs w:val="28"/>
          <w:lang w:val="kk-KZ"/>
        </w:rPr>
        <w:t>ға</w:t>
      </w:r>
      <w:r w:rsidRPr="00406526">
        <w:rPr>
          <w:rFonts w:ascii="Times New Roman" w:hAnsi="Times New Roman" w:cs="Times New Roman"/>
          <w:kern w:val="0"/>
          <w:sz w:val="28"/>
          <w:szCs w:val="28"/>
          <w:lang w:val="kk-KZ"/>
        </w:rPr>
        <w:t>н ядролық реакцияларды талдау кезінде қолданылады [45-48].</w:t>
      </w:r>
    </w:p>
    <w:p w14:paraId="2503D60C"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Жеңіл зарядталған бөлшектердің инклюзивтік спектрлеріне қатысты эксперименттік деректер қазіргі уақытта шектеулі күйде қалып отыр. Betrand пен Pelle Окридж ұлттық зертханасында жүргізіген зерттеу 29, 39 және 62 МэВ протондық энергиялардағы А=12-209 массалық сандар диапазонындағы әртүрлі ядролар үшін жоғары ажыратылымдылықтағы (шамамен 200 кэВ) толық энергия спектрлерін алды [49]. Алынған екінші реттік бөлшектердің (p, d, t,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 xml:space="preserve">He, </w:t>
      </w:r>
      <w:r w:rsidRPr="00411785">
        <w:rPr>
          <w:rFonts w:ascii="Times New Roman" w:hAnsi="Times New Roman" w:cs="Times New Roman"/>
          <w:kern w:val="0"/>
          <w:sz w:val="28"/>
          <w:szCs w:val="28"/>
          <w:lang w:val="kk-KZ"/>
        </w:rPr>
        <w:t xml:space="preserve">α) спектрлері ядроішілік каскадтық модель мен тепе-теңдік алдындағы </w:t>
      </w:r>
      <w:r w:rsidRPr="00406526">
        <w:rPr>
          <w:rFonts w:ascii="Times New Roman" w:hAnsi="Times New Roman" w:cs="Times New Roman"/>
          <w:kern w:val="0"/>
          <w:sz w:val="28"/>
          <w:szCs w:val="28"/>
          <w:lang w:val="kk-KZ"/>
        </w:rPr>
        <w:t xml:space="preserve">ыдыраудың экситондық теориясы негізінде </w:t>
      </w:r>
      <w:r w:rsidR="004B1512">
        <w:rPr>
          <w:rFonts w:ascii="Times New Roman" w:hAnsi="Times New Roman" w:cs="Times New Roman"/>
          <w:kern w:val="0"/>
          <w:sz w:val="28"/>
          <w:szCs w:val="28"/>
          <w:lang w:val="kk-KZ"/>
        </w:rPr>
        <w:t>талдана</w:t>
      </w:r>
      <w:r w:rsidRPr="00406526">
        <w:rPr>
          <w:rFonts w:ascii="Times New Roman" w:hAnsi="Times New Roman" w:cs="Times New Roman"/>
          <w:kern w:val="0"/>
          <w:sz w:val="28"/>
          <w:szCs w:val="28"/>
          <w:lang w:val="kk-KZ"/>
        </w:rPr>
        <w:t>ды.</w:t>
      </w:r>
    </w:p>
    <w:p w14:paraId="1F375118"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Y. Watanabe жетекшілігіндегі зерттеушілер тобы </w:t>
      </w:r>
      <w:r w:rsidRPr="00406526">
        <w:rPr>
          <w:rFonts w:ascii="Times New Roman" w:hAnsi="Times New Roman" w:cs="Times New Roman"/>
          <w:kern w:val="0"/>
          <w:sz w:val="28"/>
          <w:szCs w:val="28"/>
          <w:vertAlign w:val="superscript"/>
          <w:lang w:val="kk-KZ"/>
        </w:rPr>
        <w:t>90</w:t>
      </w:r>
      <w:r w:rsidRPr="00406526">
        <w:rPr>
          <w:rFonts w:ascii="Times New Roman" w:hAnsi="Times New Roman" w:cs="Times New Roman"/>
          <w:kern w:val="0"/>
          <w:sz w:val="28"/>
          <w:szCs w:val="28"/>
          <w:lang w:val="kk-KZ"/>
        </w:rPr>
        <w:t xml:space="preserve">Zr </w:t>
      </w:r>
      <w:r w:rsidRPr="00406526">
        <w:rPr>
          <w:rFonts w:ascii="Times New Roman" w:hAnsi="Times New Roman" w:cs="Times New Roman"/>
          <w:kern w:val="0"/>
          <w:sz w:val="28"/>
          <w:szCs w:val="28"/>
          <w:vertAlign w:val="superscript"/>
          <w:lang w:val="kk-KZ"/>
        </w:rPr>
        <w:t>93</w:t>
      </w:r>
      <w:r w:rsidRPr="00406526">
        <w:rPr>
          <w:rFonts w:ascii="Times New Roman" w:hAnsi="Times New Roman" w:cs="Times New Roman"/>
          <w:kern w:val="0"/>
          <w:sz w:val="28"/>
          <w:szCs w:val="28"/>
          <w:lang w:val="kk-KZ"/>
        </w:rPr>
        <w:t xml:space="preserve">Nb </w:t>
      </w:r>
      <w:r w:rsidRPr="00406526">
        <w:rPr>
          <w:rFonts w:ascii="Times New Roman" w:hAnsi="Times New Roman" w:cs="Times New Roman"/>
          <w:kern w:val="0"/>
          <w:sz w:val="28"/>
          <w:szCs w:val="28"/>
          <w:vertAlign w:val="superscript"/>
          <w:lang w:val="kk-KZ"/>
        </w:rPr>
        <w:t>92,94,96</w:t>
      </w:r>
      <w:r w:rsidRPr="00406526">
        <w:rPr>
          <w:rFonts w:ascii="Times New Roman" w:hAnsi="Times New Roman" w:cs="Times New Roman"/>
          <w:kern w:val="0"/>
          <w:sz w:val="28"/>
          <w:szCs w:val="28"/>
          <w:lang w:val="kk-KZ"/>
        </w:rPr>
        <w:t xml:space="preserve">Mo, </w:t>
      </w:r>
      <w:r w:rsidRPr="00406526">
        <w:rPr>
          <w:rFonts w:ascii="Times New Roman" w:hAnsi="Times New Roman" w:cs="Times New Roman"/>
          <w:kern w:val="0"/>
          <w:sz w:val="28"/>
          <w:szCs w:val="28"/>
          <w:vertAlign w:val="superscript"/>
          <w:lang w:val="kk-KZ"/>
        </w:rPr>
        <w:t>106</w:t>
      </w:r>
      <w:r w:rsidRPr="00406526">
        <w:rPr>
          <w:rFonts w:ascii="Times New Roman" w:hAnsi="Times New Roman" w:cs="Times New Roman"/>
          <w:kern w:val="0"/>
          <w:sz w:val="28"/>
          <w:szCs w:val="28"/>
          <w:lang w:val="kk-KZ"/>
        </w:rPr>
        <w:t>Pd Ag ядролары үшін 18 МэВ энергиялы протондармен жүретін (p, xp) реакциялары бойынша шашырау спектрлерінің энергияларын өлшеген [50]. Эксперименттік деректер экситондық модель мен Хаузер-Фешбахтың статистикалық моделі негізінде талданған [51]. Теориялық есептеулер мен тәжірибелік нәтижелер арасында 3-14 МэВ аралығындағы ұшқан протон энергиялары үшін жақсы сәйкестік анықталған. Сонымен қатар, 10 МэВ-тен жоғары энергияларда шығарылатын протондар үшін тепе-теңдік алдындағы механизмнің үлесі айтарлықтай артады деген тұжырым жасалған.</w:t>
      </w:r>
    </w:p>
    <w:p w14:paraId="282ECB2E"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[52] зерттеуінде </w:t>
      </w:r>
      <w:r w:rsidRPr="00406526">
        <w:rPr>
          <w:rFonts w:ascii="Times New Roman" w:hAnsi="Times New Roman" w:cs="Times New Roman"/>
          <w:kern w:val="0"/>
          <w:sz w:val="28"/>
          <w:szCs w:val="28"/>
          <w:vertAlign w:val="superscript"/>
          <w:lang w:val="kk-KZ"/>
        </w:rPr>
        <w:t>98</w:t>
      </w:r>
      <w:r w:rsidRPr="00406526">
        <w:rPr>
          <w:rFonts w:ascii="Times New Roman" w:hAnsi="Times New Roman" w:cs="Times New Roman"/>
          <w:kern w:val="0"/>
          <w:sz w:val="28"/>
          <w:szCs w:val="28"/>
          <w:lang w:val="kk-KZ"/>
        </w:rPr>
        <w:t xml:space="preserve">Mo және </w:t>
      </w:r>
      <w:r w:rsidRPr="00406526">
        <w:rPr>
          <w:rFonts w:ascii="Times New Roman" w:hAnsi="Times New Roman" w:cs="Times New Roman"/>
          <w:kern w:val="0"/>
          <w:sz w:val="28"/>
          <w:szCs w:val="28"/>
          <w:vertAlign w:val="superscript"/>
          <w:lang w:val="kk-KZ"/>
        </w:rPr>
        <w:t>106</w:t>
      </w:r>
      <w:r w:rsidRPr="00406526">
        <w:rPr>
          <w:rFonts w:ascii="Times New Roman" w:hAnsi="Times New Roman" w:cs="Times New Roman"/>
          <w:kern w:val="0"/>
          <w:sz w:val="28"/>
          <w:szCs w:val="28"/>
          <w:lang w:val="kk-KZ"/>
        </w:rPr>
        <w:t>Pd ядролары үшін E</w:t>
      </w:r>
      <w:r w:rsidRPr="00406526">
        <w:rPr>
          <w:rFonts w:ascii="Times New Roman" w:hAnsi="Times New Roman" w:cs="Times New Roman"/>
          <w:kern w:val="0"/>
          <w:sz w:val="28"/>
          <w:szCs w:val="28"/>
          <w:vertAlign w:val="subscript"/>
          <w:lang w:val="kk-KZ"/>
        </w:rPr>
        <w:t>p</w:t>
      </w:r>
      <w:r w:rsidRPr="00406526">
        <w:rPr>
          <w:rFonts w:ascii="Times New Roman" w:hAnsi="Times New Roman" w:cs="Times New Roman"/>
          <w:kern w:val="0"/>
          <w:sz w:val="28"/>
          <w:szCs w:val="28"/>
          <w:lang w:val="kk-KZ"/>
        </w:rPr>
        <w:t xml:space="preserve"> =12, 14 және 16 МэВ, </w:t>
      </w:r>
      <w:r w:rsidRPr="00411785">
        <w:rPr>
          <w:rFonts w:ascii="Times New Roman" w:hAnsi="Times New Roman" w:cs="Times New Roman"/>
          <w:kern w:val="0"/>
          <w:sz w:val="28"/>
          <w:szCs w:val="28"/>
          <w:lang w:val="kk-KZ"/>
        </w:rPr>
        <w:t xml:space="preserve">сондай -ақ </w:t>
      </w:r>
      <w:r w:rsidRPr="00411785">
        <w:rPr>
          <w:rFonts w:ascii="Times New Roman" w:hAnsi="Times New Roman" w:cs="Times New Roman"/>
          <w:kern w:val="0"/>
          <w:sz w:val="28"/>
          <w:szCs w:val="28"/>
          <w:vertAlign w:val="superscript"/>
          <w:lang w:val="kk-KZ"/>
        </w:rPr>
        <w:t>60</w:t>
      </w:r>
      <w:r w:rsidRPr="00411785">
        <w:rPr>
          <w:rFonts w:ascii="Times New Roman" w:hAnsi="Times New Roman" w:cs="Times New Roman"/>
          <w:kern w:val="0"/>
          <w:sz w:val="28"/>
          <w:szCs w:val="28"/>
          <w:lang w:val="kk-KZ"/>
        </w:rPr>
        <w:t>Ni ядросы үшін E</w:t>
      </w:r>
      <w:r w:rsidRPr="00411785">
        <w:rPr>
          <w:rFonts w:ascii="Times New Roman" w:hAnsi="Times New Roman" w:cs="Times New Roman"/>
          <w:kern w:val="0"/>
          <w:sz w:val="28"/>
          <w:szCs w:val="28"/>
          <w:vertAlign w:val="subscript"/>
          <w:lang w:val="kk-KZ"/>
        </w:rPr>
        <w:t>p</w:t>
      </w:r>
      <w:r w:rsidRPr="00411785">
        <w:rPr>
          <w:rFonts w:ascii="Times New Roman" w:hAnsi="Times New Roman" w:cs="Times New Roman"/>
          <w:kern w:val="0"/>
          <w:sz w:val="28"/>
          <w:szCs w:val="28"/>
          <w:lang w:val="kk-KZ"/>
        </w:rPr>
        <w:t xml:space="preserve"> = 18 MэВ кезінде (p, xp) реакциясының тепе-теңдік алдындағы спектрінің энергияға тәуелділігі қарастырылған. Протон эмиссиясының қималары экситондық модельді қолдану арқылы жүргізілген есептеулердің нәтижелерімен салыстырылды. Бұл есептеулерде орташа эффективті матрицалық элемент </w:t>
      </w:r>
      <w:r w:rsidRPr="00411785">
        <w:rPr>
          <w:rFonts w:ascii="Times New Roman" w:hAnsi="Times New Roman" w:cs="Times New Roman"/>
          <w:i/>
          <w:iCs/>
          <w:kern w:val="0"/>
          <w:sz w:val="28"/>
          <w:szCs w:val="28"/>
          <w:lang w:val="kk-KZ"/>
        </w:rPr>
        <w:t>|M|</w:t>
      </w:r>
      <w:r w:rsidRPr="00411785">
        <w:rPr>
          <w:rFonts w:ascii="Times New Roman" w:hAnsi="Times New Roman" w:cs="Times New Roman"/>
          <w:i/>
          <w:iCs/>
          <w:kern w:val="0"/>
          <w:sz w:val="28"/>
          <w:szCs w:val="28"/>
          <w:vertAlign w:val="superscript"/>
          <w:lang w:val="kk-KZ"/>
        </w:rPr>
        <w:t>2</w:t>
      </w:r>
      <w:r w:rsidRPr="00411785">
        <w:rPr>
          <w:rFonts w:ascii="Times New Roman" w:hAnsi="Times New Roman" w:cs="Times New Roman"/>
          <w:i/>
          <w:iCs/>
          <w:kern w:val="0"/>
          <w:sz w:val="28"/>
          <w:szCs w:val="28"/>
          <w:lang w:val="kk-KZ"/>
        </w:rPr>
        <w:t xml:space="preserve"> = КA</w:t>
      </w:r>
      <w:r w:rsidRPr="00411785">
        <w:rPr>
          <w:rFonts w:ascii="Times New Roman" w:hAnsi="Times New Roman" w:cs="Times New Roman"/>
          <w:i/>
          <w:iCs/>
          <w:kern w:val="0"/>
          <w:sz w:val="28"/>
          <w:szCs w:val="28"/>
          <w:vertAlign w:val="superscript"/>
          <w:lang w:val="kk-KZ"/>
        </w:rPr>
        <w:t>-3</w:t>
      </w:r>
      <w:r w:rsidRPr="00411785">
        <w:rPr>
          <w:rFonts w:ascii="Times New Roman" w:hAnsi="Times New Roman" w:cs="Times New Roman"/>
          <w:i/>
          <w:iCs/>
          <w:kern w:val="0"/>
          <w:sz w:val="28"/>
          <w:szCs w:val="28"/>
          <w:lang w:val="kk-KZ"/>
        </w:rPr>
        <w:t xml:space="preserve"> E</w:t>
      </w:r>
      <w:r w:rsidRPr="00411785">
        <w:rPr>
          <w:rFonts w:ascii="Times New Roman" w:hAnsi="Times New Roman" w:cs="Times New Roman"/>
          <w:i/>
          <w:iCs/>
          <w:kern w:val="0"/>
          <w:sz w:val="28"/>
          <w:szCs w:val="28"/>
          <w:vertAlign w:val="superscript"/>
          <w:lang w:val="kk-KZ"/>
        </w:rPr>
        <w:t>-1</w:t>
      </w:r>
      <w:r w:rsidRPr="00411785">
        <w:rPr>
          <w:rFonts w:ascii="Times New Roman" w:hAnsi="Times New Roman" w:cs="Times New Roman"/>
          <w:kern w:val="0"/>
          <w:sz w:val="28"/>
          <w:szCs w:val="28"/>
          <w:lang w:val="kk-KZ"/>
        </w:rPr>
        <w:t xml:space="preserve"> ретінде алынған. Зерттеу нәтижесінде коэффициенттің мәні K=430 МэВ</w:t>
      </w:r>
      <w:r w:rsidRPr="00411785">
        <w:rPr>
          <w:rFonts w:ascii="Times New Roman" w:hAnsi="Times New Roman" w:cs="Times New Roman"/>
          <w:kern w:val="0"/>
          <w:sz w:val="28"/>
          <w:szCs w:val="28"/>
          <w:vertAlign w:val="superscript"/>
          <w:lang w:val="kk-KZ"/>
        </w:rPr>
        <w:t xml:space="preserve">3 </w:t>
      </w:r>
      <w:r w:rsidRPr="00411785">
        <w:rPr>
          <w:rFonts w:ascii="Times New Roman" w:hAnsi="Times New Roman" w:cs="Times New Roman"/>
          <w:kern w:val="0"/>
          <w:sz w:val="28"/>
          <w:szCs w:val="28"/>
          <w:lang w:val="kk-KZ"/>
        </w:rPr>
        <w:t xml:space="preserve">болған жағдайда, ол 10-40 МэВ </w:t>
      </w:r>
      <w:r w:rsidRPr="00411785">
        <w:rPr>
          <w:rFonts w:ascii="Times New Roman" w:hAnsi="Times New Roman" w:cs="Times New Roman"/>
          <w:kern w:val="0"/>
          <w:sz w:val="28"/>
          <w:szCs w:val="28"/>
          <w:lang w:val="kk-KZ"/>
        </w:rPr>
        <w:lastRenderedPageBreak/>
        <w:t>аралығындағы энергияларда протондардың серпімсіз шашырауы кезінде айтарлықтай өзгеріске ұшырамайтыны анықталған.</w:t>
      </w:r>
    </w:p>
    <w:p w14:paraId="263565CD"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[53] жұмысында 14,1 және 26 МэВ энергиялы протондармен сәулелендірілген </w:t>
      </w:r>
      <w:r w:rsidRPr="00406526">
        <w:rPr>
          <w:rFonts w:ascii="Times New Roman" w:hAnsi="Times New Roman" w:cs="Times New Roman"/>
          <w:kern w:val="0"/>
          <w:sz w:val="28"/>
          <w:szCs w:val="28"/>
          <w:vertAlign w:val="superscript"/>
          <w:lang w:val="kk-KZ"/>
        </w:rPr>
        <w:t>54,56</w:t>
      </w:r>
      <w:r w:rsidRPr="00406526">
        <w:rPr>
          <w:rFonts w:ascii="Times New Roman" w:hAnsi="Times New Roman" w:cs="Times New Roman"/>
          <w:kern w:val="0"/>
          <w:sz w:val="28"/>
          <w:szCs w:val="28"/>
          <w:lang w:val="kk-KZ"/>
        </w:rPr>
        <w:t xml:space="preserve">Fe, </w:t>
      </w:r>
      <w:r w:rsidRPr="00406526">
        <w:rPr>
          <w:rFonts w:ascii="Times New Roman" w:hAnsi="Times New Roman" w:cs="Times New Roman"/>
          <w:kern w:val="0"/>
          <w:sz w:val="28"/>
          <w:szCs w:val="28"/>
          <w:vertAlign w:val="superscript"/>
          <w:lang w:val="kk-KZ"/>
        </w:rPr>
        <w:t>60</w:t>
      </w:r>
      <w:r w:rsidRPr="00406526">
        <w:rPr>
          <w:rFonts w:ascii="Times New Roman" w:hAnsi="Times New Roman" w:cs="Times New Roman"/>
          <w:kern w:val="0"/>
          <w:sz w:val="28"/>
          <w:szCs w:val="28"/>
          <w:lang w:val="kk-KZ"/>
        </w:rPr>
        <w:t xml:space="preserve">Ni, </w:t>
      </w:r>
      <w:r w:rsidRPr="00406526">
        <w:rPr>
          <w:rFonts w:ascii="Times New Roman" w:hAnsi="Times New Roman" w:cs="Times New Roman"/>
          <w:kern w:val="0"/>
          <w:sz w:val="28"/>
          <w:szCs w:val="28"/>
          <w:vertAlign w:val="superscript"/>
          <w:lang w:val="kk-KZ"/>
        </w:rPr>
        <w:t>90</w:t>
      </w:r>
      <w:r w:rsidRPr="00406526">
        <w:rPr>
          <w:rFonts w:ascii="Times New Roman" w:hAnsi="Times New Roman" w:cs="Times New Roman"/>
          <w:kern w:val="0"/>
          <w:sz w:val="28"/>
          <w:szCs w:val="28"/>
          <w:lang w:val="kk-KZ"/>
        </w:rPr>
        <w:t xml:space="preserve">Zr және </w:t>
      </w:r>
      <w:r w:rsidRPr="00406526">
        <w:rPr>
          <w:rFonts w:ascii="Times New Roman" w:hAnsi="Times New Roman" w:cs="Times New Roman"/>
          <w:kern w:val="0"/>
          <w:sz w:val="28"/>
          <w:szCs w:val="28"/>
          <w:vertAlign w:val="superscript"/>
          <w:lang w:val="kk-KZ"/>
        </w:rPr>
        <w:t>93</w:t>
      </w:r>
      <w:r w:rsidRPr="00406526">
        <w:rPr>
          <w:rFonts w:ascii="Times New Roman" w:hAnsi="Times New Roman" w:cs="Times New Roman"/>
          <w:kern w:val="0"/>
          <w:sz w:val="28"/>
          <w:szCs w:val="28"/>
          <w:lang w:val="kk-KZ"/>
        </w:rPr>
        <w:t>Nb  ядроларындағы (p</w:t>
      </w:r>
      <w:r w:rsidR="00FE250E">
        <w:rPr>
          <w:rFonts w:ascii="Times New Roman" w:hAnsi="Times New Roman" w:cs="Times New Roman"/>
          <w:kern w:val="0"/>
          <w:sz w:val="28"/>
          <w:szCs w:val="28"/>
          <w:lang w:val="kk-KZ"/>
        </w:rPr>
        <w:t>,</w:t>
      </w:r>
      <w:r w:rsidRPr="00406526">
        <w:rPr>
          <w:rFonts w:ascii="Times New Roman" w:hAnsi="Times New Roman" w:cs="Times New Roman"/>
          <w:kern w:val="0"/>
          <w:sz w:val="28"/>
          <w:szCs w:val="28"/>
          <w:lang w:val="kk-KZ"/>
        </w:rPr>
        <w:t xml:space="preserve">xp) реакциясының екінші ретті дифференциалды қималарының өлшеу нәтижелері келтірілген. Алынған эксперименттік деректер FKK-GNASH есептік кодының көмегімен талданды. Атап айтқанда </w:t>
      </w:r>
      <w:r w:rsidRPr="00406526">
        <w:rPr>
          <w:rFonts w:ascii="Times New Roman" w:hAnsi="Times New Roman" w:cs="Times New Roman"/>
          <w:kern w:val="0"/>
          <w:sz w:val="28"/>
          <w:szCs w:val="28"/>
          <w:vertAlign w:val="superscript"/>
          <w:lang w:val="kk-KZ"/>
        </w:rPr>
        <w:t>93</w:t>
      </w:r>
      <w:r w:rsidRPr="00406526">
        <w:rPr>
          <w:rFonts w:ascii="Times New Roman" w:hAnsi="Times New Roman" w:cs="Times New Roman"/>
          <w:kern w:val="0"/>
          <w:sz w:val="28"/>
          <w:szCs w:val="28"/>
          <w:lang w:val="kk-KZ"/>
        </w:rPr>
        <w:t xml:space="preserve">Nb(p, xp) реакциясы үшін 3-10 МэВ энергия диапазонында есептелген және өлшенген дифференциалды қималар </w:t>
      </w:r>
      <w:r w:rsidRPr="00411785">
        <w:rPr>
          <w:rFonts w:ascii="Times New Roman" w:hAnsi="Times New Roman" w:cs="Times New Roman"/>
          <w:kern w:val="0"/>
          <w:sz w:val="28"/>
          <w:szCs w:val="28"/>
          <w:lang w:val="kk-KZ"/>
        </w:rPr>
        <w:t>dσ/dE мәндерінің өзара қанағаттанарлық сәйкестігі байқалды.</w:t>
      </w:r>
    </w:p>
    <w:p w14:paraId="698F24E3"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 xml:space="preserve">Сонымен қатар, FKK теориясы щеңберінде 25,6 энергиялы протондармен жүзеге асырылған </w:t>
      </w:r>
      <w:r w:rsidRPr="00411785">
        <w:rPr>
          <w:rFonts w:ascii="Times New Roman" w:hAnsi="Times New Roman" w:cs="Times New Roman"/>
          <w:kern w:val="0"/>
          <w:sz w:val="28"/>
          <w:szCs w:val="28"/>
          <w:vertAlign w:val="superscript"/>
          <w:lang w:val="kk-KZ"/>
        </w:rPr>
        <w:t>98</w:t>
      </w:r>
      <w:r w:rsidRPr="00411785">
        <w:rPr>
          <w:rFonts w:ascii="Times New Roman" w:hAnsi="Times New Roman" w:cs="Times New Roman"/>
          <w:kern w:val="0"/>
          <w:sz w:val="28"/>
          <w:szCs w:val="28"/>
          <w:lang w:val="kk-KZ"/>
        </w:rPr>
        <w:t xml:space="preserve">Mo және </w:t>
      </w:r>
      <w:r w:rsidRPr="00411785">
        <w:rPr>
          <w:rFonts w:ascii="Times New Roman" w:hAnsi="Times New Roman" w:cs="Times New Roman"/>
          <w:kern w:val="0"/>
          <w:sz w:val="28"/>
          <w:szCs w:val="28"/>
          <w:vertAlign w:val="superscript"/>
          <w:lang w:val="kk-KZ"/>
        </w:rPr>
        <w:t>106</w:t>
      </w:r>
      <w:r w:rsidRPr="00411785">
        <w:rPr>
          <w:rFonts w:ascii="Times New Roman" w:hAnsi="Times New Roman" w:cs="Times New Roman"/>
          <w:kern w:val="0"/>
          <w:sz w:val="28"/>
          <w:szCs w:val="28"/>
          <w:lang w:val="kk-KZ"/>
        </w:rPr>
        <w:t xml:space="preserve">Pd ядроларындағы (р,р') және (р,n) реакцияларының эксперименттік жолмен алынған екінші реттік </w:t>
      </w:r>
      <w:r w:rsidRPr="00406526">
        <w:rPr>
          <w:rFonts w:ascii="Times New Roman" w:hAnsi="Times New Roman" w:cs="Times New Roman"/>
          <w:kern w:val="0"/>
          <w:sz w:val="28"/>
          <w:szCs w:val="28"/>
          <w:lang w:val="kk-KZ"/>
        </w:rPr>
        <w:t xml:space="preserve">дифференциалды қималары талданды [54]. Бұл жағдайда, қиманың тепе-теңдікке дейінгі </w:t>
      </w:r>
      <w:r w:rsidR="00FE250E">
        <w:rPr>
          <w:rFonts w:ascii="Times New Roman" w:hAnsi="Times New Roman" w:cs="Times New Roman"/>
          <w:kern w:val="0"/>
          <w:sz w:val="28"/>
          <w:szCs w:val="28"/>
          <w:lang w:val="kk-KZ"/>
        </w:rPr>
        <w:t>құраушысы</w:t>
      </w:r>
      <w:r w:rsidRPr="00406526">
        <w:rPr>
          <w:rFonts w:ascii="Times New Roman" w:hAnsi="Times New Roman" w:cs="Times New Roman"/>
          <w:kern w:val="0"/>
          <w:sz w:val="28"/>
          <w:szCs w:val="28"/>
          <w:lang w:val="kk-KZ"/>
        </w:rPr>
        <w:t xml:space="preserve"> көпсатылы тура процесс үлесімен жеткілікті дәл сипатталады.</w:t>
      </w:r>
    </w:p>
    <w:p w14:paraId="33871A3E"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Bertrand пен Peelle жүргізген зерттеулерден бөлек, күрделі бөлшектердің эмиссиясымен жүретін реакциялардың қималарын өлшеу басқа да ғылыми ұжымдармен орындалған. Мәселен, Harada және авторлар [55] 42 және 68 МэВ энергиялы протондар үшін </w:t>
      </w:r>
      <w:r w:rsidRPr="00406526">
        <w:rPr>
          <w:rFonts w:ascii="Times New Roman" w:hAnsi="Times New Roman" w:cs="Times New Roman"/>
          <w:kern w:val="0"/>
          <w:sz w:val="28"/>
          <w:szCs w:val="28"/>
          <w:vertAlign w:val="superscript"/>
          <w:lang w:val="kk-KZ"/>
        </w:rPr>
        <w:t>12</w:t>
      </w:r>
      <w:r w:rsidRPr="00406526">
        <w:rPr>
          <w:rFonts w:ascii="Times New Roman" w:hAnsi="Times New Roman" w:cs="Times New Roman"/>
          <w:kern w:val="0"/>
          <w:sz w:val="28"/>
          <w:szCs w:val="28"/>
          <w:lang w:val="kk-KZ"/>
        </w:rPr>
        <w:t xml:space="preserve">C, </w:t>
      </w:r>
      <w:r w:rsidRPr="00406526">
        <w:rPr>
          <w:rFonts w:ascii="Times New Roman" w:hAnsi="Times New Roman" w:cs="Times New Roman"/>
          <w:kern w:val="0"/>
          <w:sz w:val="28"/>
          <w:szCs w:val="28"/>
          <w:vertAlign w:val="superscript"/>
          <w:lang w:val="kk-KZ"/>
        </w:rPr>
        <w:t>27</w:t>
      </w:r>
      <w:r w:rsidRPr="00406526">
        <w:rPr>
          <w:rFonts w:ascii="Times New Roman" w:hAnsi="Times New Roman" w:cs="Times New Roman"/>
          <w:kern w:val="0"/>
          <w:sz w:val="28"/>
          <w:szCs w:val="28"/>
          <w:lang w:val="kk-KZ"/>
        </w:rPr>
        <w:t xml:space="preserve">Al, </w:t>
      </w:r>
      <w:r w:rsidRPr="00406526">
        <w:rPr>
          <w:rFonts w:ascii="Times New Roman" w:hAnsi="Times New Roman" w:cs="Times New Roman"/>
          <w:kern w:val="0"/>
          <w:sz w:val="28"/>
          <w:szCs w:val="28"/>
          <w:vertAlign w:val="superscript"/>
          <w:lang w:val="kk-KZ"/>
        </w:rPr>
        <w:t>58</w:t>
      </w:r>
      <w:r w:rsidRPr="00406526">
        <w:rPr>
          <w:rFonts w:ascii="Times New Roman" w:hAnsi="Times New Roman" w:cs="Times New Roman"/>
          <w:kern w:val="0"/>
          <w:sz w:val="28"/>
          <w:szCs w:val="28"/>
          <w:lang w:val="kk-KZ"/>
        </w:rPr>
        <w:t xml:space="preserve">Ni, </w:t>
      </w:r>
      <w:r w:rsidRPr="00406526">
        <w:rPr>
          <w:rFonts w:ascii="Times New Roman" w:hAnsi="Times New Roman" w:cs="Times New Roman"/>
          <w:kern w:val="0"/>
          <w:sz w:val="28"/>
          <w:szCs w:val="28"/>
          <w:vertAlign w:val="superscript"/>
          <w:lang w:val="kk-KZ"/>
        </w:rPr>
        <w:t>90</w:t>
      </w:r>
      <w:r w:rsidRPr="00406526">
        <w:rPr>
          <w:rFonts w:ascii="Times New Roman" w:hAnsi="Times New Roman" w:cs="Times New Roman"/>
          <w:kern w:val="0"/>
          <w:sz w:val="28"/>
          <w:szCs w:val="28"/>
          <w:lang w:val="kk-KZ"/>
        </w:rPr>
        <w:t xml:space="preserve">Zr, </w:t>
      </w:r>
      <w:r w:rsidRPr="00406526">
        <w:rPr>
          <w:rFonts w:ascii="Times New Roman" w:hAnsi="Times New Roman" w:cs="Times New Roman"/>
          <w:kern w:val="0"/>
          <w:sz w:val="28"/>
          <w:szCs w:val="28"/>
          <w:vertAlign w:val="superscript"/>
          <w:lang w:val="kk-KZ"/>
        </w:rPr>
        <w:t>197</w:t>
      </w:r>
      <w:r w:rsidRPr="00406526">
        <w:rPr>
          <w:rFonts w:ascii="Times New Roman" w:hAnsi="Times New Roman" w:cs="Times New Roman"/>
          <w:kern w:val="0"/>
          <w:sz w:val="28"/>
          <w:szCs w:val="28"/>
          <w:lang w:val="kk-KZ"/>
        </w:rPr>
        <w:t xml:space="preserve">Au  және </w:t>
      </w:r>
      <w:r w:rsidRPr="00406526">
        <w:rPr>
          <w:rFonts w:ascii="Times New Roman" w:hAnsi="Times New Roman" w:cs="Times New Roman"/>
          <w:kern w:val="0"/>
          <w:sz w:val="28"/>
          <w:szCs w:val="28"/>
          <w:vertAlign w:val="superscript"/>
          <w:lang w:val="kk-KZ"/>
        </w:rPr>
        <w:t>209</w:t>
      </w:r>
      <w:r w:rsidRPr="00406526">
        <w:rPr>
          <w:rFonts w:ascii="Times New Roman" w:hAnsi="Times New Roman" w:cs="Times New Roman"/>
          <w:kern w:val="0"/>
          <w:sz w:val="28"/>
          <w:szCs w:val="28"/>
          <w:lang w:val="kk-KZ"/>
        </w:rPr>
        <w:t>Bi ядроларында (p, xp), (p</w:t>
      </w:r>
      <w:r w:rsidR="00FE250E">
        <w:rPr>
          <w:rFonts w:ascii="Times New Roman" w:hAnsi="Times New Roman" w:cs="Times New Roman"/>
          <w:kern w:val="0"/>
          <w:sz w:val="28"/>
          <w:szCs w:val="28"/>
          <w:lang w:val="kk-KZ"/>
        </w:rPr>
        <w:t>,</w:t>
      </w:r>
      <w:r w:rsidRPr="00406526">
        <w:rPr>
          <w:rFonts w:ascii="Times New Roman" w:hAnsi="Times New Roman" w:cs="Times New Roman"/>
          <w:kern w:val="0"/>
          <w:sz w:val="28"/>
          <w:szCs w:val="28"/>
          <w:lang w:val="kk-KZ"/>
        </w:rPr>
        <w:t>xd) және (p</w:t>
      </w:r>
      <w:r w:rsidR="00FE250E">
        <w:rPr>
          <w:rFonts w:ascii="Times New Roman" w:hAnsi="Times New Roman" w:cs="Times New Roman"/>
          <w:kern w:val="0"/>
          <w:sz w:val="28"/>
          <w:szCs w:val="28"/>
          <w:lang w:val="kk-KZ"/>
        </w:rPr>
        <w:t>,</w:t>
      </w:r>
      <w:r w:rsidRPr="00406526">
        <w:rPr>
          <w:rFonts w:ascii="Times New Roman" w:hAnsi="Times New Roman" w:cs="Times New Roman"/>
          <w:kern w:val="0"/>
          <w:sz w:val="28"/>
          <w:szCs w:val="28"/>
          <w:lang w:val="kk-KZ"/>
        </w:rPr>
        <w:t xml:space="preserve">xα) реакциялары бойынша деректер алған. Алынған нәтижелер LA150 моделінің [56] негізінде </w:t>
      </w:r>
      <w:r w:rsidR="00FE250E">
        <w:rPr>
          <w:rFonts w:ascii="Times New Roman" w:hAnsi="Times New Roman" w:cs="Times New Roman"/>
          <w:kern w:val="0"/>
          <w:sz w:val="28"/>
          <w:szCs w:val="28"/>
          <w:lang w:val="kk-KZ"/>
        </w:rPr>
        <w:t>талдан</w:t>
      </w:r>
      <w:r w:rsidRPr="00406526">
        <w:rPr>
          <w:rFonts w:ascii="Times New Roman" w:hAnsi="Times New Roman" w:cs="Times New Roman"/>
          <w:kern w:val="0"/>
          <w:sz w:val="28"/>
          <w:szCs w:val="28"/>
          <w:lang w:val="kk-KZ"/>
        </w:rPr>
        <w:t>ған.</w:t>
      </w:r>
    </w:p>
    <w:p w14:paraId="61068713"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Бірқатар зерттеулерде [57-60] 30</w:t>
      </w:r>
      <w:r w:rsidR="00E2271D">
        <w:rPr>
          <w:rFonts w:ascii="Times New Roman" w:hAnsi="Times New Roman" w:cs="Times New Roman"/>
          <w:kern w:val="0"/>
          <w:sz w:val="28"/>
          <w:szCs w:val="28"/>
          <w:lang w:val="kk-KZ"/>
        </w:rPr>
        <w:t xml:space="preserve"> </w:t>
      </w:r>
      <w:r w:rsidRPr="00406526">
        <w:rPr>
          <w:rFonts w:ascii="Times New Roman" w:hAnsi="Times New Roman" w:cs="Times New Roman"/>
          <w:kern w:val="0"/>
          <w:sz w:val="28"/>
          <w:szCs w:val="28"/>
          <w:lang w:val="kk-KZ"/>
        </w:rPr>
        <w:t xml:space="preserve">МэВ энергиялы протондармен </w:t>
      </w:r>
      <w:r w:rsidRPr="00406526">
        <w:rPr>
          <w:rFonts w:ascii="Times New Roman" w:hAnsi="Times New Roman" w:cs="Times New Roman"/>
          <w:kern w:val="0"/>
          <w:sz w:val="28"/>
          <w:szCs w:val="28"/>
          <w:vertAlign w:val="superscript"/>
          <w:lang w:val="kk-KZ"/>
        </w:rPr>
        <w:t>92</w:t>
      </w:r>
      <w:r w:rsidRPr="00406526">
        <w:rPr>
          <w:rFonts w:ascii="Times New Roman" w:hAnsi="Times New Roman" w:cs="Times New Roman"/>
          <w:kern w:val="0"/>
          <w:sz w:val="28"/>
          <w:szCs w:val="28"/>
          <w:lang w:val="kk-KZ"/>
        </w:rPr>
        <w:t xml:space="preserve">Zr, </w:t>
      </w:r>
      <w:r w:rsidRPr="00406526">
        <w:rPr>
          <w:rFonts w:ascii="Times New Roman" w:hAnsi="Times New Roman" w:cs="Times New Roman"/>
          <w:kern w:val="0"/>
          <w:sz w:val="28"/>
          <w:szCs w:val="28"/>
          <w:vertAlign w:val="superscript"/>
          <w:lang w:val="kk-KZ"/>
        </w:rPr>
        <w:t>92</w:t>
      </w:r>
      <w:r w:rsidRPr="00406526">
        <w:rPr>
          <w:rFonts w:ascii="Times New Roman" w:hAnsi="Times New Roman" w:cs="Times New Roman"/>
          <w:kern w:val="0"/>
          <w:sz w:val="28"/>
          <w:szCs w:val="28"/>
          <w:lang w:val="kk-KZ"/>
        </w:rPr>
        <w:t xml:space="preserve">Mo және </w:t>
      </w:r>
      <w:r w:rsidRPr="00406526">
        <w:rPr>
          <w:rFonts w:ascii="Times New Roman" w:hAnsi="Times New Roman" w:cs="Times New Roman"/>
          <w:kern w:val="0"/>
          <w:sz w:val="28"/>
          <w:szCs w:val="28"/>
          <w:vertAlign w:val="superscript"/>
          <w:lang w:val="kk-KZ"/>
        </w:rPr>
        <w:t>56</w:t>
      </w:r>
      <w:r w:rsidRPr="00406526">
        <w:rPr>
          <w:rFonts w:ascii="Times New Roman" w:hAnsi="Times New Roman" w:cs="Times New Roman"/>
          <w:kern w:val="0"/>
          <w:sz w:val="28"/>
          <w:szCs w:val="28"/>
          <w:lang w:val="kk-KZ"/>
        </w:rPr>
        <w:t xml:space="preserve">Fe ядроларына жүргізілген (p, xp) (p, xd) (p, xα) реакциялар бойынша </w:t>
      </w:r>
      <w:r w:rsidRPr="00411785">
        <w:rPr>
          <w:rFonts w:ascii="Times New Roman" w:hAnsi="Times New Roman" w:cs="Times New Roman"/>
          <w:kern w:val="0"/>
          <w:sz w:val="28"/>
          <w:szCs w:val="28"/>
          <w:lang w:val="kk-KZ"/>
        </w:rPr>
        <w:t xml:space="preserve">екінші реттік дифференциалды және интегралдық қималарға қатысты деректер алынған. Эксперименттік нәтижелердің интерпретациясы тепе-теңдікке дейінгі ыдырау механизмдерін сипаттайтын экситондық модельді қолдану арқылы </w:t>
      </w:r>
      <w:r w:rsidRPr="00406526">
        <w:rPr>
          <w:rFonts w:ascii="Times New Roman" w:hAnsi="Times New Roman" w:cs="Times New Roman"/>
          <w:kern w:val="0"/>
          <w:sz w:val="28"/>
          <w:szCs w:val="28"/>
          <w:lang w:val="kk-KZ"/>
        </w:rPr>
        <w:t>жүзеге асырылған.</w:t>
      </w:r>
    </w:p>
    <w:p w14:paraId="5278D9D7"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Chevarier және </w:t>
      </w:r>
      <w:r w:rsidR="004B5B89">
        <w:rPr>
          <w:rFonts w:ascii="Times New Roman" w:hAnsi="Times New Roman" w:cs="Times New Roman"/>
          <w:kern w:val="0"/>
          <w:sz w:val="28"/>
          <w:szCs w:val="28"/>
          <w:lang w:val="kk-KZ"/>
        </w:rPr>
        <w:t xml:space="preserve">басқа да </w:t>
      </w:r>
      <w:r w:rsidRPr="00406526">
        <w:rPr>
          <w:rFonts w:ascii="Times New Roman" w:hAnsi="Times New Roman" w:cs="Times New Roman"/>
          <w:kern w:val="0"/>
          <w:sz w:val="28"/>
          <w:szCs w:val="28"/>
          <w:lang w:val="kk-KZ"/>
        </w:rPr>
        <w:t xml:space="preserve">авторлар [61] 32, 48, 55 және 57 МэВ энергиялы протондардың </w:t>
      </w:r>
      <w:r w:rsidRPr="00406526">
        <w:rPr>
          <w:rFonts w:ascii="Times New Roman" w:hAnsi="Times New Roman" w:cs="Times New Roman"/>
          <w:kern w:val="0"/>
          <w:sz w:val="28"/>
          <w:szCs w:val="28"/>
          <w:vertAlign w:val="superscript"/>
          <w:lang w:val="kk-KZ"/>
        </w:rPr>
        <w:t>57</w:t>
      </w:r>
      <w:r w:rsidRPr="00406526">
        <w:rPr>
          <w:rFonts w:ascii="Times New Roman" w:hAnsi="Times New Roman" w:cs="Times New Roman"/>
          <w:kern w:val="0"/>
          <w:sz w:val="28"/>
          <w:szCs w:val="28"/>
          <w:lang w:val="kk-KZ"/>
        </w:rPr>
        <w:t xml:space="preserve">Fe, </w:t>
      </w:r>
      <w:r w:rsidRPr="00406526">
        <w:rPr>
          <w:rFonts w:ascii="Times New Roman" w:hAnsi="Times New Roman" w:cs="Times New Roman"/>
          <w:kern w:val="0"/>
          <w:sz w:val="28"/>
          <w:szCs w:val="28"/>
          <w:vertAlign w:val="superscript"/>
          <w:lang w:val="kk-KZ"/>
        </w:rPr>
        <w:t>59</w:t>
      </w:r>
      <w:r w:rsidRPr="00406526">
        <w:rPr>
          <w:rFonts w:ascii="Times New Roman" w:hAnsi="Times New Roman" w:cs="Times New Roman"/>
          <w:kern w:val="0"/>
          <w:sz w:val="28"/>
          <w:szCs w:val="28"/>
          <w:lang w:val="kk-KZ"/>
        </w:rPr>
        <w:t xml:space="preserve">Co, </w:t>
      </w:r>
      <w:r w:rsidRPr="00406526">
        <w:rPr>
          <w:rFonts w:ascii="Times New Roman" w:hAnsi="Times New Roman" w:cs="Times New Roman"/>
          <w:kern w:val="0"/>
          <w:sz w:val="28"/>
          <w:szCs w:val="28"/>
          <w:vertAlign w:val="superscript"/>
          <w:lang w:val="kk-KZ"/>
        </w:rPr>
        <w:t>118</w:t>
      </w:r>
      <w:r w:rsidRPr="00406526">
        <w:rPr>
          <w:rFonts w:ascii="Times New Roman" w:hAnsi="Times New Roman" w:cs="Times New Roman"/>
          <w:kern w:val="0"/>
          <w:sz w:val="28"/>
          <w:szCs w:val="28"/>
          <w:lang w:val="kk-KZ"/>
        </w:rPr>
        <w:t xml:space="preserve">Sn және </w:t>
      </w:r>
      <w:r w:rsidRPr="00406526">
        <w:rPr>
          <w:rFonts w:ascii="Times New Roman" w:hAnsi="Times New Roman" w:cs="Times New Roman"/>
          <w:kern w:val="0"/>
          <w:sz w:val="28"/>
          <w:szCs w:val="28"/>
          <w:vertAlign w:val="superscript"/>
          <w:lang w:val="kk-KZ"/>
        </w:rPr>
        <w:t>209</w:t>
      </w:r>
      <w:r w:rsidRPr="00406526">
        <w:rPr>
          <w:rFonts w:ascii="Times New Roman" w:hAnsi="Times New Roman" w:cs="Times New Roman"/>
          <w:kern w:val="0"/>
          <w:sz w:val="28"/>
          <w:szCs w:val="28"/>
          <w:lang w:val="kk-KZ"/>
        </w:rPr>
        <w:t>Bi ядроларымен әрекеттесуі нәтижесінде түзілетін α – бөлшектердің энергетикалық спектрлерін өлшеген. Алынған эксперименттік қималар деректері ядролық реакциялардағы тепе-теңдікке дейінгі процестерді сипаттайтын экситондық модель негізінде жүргізілген теориялық есептеулермен салыстырылған.</w:t>
      </w:r>
    </w:p>
    <w:p w14:paraId="0149E334"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Blann және бірлескен авторлардың [62] зерттеуінде 25, 35 және 45 МэВ энергиялы протондармен </w:t>
      </w:r>
      <w:r w:rsidRPr="00406526">
        <w:rPr>
          <w:rFonts w:ascii="Times New Roman" w:hAnsi="Times New Roman" w:cs="Times New Roman"/>
          <w:kern w:val="0"/>
          <w:sz w:val="28"/>
          <w:szCs w:val="28"/>
          <w:vertAlign w:val="superscript"/>
          <w:lang w:val="kk-KZ"/>
        </w:rPr>
        <w:t>48</w:t>
      </w:r>
      <w:r w:rsidRPr="00406526">
        <w:rPr>
          <w:rFonts w:ascii="Times New Roman" w:hAnsi="Times New Roman" w:cs="Times New Roman"/>
          <w:kern w:val="0"/>
          <w:sz w:val="28"/>
          <w:szCs w:val="28"/>
          <w:lang w:val="kk-KZ"/>
        </w:rPr>
        <w:t xml:space="preserve">Ca, </w:t>
      </w:r>
      <w:r w:rsidRPr="00406526">
        <w:rPr>
          <w:rFonts w:ascii="Times New Roman" w:hAnsi="Times New Roman" w:cs="Times New Roman"/>
          <w:kern w:val="0"/>
          <w:sz w:val="28"/>
          <w:szCs w:val="28"/>
          <w:vertAlign w:val="superscript"/>
          <w:lang w:val="kk-KZ"/>
        </w:rPr>
        <w:t>90</w:t>
      </w:r>
      <w:r w:rsidRPr="00406526">
        <w:rPr>
          <w:rFonts w:ascii="Times New Roman" w:hAnsi="Times New Roman" w:cs="Times New Roman"/>
          <w:kern w:val="0"/>
          <w:sz w:val="28"/>
          <w:szCs w:val="28"/>
          <w:lang w:val="kk-KZ"/>
        </w:rPr>
        <w:t xml:space="preserve">Zr, </w:t>
      </w:r>
      <w:r w:rsidRPr="00406526">
        <w:rPr>
          <w:rFonts w:ascii="Times New Roman" w:hAnsi="Times New Roman" w:cs="Times New Roman"/>
          <w:kern w:val="0"/>
          <w:sz w:val="28"/>
          <w:szCs w:val="28"/>
          <w:vertAlign w:val="superscript"/>
          <w:lang w:val="kk-KZ"/>
        </w:rPr>
        <w:t>120</w:t>
      </w:r>
      <w:r w:rsidRPr="00406526">
        <w:rPr>
          <w:rFonts w:ascii="Times New Roman" w:hAnsi="Times New Roman" w:cs="Times New Roman"/>
          <w:kern w:val="0"/>
          <w:sz w:val="28"/>
          <w:szCs w:val="28"/>
          <w:lang w:val="kk-KZ"/>
        </w:rPr>
        <w:t xml:space="preserve">Sn, сондай-ақ 35 және 45 МэВ энергияларында </w:t>
      </w:r>
      <w:r w:rsidRPr="00406526">
        <w:rPr>
          <w:rFonts w:ascii="Times New Roman" w:hAnsi="Times New Roman" w:cs="Times New Roman"/>
          <w:kern w:val="0"/>
          <w:sz w:val="28"/>
          <w:szCs w:val="28"/>
          <w:vertAlign w:val="superscript"/>
          <w:lang w:val="kk-KZ"/>
        </w:rPr>
        <w:t>208</w:t>
      </w:r>
      <w:r w:rsidRPr="00406526">
        <w:rPr>
          <w:rFonts w:ascii="Times New Roman" w:hAnsi="Times New Roman" w:cs="Times New Roman"/>
          <w:kern w:val="0"/>
          <w:sz w:val="28"/>
          <w:szCs w:val="28"/>
          <w:lang w:val="kk-KZ"/>
        </w:rPr>
        <w:t xml:space="preserve">Pb ядроларында қоздырылатын нейтрондық эмиссия </w:t>
      </w:r>
      <w:r w:rsidRPr="00411785">
        <w:rPr>
          <w:rFonts w:ascii="Times New Roman" w:hAnsi="Times New Roman" w:cs="Times New Roman"/>
          <w:kern w:val="0"/>
          <w:sz w:val="28"/>
          <w:szCs w:val="28"/>
          <w:lang w:val="kk-KZ"/>
        </w:rPr>
        <w:t xml:space="preserve">реакцияларының қималарын өлшеу нәтижелері келтірілген. Алынған нейтрондардың интегралдық энергетикалық спектрлері әртүрлі гибридтік модельдер нұсқаларын пайдалана отырып интерпретацияланған, соның ішінде геометриялық тәуелді өзгертілген модель стандартты гибридтік тәсіл және ядролық жүйенің қозған күйлерінің орташа өмір сүру уақытын есепке алатын </w:t>
      </w:r>
      <w:r w:rsidRPr="00406526">
        <w:rPr>
          <w:rFonts w:ascii="Times New Roman" w:hAnsi="Times New Roman" w:cs="Times New Roman"/>
          <w:kern w:val="0"/>
          <w:sz w:val="28"/>
          <w:szCs w:val="28"/>
          <w:lang w:val="kk-KZ"/>
        </w:rPr>
        <w:t>модель қолданылған.</w:t>
      </w:r>
    </w:p>
    <w:p w14:paraId="0A9DEA0E" w14:textId="77777777" w:rsidR="0025167C" w:rsidRPr="00406526" w:rsidRDefault="002416C9" w:rsidP="004B5B89">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[63]</w:t>
      </w:r>
      <w:r w:rsidR="004B5B89" w:rsidRPr="004B5B89">
        <w:rPr>
          <w:lang w:val="kk-KZ"/>
        </w:rPr>
        <w:t xml:space="preserve"> </w:t>
      </w:r>
      <w:r w:rsidR="004B5B89">
        <w:rPr>
          <w:rFonts w:ascii="Times New Roman" w:hAnsi="Times New Roman" w:cs="Times New Roman"/>
          <w:kern w:val="0"/>
          <w:sz w:val="28"/>
          <w:szCs w:val="28"/>
          <w:lang w:val="kk-KZ"/>
        </w:rPr>
        <w:t>з</w:t>
      </w:r>
      <w:r w:rsidR="004B5B89" w:rsidRPr="004B5B89">
        <w:rPr>
          <w:rFonts w:ascii="Times New Roman" w:hAnsi="Times New Roman" w:cs="Times New Roman"/>
          <w:kern w:val="0"/>
          <w:sz w:val="28"/>
          <w:szCs w:val="28"/>
          <w:lang w:val="kk-KZ"/>
        </w:rPr>
        <w:t>ерттеуде</w:t>
      </w:r>
      <w:r w:rsidRPr="00406526">
        <w:rPr>
          <w:rFonts w:ascii="Times New Roman" w:hAnsi="Times New Roman" w:cs="Times New Roman"/>
          <w:kern w:val="0"/>
          <w:sz w:val="28"/>
          <w:szCs w:val="28"/>
          <w:lang w:val="kk-KZ"/>
        </w:rPr>
        <w:t xml:space="preserve"> 50 МэВ энергиялы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 xml:space="preserve">He иондарымен сәулелендірілген </w:t>
      </w:r>
      <w:r w:rsidRPr="00406526">
        <w:rPr>
          <w:rFonts w:ascii="Times New Roman" w:hAnsi="Times New Roman" w:cs="Times New Roman"/>
          <w:kern w:val="0"/>
          <w:sz w:val="28"/>
          <w:szCs w:val="28"/>
          <w:vertAlign w:val="superscript"/>
          <w:lang w:val="kk-KZ"/>
        </w:rPr>
        <w:t>112</w:t>
      </w:r>
      <w:r w:rsidRPr="00406526">
        <w:rPr>
          <w:rFonts w:ascii="Times New Roman" w:hAnsi="Times New Roman" w:cs="Times New Roman"/>
          <w:kern w:val="0"/>
          <w:sz w:val="28"/>
          <w:szCs w:val="28"/>
          <w:lang w:val="kk-KZ"/>
        </w:rPr>
        <w:t>Sn изотопында жүзеге асырылатын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He, xp),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He, xd),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He, xt),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He,x</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 xml:space="preserve">He) және </w:t>
      </w:r>
      <w:r w:rsidRPr="00411785">
        <w:rPr>
          <w:rFonts w:ascii="Times New Roman" w:hAnsi="Times New Roman" w:cs="Times New Roman"/>
          <w:kern w:val="0"/>
          <w:sz w:val="28"/>
          <w:szCs w:val="28"/>
          <w:lang w:val="kk-KZ"/>
        </w:rPr>
        <w:lastRenderedPageBreak/>
        <w:t>(</w:t>
      </w:r>
      <w:r w:rsidRPr="00411785">
        <w:rPr>
          <w:rFonts w:ascii="Times New Roman" w:hAnsi="Times New Roman" w:cs="Times New Roman"/>
          <w:kern w:val="0"/>
          <w:sz w:val="28"/>
          <w:szCs w:val="28"/>
          <w:vertAlign w:val="superscript"/>
          <w:lang w:val="kk-KZ"/>
        </w:rPr>
        <w:t>3</w:t>
      </w:r>
      <w:r w:rsidRPr="00411785">
        <w:rPr>
          <w:rFonts w:ascii="Times New Roman" w:hAnsi="Times New Roman" w:cs="Times New Roman"/>
          <w:kern w:val="0"/>
          <w:sz w:val="28"/>
          <w:szCs w:val="28"/>
          <w:lang w:val="kk-KZ"/>
        </w:rPr>
        <w:t xml:space="preserve">He, xα) реакциялары бойынша екінші реттік дифференциалды және интегралдық энергетикалық спектрлердің эксперименттік деректері ұсынылған. Алынған спектрлердің теориялық интерпретациясы тепе-теңдікке дейінгі экситондық модель негізінде жүргізіліп, бұл реакциялардың динамикасын айқындайтын сипаттамалық механизмдер анықталған. Зерттеу нәтижелері қолданбалы маңызға ие, себебі олар ядролық әрекеттесу теориясын жетілдіруде және радиоактивті қалдықтардың деңгейі төмен перспективалы гибридті </w:t>
      </w:r>
      <w:r w:rsidRPr="00406526">
        <w:rPr>
          <w:rFonts w:ascii="Times New Roman" w:hAnsi="Times New Roman" w:cs="Times New Roman"/>
          <w:kern w:val="0"/>
          <w:sz w:val="28"/>
          <w:szCs w:val="28"/>
          <w:lang w:val="kk-KZ"/>
        </w:rPr>
        <w:t>ядролық энергетикалық жүйелерді әзірлеуде пайдалануы мүмкін.</w:t>
      </w:r>
    </w:p>
    <w:p w14:paraId="6728DC59"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[64] жарияланымда 62,9 МэВ энергиялы протондармен </w:t>
      </w:r>
      <w:r w:rsidRPr="00406526">
        <w:rPr>
          <w:rFonts w:ascii="Times New Roman" w:hAnsi="Times New Roman" w:cs="Times New Roman"/>
          <w:kern w:val="0"/>
          <w:sz w:val="28"/>
          <w:szCs w:val="28"/>
          <w:vertAlign w:val="superscript"/>
          <w:lang w:val="kk-KZ"/>
        </w:rPr>
        <w:t>208</w:t>
      </w:r>
      <w:r w:rsidRPr="00406526">
        <w:rPr>
          <w:rFonts w:ascii="Times New Roman" w:hAnsi="Times New Roman" w:cs="Times New Roman"/>
          <w:kern w:val="0"/>
          <w:sz w:val="28"/>
          <w:szCs w:val="28"/>
          <w:lang w:val="kk-KZ"/>
        </w:rPr>
        <w:t xml:space="preserve">Pb ядросында қоздырылатын реакциялар нәтижесінде түзілетін жеңіл бөлшектердің қос дифференциалды қималарын өлшеу нәтижелері келтірілген. p, d, t,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 xml:space="preserve">He және </w:t>
      </w:r>
      <w:r w:rsidRPr="00406526">
        <w:rPr>
          <w:rFonts w:ascii="Times New Roman" w:hAnsi="Times New Roman" w:cs="Times New Roman"/>
          <w:kern w:val="0"/>
          <w:sz w:val="28"/>
          <w:szCs w:val="28"/>
          <w:vertAlign w:val="superscript"/>
          <w:lang w:val="kk-KZ"/>
        </w:rPr>
        <w:t>4</w:t>
      </w:r>
      <w:r w:rsidRPr="00406526">
        <w:rPr>
          <w:rFonts w:ascii="Times New Roman" w:hAnsi="Times New Roman" w:cs="Times New Roman"/>
          <w:kern w:val="0"/>
          <w:sz w:val="28"/>
          <w:szCs w:val="28"/>
          <w:lang w:val="kk-KZ"/>
        </w:rPr>
        <w:t>He бөлшектері 25</w:t>
      </w:r>
      <w:r w:rsidRPr="00406526">
        <w:rPr>
          <w:rFonts w:ascii="Times New Roman" w:hAnsi="Times New Roman" w:cs="Times New Roman"/>
          <w:kern w:val="0"/>
          <w:sz w:val="28"/>
          <w:szCs w:val="28"/>
          <w:vertAlign w:val="superscript"/>
          <w:lang w:val="kk-KZ"/>
        </w:rPr>
        <w:t>0</w:t>
      </w:r>
      <w:r w:rsidRPr="00406526">
        <w:rPr>
          <w:rFonts w:ascii="Times New Roman" w:hAnsi="Times New Roman" w:cs="Times New Roman"/>
          <w:kern w:val="0"/>
          <w:sz w:val="28"/>
          <w:szCs w:val="28"/>
          <w:lang w:val="kk-KZ"/>
        </w:rPr>
        <w:t>-155</w:t>
      </w:r>
      <w:r w:rsidRPr="00406526">
        <w:rPr>
          <w:rFonts w:ascii="Times New Roman" w:hAnsi="Times New Roman" w:cs="Times New Roman"/>
          <w:kern w:val="0"/>
          <w:sz w:val="28"/>
          <w:szCs w:val="28"/>
          <w:vertAlign w:val="superscript"/>
          <w:lang w:val="kk-KZ"/>
        </w:rPr>
        <w:t>0</w:t>
      </w:r>
      <w:r w:rsidRPr="00406526">
        <w:rPr>
          <w:rFonts w:ascii="Times New Roman" w:hAnsi="Times New Roman" w:cs="Times New Roman"/>
          <w:kern w:val="0"/>
          <w:sz w:val="28"/>
          <w:szCs w:val="28"/>
          <w:lang w:val="kk-KZ"/>
        </w:rPr>
        <w:t xml:space="preserve"> бұрыштық диапазонында, 10</w:t>
      </w:r>
      <w:r w:rsidRPr="00406526">
        <w:rPr>
          <w:rFonts w:ascii="Times New Roman" w:hAnsi="Times New Roman" w:cs="Times New Roman"/>
          <w:kern w:val="0"/>
          <w:sz w:val="28"/>
          <w:szCs w:val="28"/>
          <w:vertAlign w:val="superscript"/>
          <w:lang w:val="kk-KZ"/>
        </w:rPr>
        <w:t>0</w:t>
      </w:r>
      <w:r w:rsidRPr="00406526">
        <w:rPr>
          <w:rFonts w:ascii="Times New Roman" w:hAnsi="Times New Roman" w:cs="Times New Roman"/>
          <w:kern w:val="0"/>
          <w:sz w:val="28"/>
          <w:szCs w:val="28"/>
          <w:lang w:val="kk-KZ"/>
        </w:rPr>
        <w:t xml:space="preserve"> қадаммен, Si -Si – Csl телескоптары арқылы тіркелген. Қосымша түрде, нейтрондар мен жеңіл иондардың қималары туралы деректер 24</w:t>
      </w:r>
      <w:r w:rsidRPr="00406526">
        <w:rPr>
          <w:rFonts w:ascii="Times New Roman" w:hAnsi="Times New Roman" w:cs="Times New Roman"/>
          <w:kern w:val="0"/>
          <w:sz w:val="28"/>
          <w:szCs w:val="28"/>
          <w:vertAlign w:val="superscript"/>
          <w:lang w:val="kk-KZ"/>
        </w:rPr>
        <w:t>0</w:t>
      </w:r>
      <w:r w:rsidRPr="00406526">
        <w:rPr>
          <w:rFonts w:ascii="Times New Roman" w:hAnsi="Times New Roman" w:cs="Times New Roman"/>
          <w:kern w:val="0"/>
          <w:sz w:val="28"/>
          <w:szCs w:val="28"/>
          <w:lang w:val="kk-KZ"/>
        </w:rPr>
        <w:t>, 35</w:t>
      </w:r>
      <w:r w:rsidRPr="00406526">
        <w:rPr>
          <w:rFonts w:ascii="Times New Roman" w:hAnsi="Times New Roman" w:cs="Times New Roman"/>
          <w:kern w:val="0"/>
          <w:sz w:val="28"/>
          <w:szCs w:val="28"/>
          <w:vertAlign w:val="superscript"/>
          <w:lang w:val="kk-KZ"/>
        </w:rPr>
        <w:t>0</w:t>
      </w:r>
      <w:r w:rsidRPr="00406526">
        <w:rPr>
          <w:rFonts w:ascii="Times New Roman" w:hAnsi="Times New Roman" w:cs="Times New Roman"/>
          <w:kern w:val="0"/>
          <w:sz w:val="28"/>
          <w:szCs w:val="28"/>
          <w:lang w:val="kk-KZ"/>
        </w:rPr>
        <w:t>, 55</w:t>
      </w:r>
      <w:r w:rsidRPr="00406526">
        <w:rPr>
          <w:rFonts w:ascii="Times New Roman" w:hAnsi="Times New Roman" w:cs="Times New Roman"/>
          <w:kern w:val="0"/>
          <w:sz w:val="28"/>
          <w:szCs w:val="28"/>
          <w:vertAlign w:val="superscript"/>
          <w:lang w:val="kk-KZ"/>
        </w:rPr>
        <w:t>0</w:t>
      </w:r>
      <w:r w:rsidRPr="00406526">
        <w:rPr>
          <w:rFonts w:ascii="Times New Roman" w:hAnsi="Times New Roman" w:cs="Times New Roman"/>
          <w:kern w:val="0"/>
          <w:sz w:val="28"/>
          <w:szCs w:val="28"/>
          <w:lang w:val="kk-KZ"/>
        </w:rPr>
        <w:t>, 80</w:t>
      </w:r>
      <w:r w:rsidRPr="00406526">
        <w:rPr>
          <w:rFonts w:ascii="Times New Roman" w:hAnsi="Times New Roman" w:cs="Times New Roman"/>
          <w:kern w:val="0"/>
          <w:sz w:val="28"/>
          <w:szCs w:val="28"/>
          <w:vertAlign w:val="superscript"/>
          <w:lang w:val="kk-KZ"/>
        </w:rPr>
        <w:t>0</w:t>
      </w:r>
      <w:r w:rsidRPr="00406526">
        <w:rPr>
          <w:rFonts w:ascii="Times New Roman" w:hAnsi="Times New Roman" w:cs="Times New Roman"/>
          <w:kern w:val="0"/>
          <w:sz w:val="28"/>
          <w:szCs w:val="28"/>
          <w:lang w:val="kk-KZ"/>
        </w:rPr>
        <w:t xml:space="preserve"> және 120</w:t>
      </w:r>
      <w:r w:rsidRPr="00406526">
        <w:rPr>
          <w:rFonts w:ascii="Times New Roman" w:hAnsi="Times New Roman" w:cs="Times New Roman"/>
          <w:kern w:val="0"/>
          <w:sz w:val="28"/>
          <w:szCs w:val="28"/>
          <w:vertAlign w:val="superscript"/>
          <w:lang w:val="kk-KZ"/>
        </w:rPr>
        <w:t>0</w:t>
      </w:r>
      <w:r w:rsidRPr="00406526">
        <w:rPr>
          <w:rFonts w:ascii="Times New Roman" w:hAnsi="Times New Roman" w:cs="Times New Roman"/>
          <w:kern w:val="0"/>
          <w:sz w:val="28"/>
          <w:szCs w:val="28"/>
          <w:lang w:val="kk-KZ"/>
        </w:rPr>
        <w:t xml:space="preserve"> бұрыштарында DeMoN типті нейтрондық детекторларды пайдалану арқылы алынған. Ұсынылған нәтижелер энергиялық, бұрыштық және интегралдық сипаттамаларды қамтып, MCNPX, FLUKA және TALYS ядролық реакция кодтарының болжау нәтижелерімен салыстырылған.</w:t>
      </w:r>
    </w:p>
    <w:p w14:paraId="259A2FB1"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[65] зерттеуінде Лувен-ла-Нев қаласындағы циклотрондық қондырғыда </w:t>
      </w:r>
      <w:r w:rsidRPr="00411785">
        <w:rPr>
          <w:rFonts w:ascii="Times New Roman" w:hAnsi="Times New Roman" w:cs="Times New Roman"/>
          <w:kern w:val="0"/>
          <w:sz w:val="28"/>
          <w:szCs w:val="28"/>
          <w:lang w:val="kk-KZ"/>
        </w:rPr>
        <w:t>жүзеге асырылған, 25-тен 65 МэВ-қа дейінгі энергиялар аралығында табиғи изотоптық құрамдағы кремнийге (nat</w:t>
      </w:r>
      <w:r w:rsidRPr="004B5B89">
        <w:rPr>
          <w:rFonts w:ascii="Times New Roman" w:hAnsi="Times New Roman" w:cs="Times New Roman"/>
          <w:kern w:val="0"/>
          <w:sz w:val="28"/>
          <w:szCs w:val="28"/>
          <w:vertAlign w:val="superscript"/>
          <w:lang w:val="kk-KZ"/>
        </w:rPr>
        <w:t>Si</w:t>
      </w:r>
      <w:r w:rsidRPr="00411785">
        <w:rPr>
          <w:rFonts w:ascii="Times New Roman" w:hAnsi="Times New Roman" w:cs="Times New Roman"/>
          <w:kern w:val="0"/>
          <w:sz w:val="28"/>
          <w:szCs w:val="28"/>
          <w:lang w:val="kk-KZ"/>
        </w:rPr>
        <w:t xml:space="preserve">) бағытталған протондық және α – бөлшектік ядролық реакциялар қарастырылған. Эксперимент барысында протондар, дейтрондар, тритондар, </w:t>
      </w:r>
      <w:r w:rsidRPr="00411785">
        <w:rPr>
          <w:rFonts w:ascii="Times New Roman" w:hAnsi="Times New Roman" w:cs="Times New Roman"/>
          <w:kern w:val="0"/>
          <w:sz w:val="28"/>
          <w:szCs w:val="28"/>
          <w:vertAlign w:val="superscript"/>
          <w:lang w:val="kk-KZ"/>
        </w:rPr>
        <w:t>3</w:t>
      </w:r>
      <w:r w:rsidRPr="00411785">
        <w:rPr>
          <w:rFonts w:ascii="Times New Roman" w:hAnsi="Times New Roman" w:cs="Times New Roman"/>
          <w:kern w:val="0"/>
          <w:sz w:val="28"/>
          <w:szCs w:val="28"/>
          <w:lang w:val="kk-KZ"/>
        </w:rPr>
        <w:t xml:space="preserve">He және α – бөлшектер үшін бұрыш бойынша интегралданған энергетикалық спектрлер мен екінші реттік дифференциалды қималар анықталған. Алынған нәтижелер TALYS есептік коды негізінде жүргізілген теориялық модельдеумен салыстырылып, ядролық өзара әрекеттесу механизмдерінің ерекшеліктері талқыланған. Сонымен қатар, теориялық модельдер арқылы қималарды болжау дәлдігін арттырудың ықтимал </w:t>
      </w:r>
      <w:r w:rsidRPr="00406526">
        <w:rPr>
          <w:rFonts w:ascii="Times New Roman" w:hAnsi="Times New Roman" w:cs="Times New Roman"/>
          <w:kern w:val="0"/>
          <w:sz w:val="28"/>
          <w:szCs w:val="28"/>
          <w:lang w:val="kk-KZ"/>
        </w:rPr>
        <w:t>тәсілдері ұсынылған.</w:t>
      </w:r>
    </w:p>
    <w:p w14:paraId="272463EE"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[66] жұмысында 50,5 МэВ энергиялы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 xml:space="preserve">He иондарымен </w:t>
      </w:r>
      <w:r w:rsidRPr="00406526">
        <w:rPr>
          <w:rFonts w:ascii="Times New Roman" w:hAnsi="Times New Roman" w:cs="Times New Roman"/>
          <w:kern w:val="0"/>
          <w:sz w:val="28"/>
          <w:szCs w:val="28"/>
          <w:vertAlign w:val="superscript"/>
          <w:lang w:val="kk-KZ"/>
        </w:rPr>
        <w:t>27</w:t>
      </w:r>
      <w:r w:rsidRPr="00406526">
        <w:rPr>
          <w:rFonts w:ascii="Times New Roman" w:hAnsi="Times New Roman" w:cs="Times New Roman"/>
          <w:kern w:val="0"/>
          <w:sz w:val="28"/>
          <w:szCs w:val="28"/>
          <w:lang w:val="kk-KZ"/>
        </w:rPr>
        <w:t>Al ядросын сәулелендіру кезінде пайда болатын жеңіл зарядталған бөлшектердің инклюзивті энергетикалық спектрлерін зерттеу нәтижелері келтірілген. Эксперименттік деректер экситондық модель негізінде талданған, бұл модель PRECO-2006 бағдарламалық кешенінде жүзеге асырылып, қозған ядроның статистикалық тепе-теңдік күйіне өту үдерісін ескереді. Интегралдық қималарды қалыптастыруға тура, тепе-теңдікке дейінгі және құрама механизмдердің сандық үлестері анықталды. Алынған нәтижелер теориялық тұрғыдан да, ядролық трансмутация процестерін зерттеу және реакцияның бастапқы сатыларындағы өзара әрекетесу механизмдерін түсіндіру маңызды.</w:t>
      </w:r>
    </w:p>
    <w:p w14:paraId="3A1A7801"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[67] зерттеуінде 50,5 МэВ энергиялы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 xml:space="preserve">He  иондарымен </w:t>
      </w:r>
      <w:r w:rsidRPr="00406526">
        <w:rPr>
          <w:rFonts w:ascii="Times New Roman" w:hAnsi="Times New Roman" w:cs="Times New Roman"/>
          <w:kern w:val="0"/>
          <w:sz w:val="28"/>
          <w:szCs w:val="28"/>
          <w:vertAlign w:val="superscript"/>
          <w:lang w:val="kk-KZ"/>
        </w:rPr>
        <w:t>112</w:t>
      </w:r>
      <w:r w:rsidRPr="00406526">
        <w:rPr>
          <w:rFonts w:ascii="Times New Roman" w:hAnsi="Times New Roman" w:cs="Times New Roman"/>
          <w:kern w:val="0"/>
          <w:sz w:val="28"/>
          <w:szCs w:val="28"/>
          <w:lang w:val="kk-KZ"/>
        </w:rPr>
        <w:t>Sn ядросының әрекеттесуі нәтижесінде жүзеге асатын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He,xp),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He,xd), (3He.xt),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He, x</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 xml:space="preserve">He) </w:t>
      </w:r>
      <w:r w:rsidRPr="00411785">
        <w:rPr>
          <w:rFonts w:ascii="Times New Roman" w:hAnsi="Times New Roman" w:cs="Times New Roman"/>
          <w:kern w:val="0"/>
          <w:sz w:val="28"/>
          <w:szCs w:val="28"/>
          <w:lang w:val="kk-KZ"/>
        </w:rPr>
        <w:t>және (</w:t>
      </w:r>
      <w:r w:rsidRPr="00411785">
        <w:rPr>
          <w:rFonts w:ascii="Times New Roman" w:hAnsi="Times New Roman" w:cs="Times New Roman"/>
          <w:kern w:val="0"/>
          <w:sz w:val="28"/>
          <w:szCs w:val="28"/>
          <w:vertAlign w:val="superscript"/>
          <w:lang w:val="kk-KZ"/>
        </w:rPr>
        <w:t>3</w:t>
      </w:r>
      <w:r w:rsidRPr="00411785">
        <w:rPr>
          <w:rFonts w:ascii="Times New Roman" w:hAnsi="Times New Roman" w:cs="Times New Roman"/>
          <w:kern w:val="0"/>
          <w:sz w:val="28"/>
          <w:szCs w:val="28"/>
          <w:lang w:val="kk-KZ"/>
        </w:rPr>
        <w:t xml:space="preserve">He, xα) реакциялары бойынша екінші реттік дифференциалды және интегралдық энергетикалық спектрлердің өлшеу нәтижелері ұсынылған. Эксперименттік деректердің теориялық талдауы тепе-теңдікке дейінгі </w:t>
      </w:r>
      <w:r w:rsidRPr="00411785">
        <w:rPr>
          <w:rFonts w:ascii="Times New Roman" w:hAnsi="Times New Roman" w:cs="Times New Roman"/>
          <w:kern w:val="0"/>
          <w:sz w:val="28"/>
          <w:szCs w:val="28"/>
          <w:lang w:val="kk-KZ"/>
        </w:rPr>
        <w:lastRenderedPageBreak/>
        <w:t>процестерді сипаттайтын экситондық модель негізінде жүргізіліп, реакциялық механизмдердің сипаты анықталған. Эксперимент Ядролық физика институның У-150М үдеткіш кешенінде жүргізілген.</w:t>
      </w:r>
    </w:p>
    <w:p w14:paraId="247A9056"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[68] жұмысында p + </w:t>
      </w:r>
      <w:r w:rsidRPr="00406526">
        <w:rPr>
          <w:rFonts w:ascii="Times New Roman" w:hAnsi="Times New Roman" w:cs="Times New Roman"/>
          <w:kern w:val="0"/>
          <w:sz w:val="28"/>
          <w:szCs w:val="28"/>
          <w:vertAlign w:val="superscript"/>
          <w:lang w:val="kk-KZ"/>
        </w:rPr>
        <w:t>92,94,95,96,97,98,100</w:t>
      </w:r>
      <w:r w:rsidRPr="00406526">
        <w:rPr>
          <w:rFonts w:ascii="Times New Roman" w:hAnsi="Times New Roman" w:cs="Times New Roman"/>
          <w:kern w:val="0"/>
          <w:sz w:val="28"/>
          <w:szCs w:val="28"/>
          <w:lang w:val="kk-KZ"/>
        </w:rPr>
        <w:t xml:space="preserve">Mo жүйелерінде протондардың 200 МэВ-қа дейінгі энергияларында жүзеге асатын реакциялар үшін нейтрондар, протондар, дейтрондар, тритондар,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He және α – бөлшектердің энергетикалық спектрлері мен екінші реттік дифференциалды қималары зерттелген. Есептеулер экситондық модель негізінде, оның ішінде Ивамото-Харада модификациясын, сондай-ақ оптикалық модельді, ядроішілік каскад моделін, тура, тепе-теңдікке дейінгі және тепе-теңдік механизмдерін қамтитын кешенді тәсіл арқылы орындалған. Теориялық нәтижелер бар эксперименттік деректермен салыстырылып, олардың өзара сәйкестігі талданған.</w:t>
      </w:r>
    </w:p>
    <w:p w14:paraId="0D000225" w14:textId="77777777" w:rsidR="0025167C" w:rsidRPr="00406526"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Г. Усабаева және </w:t>
      </w:r>
      <w:r w:rsidR="004B5B89">
        <w:rPr>
          <w:rFonts w:ascii="Times New Roman" w:hAnsi="Times New Roman" w:cs="Times New Roman"/>
          <w:kern w:val="0"/>
          <w:sz w:val="28"/>
          <w:szCs w:val="28"/>
          <w:lang w:val="kk-KZ"/>
        </w:rPr>
        <w:t xml:space="preserve">өзге де </w:t>
      </w:r>
      <w:r w:rsidRPr="00406526">
        <w:rPr>
          <w:rFonts w:ascii="Times New Roman" w:hAnsi="Times New Roman" w:cs="Times New Roman"/>
          <w:kern w:val="0"/>
          <w:sz w:val="28"/>
          <w:szCs w:val="28"/>
          <w:lang w:val="kk-KZ"/>
        </w:rPr>
        <w:t xml:space="preserve">авторлардың [69] жұмысында 29 МэВ энергиялы α – бөлшектердің </w:t>
      </w:r>
      <w:r w:rsidRPr="00406526">
        <w:rPr>
          <w:rFonts w:ascii="Times New Roman" w:hAnsi="Times New Roman" w:cs="Times New Roman"/>
          <w:kern w:val="0"/>
          <w:sz w:val="28"/>
          <w:szCs w:val="28"/>
          <w:vertAlign w:val="superscript"/>
          <w:lang w:val="kk-KZ"/>
        </w:rPr>
        <w:t>27</w:t>
      </w:r>
      <w:r w:rsidRPr="00406526">
        <w:rPr>
          <w:rFonts w:ascii="Times New Roman" w:hAnsi="Times New Roman" w:cs="Times New Roman"/>
          <w:kern w:val="0"/>
          <w:sz w:val="28"/>
          <w:szCs w:val="28"/>
          <w:lang w:val="kk-KZ"/>
        </w:rPr>
        <w:t xml:space="preserve">Al және </w:t>
      </w:r>
      <w:r w:rsidRPr="00406526">
        <w:rPr>
          <w:rFonts w:ascii="Times New Roman" w:hAnsi="Times New Roman" w:cs="Times New Roman"/>
          <w:kern w:val="0"/>
          <w:sz w:val="28"/>
          <w:szCs w:val="28"/>
          <w:vertAlign w:val="superscript"/>
          <w:lang w:val="kk-KZ"/>
        </w:rPr>
        <w:t>59</w:t>
      </w:r>
      <w:r w:rsidRPr="00406526">
        <w:rPr>
          <w:rFonts w:ascii="Times New Roman" w:hAnsi="Times New Roman" w:cs="Times New Roman"/>
          <w:kern w:val="0"/>
          <w:sz w:val="28"/>
          <w:szCs w:val="28"/>
          <w:lang w:val="kk-KZ"/>
        </w:rPr>
        <w:t xml:space="preserve">Co ядроларымен өзара әрекеттесуі нәтижесінде </w:t>
      </w:r>
      <w:r w:rsidRPr="00411785">
        <w:rPr>
          <w:rFonts w:ascii="Times New Roman" w:hAnsi="Times New Roman" w:cs="Times New Roman"/>
          <w:kern w:val="0"/>
          <w:sz w:val="28"/>
          <w:szCs w:val="28"/>
          <w:lang w:val="kk-KZ"/>
        </w:rPr>
        <w:t xml:space="preserve">түзілетін протондардың инклюзивті спектрлерін талдау нәтижелері ұсынылған. Эксперименттік деректер экситондық модель негізінде жүргізілетін теориялық есептеулермен салыстырылған. Жоғары энергиялар аймағында спектрлер </w:t>
      </w:r>
      <w:r w:rsidRPr="00406526">
        <w:rPr>
          <w:rFonts w:ascii="Times New Roman" w:hAnsi="Times New Roman" w:cs="Times New Roman"/>
          <w:kern w:val="0"/>
          <w:sz w:val="28"/>
          <w:szCs w:val="28"/>
          <w:lang w:val="kk-KZ"/>
        </w:rPr>
        <w:t>пішініне негізінен тепе-теңдікке дейінгі механизмдердің айтарлықтай әсер ететіні анықталған.</w:t>
      </w:r>
    </w:p>
    <w:p w14:paraId="545F032E"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06526">
        <w:rPr>
          <w:rFonts w:ascii="Times New Roman" w:hAnsi="Times New Roman" w:cs="Times New Roman"/>
          <w:kern w:val="0"/>
          <w:sz w:val="28"/>
          <w:szCs w:val="28"/>
          <w:lang w:val="kk-KZ"/>
        </w:rPr>
        <w:t xml:space="preserve">Т.К. Жолдыбаев және </w:t>
      </w:r>
      <w:r w:rsidR="004B5B89">
        <w:rPr>
          <w:rFonts w:ascii="Times New Roman" w:hAnsi="Times New Roman" w:cs="Times New Roman"/>
          <w:kern w:val="0"/>
          <w:sz w:val="28"/>
          <w:szCs w:val="28"/>
          <w:lang w:val="kk-KZ"/>
        </w:rPr>
        <w:t xml:space="preserve">өзге де </w:t>
      </w:r>
      <w:r w:rsidRPr="00406526">
        <w:rPr>
          <w:rFonts w:ascii="Times New Roman" w:hAnsi="Times New Roman" w:cs="Times New Roman"/>
          <w:kern w:val="0"/>
          <w:sz w:val="28"/>
          <w:szCs w:val="28"/>
          <w:lang w:val="kk-KZ"/>
        </w:rPr>
        <w:t xml:space="preserve">авторлардың [70] зертеуінде 50 МэВ энергиялы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 xml:space="preserve">He иондарымен </w:t>
      </w:r>
      <w:r w:rsidRPr="00406526">
        <w:rPr>
          <w:rFonts w:ascii="Times New Roman" w:hAnsi="Times New Roman" w:cs="Times New Roman"/>
          <w:kern w:val="0"/>
          <w:sz w:val="28"/>
          <w:szCs w:val="28"/>
          <w:vertAlign w:val="superscript"/>
          <w:lang w:val="kk-KZ"/>
        </w:rPr>
        <w:t>59</w:t>
      </w:r>
      <w:r w:rsidRPr="00406526">
        <w:rPr>
          <w:rFonts w:ascii="Times New Roman" w:hAnsi="Times New Roman" w:cs="Times New Roman"/>
          <w:kern w:val="0"/>
          <w:sz w:val="28"/>
          <w:szCs w:val="28"/>
          <w:lang w:val="kk-KZ"/>
        </w:rPr>
        <w:t xml:space="preserve">Co ядросының әрекеттесуі нәтижесінде пайда болатын жеңіл зарядталған бөлшектердің эмиссия үдерістері талданған. Эксперимент барысында протондар, дейтрондар, тритондар, </w:t>
      </w:r>
      <w:r w:rsidRPr="00406526">
        <w:rPr>
          <w:rFonts w:ascii="Times New Roman" w:hAnsi="Times New Roman" w:cs="Times New Roman"/>
          <w:kern w:val="0"/>
          <w:sz w:val="28"/>
          <w:szCs w:val="28"/>
          <w:vertAlign w:val="superscript"/>
          <w:lang w:val="kk-KZ"/>
        </w:rPr>
        <w:t>3</w:t>
      </w:r>
      <w:r w:rsidRPr="00406526">
        <w:rPr>
          <w:rFonts w:ascii="Times New Roman" w:hAnsi="Times New Roman" w:cs="Times New Roman"/>
          <w:kern w:val="0"/>
          <w:sz w:val="28"/>
          <w:szCs w:val="28"/>
          <w:lang w:val="kk-KZ"/>
        </w:rPr>
        <w:t xml:space="preserve">He және α – бөлшектердің энергетикалық спектрлері тіркелген. Алынған мәліметтер экситондық модель </w:t>
      </w:r>
      <w:r w:rsidRPr="00411785">
        <w:rPr>
          <w:rFonts w:ascii="Times New Roman" w:hAnsi="Times New Roman" w:cs="Times New Roman"/>
          <w:kern w:val="0"/>
          <w:sz w:val="28"/>
          <w:szCs w:val="28"/>
          <w:lang w:val="kk-KZ"/>
        </w:rPr>
        <w:t>негізінде теориялық тұрғыда интерпретацияланып, зерттелген бөлшектердің түзілуіне тура, тепе-теңдікке дейінгі және статистикалық механизмдердің үлесі сандық түрде бағаланған.</w:t>
      </w:r>
    </w:p>
    <w:p w14:paraId="5C09EF53"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Қарастырылған зерттеулер жеңіл иондармен жүретін ядролық реакцияларды тепе-теңдікке дейінгі әдістер шеңберінде модельдеу саласындағы қазіргі жағдай мен даму бағыттарын бейнелейді. Аталған жұмыстар келесі тауарларда ұсынылатын эксперименттік деректерді талдау үшін теориялық және әдістемелік негіз қалыптастырады.</w:t>
      </w:r>
    </w:p>
    <w:p w14:paraId="042F2769" w14:textId="77777777" w:rsidR="0025167C" w:rsidRPr="00411785" w:rsidRDefault="0025167C" w:rsidP="00411785">
      <w:pPr>
        <w:spacing w:after="0" w:line="240" w:lineRule="auto"/>
        <w:ind w:firstLine="709"/>
        <w:jc w:val="both"/>
        <w:rPr>
          <w:rFonts w:ascii="Times New Roman" w:hAnsi="Times New Roman" w:cs="Times New Roman"/>
          <w:kern w:val="0"/>
          <w:sz w:val="28"/>
          <w:szCs w:val="28"/>
          <w:lang w:val="kk-KZ"/>
        </w:rPr>
      </w:pPr>
    </w:p>
    <w:p w14:paraId="20079BF9" w14:textId="77777777" w:rsidR="0025167C" w:rsidRPr="00411785" w:rsidRDefault="0025167C" w:rsidP="00411785">
      <w:pPr>
        <w:spacing w:after="0" w:line="240" w:lineRule="auto"/>
        <w:ind w:firstLine="709"/>
        <w:jc w:val="both"/>
        <w:rPr>
          <w:rFonts w:ascii="Times New Roman" w:hAnsi="Times New Roman" w:cs="Times New Roman"/>
          <w:kern w:val="0"/>
          <w:sz w:val="28"/>
          <w:szCs w:val="28"/>
          <w:lang w:val="kk-KZ"/>
        </w:rPr>
      </w:pPr>
    </w:p>
    <w:p w14:paraId="5EF7551B"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5188C8BF"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078A1C5C"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586EA826"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28359286"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lang w:val="kk-KZ"/>
        </w:rPr>
        <w:br w:type="page"/>
      </w:r>
    </w:p>
    <w:p w14:paraId="2A42D48E" w14:textId="77777777" w:rsidR="0025167C" w:rsidRPr="00411785" w:rsidRDefault="002416C9" w:rsidP="00411785">
      <w:pPr>
        <w:pStyle w:val="1"/>
        <w:spacing w:after="0"/>
        <w:ind w:firstLine="709"/>
        <w:jc w:val="both"/>
        <w:rPr>
          <w:rFonts w:cs="Times New Roman"/>
          <w:lang w:val="kk-KZ"/>
        </w:rPr>
      </w:pPr>
      <w:bookmarkStart w:id="5" w:name="__RefHeading___Toc13243_3829733969"/>
      <w:bookmarkEnd w:id="5"/>
      <w:r w:rsidRPr="00411785">
        <w:rPr>
          <w:rFonts w:cs="Times New Roman"/>
          <w:lang w:val="kk-KZ"/>
        </w:rPr>
        <w:lastRenderedPageBreak/>
        <w:t>2 ЭКСПЕРИМЕНТТІК ҚОНДЫРҒЫ ЖӘНЕ ЗЕРТТЕУ ӘДІСТЕМЕСІ</w:t>
      </w:r>
    </w:p>
    <w:p w14:paraId="60E11610" w14:textId="77777777" w:rsidR="002D2680" w:rsidRPr="00411785" w:rsidRDefault="002D2680" w:rsidP="00411785">
      <w:pPr>
        <w:spacing w:after="0" w:line="240" w:lineRule="auto"/>
        <w:ind w:firstLine="709"/>
        <w:jc w:val="both"/>
        <w:rPr>
          <w:rFonts w:ascii="Times New Roman" w:hAnsi="Times New Roman" w:cs="Times New Roman"/>
          <w:lang w:val="kk-KZ"/>
        </w:rPr>
      </w:pPr>
    </w:p>
    <w:p w14:paraId="361852C8"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Жұмыстың негізін құрайтын эксперименттік нәтижелер Қазақстандағы Ядролық физика институның У-150М циклотронынан шығарылған жеделдетілген бөлшектер шоғырында алынған. Осы тарауда циклотронның техникалық сипаттамалары жан-жақты қарастырылады.</w:t>
      </w:r>
    </w:p>
    <w:p w14:paraId="5E2C9CDE" w14:textId="77777777" w:rsidR="00411785" w:rsidRPr="00835B9C" w:rsidRDefault="00411785" w:rsidP="00411785">
      <w:pPr>
        <w:pStyle w:val="2"/>
        <w:spacing w:before="0" w:after="0"/>
        <w:rPr>
          <w:rFonts w:cs="Times New Roman"/>
          <w:lang w:val="kk-KZ"/>
        </w:rPr>
      </w:pPr>
      <w:bookmarkStart w:id="6" w:name="__RefHeading___Toc33093_3829733969"/>
      <w:bookmarkEnd w:id="6"/>
    </w:p>
    <w:p w14:paraId="708AE529" w14:textId="77777777" w:rsidR="0025167C" w:rsidRPr="00411785" w:rsidRDefault="002416C9" w:rsidP="00411785">
      <w:pPr>
        <w:pStyle w:val="2"/>
        <w:spacing w:before="0" w:after="0"/>
        <w:rPr>
          <w:rFonts w:cs="Times New Roman"/>
          <w:lang w:val="kk-KZ"/>
        </w:rPr>
      </w:pPr>
      <w:r w:rsidRPr="00411785">
        <w:rPr>
          <w:rFonts w:cs="Times New Roman"/>
          <w:lang w:val="kk-KZ"/>
        </w:rPr>
        <w:t>2.1 Циклотрон, шашырау камерасы және нысаналар</w:t>
      </w:r>
    </w:p>
    <w:p w14:paraId="1B86410B" w14:textId="77777777" w:rsidR="0025167C" w:rsidRPr="00406526"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 xml:space="preserve">Өлшеу жұмыстары Қазақстан Республикасының Ядролық физика институтындағы изохронды У-150М циклотронында жүргізілді. Аталған циклотрон протондарды 30 МэВ-қа дейін, дейтрондарды 25 МэВ-қа дейін, </w:t>
      </w:r>
      <w:r w:rsidRPr="00411785">
        <w:rPr>
          <w:rFonts w:ascii="Times New Roman" w:hAnsi="Times New Roman" w:cs="Times New Roman"/>
          <w:sz w:val="28"/>
          <w:szCs w:val="28"/>
          <w:vertAlign w:val="superscript"/>
          <w:lang w:val="kk-KZ"/>
        </w:rPr>
        <w:t>3</w:t>
      </w:r>
      <w:r w:rsidRPr="00411785">
        <w:rPr>
          <w:rFonts w:ascii="Times New Roman" w:hAnsi="Times New Roman" w:cs="Times New Roman"/>
          <w:sz w:val="28"/>
          <w:szCs w:val="28"/>
          <w:lang w:val="kk-KZ"/>
        </w:rPr>
        <w:t xml:space="preserve">He </w:t>
      </w:r>
      <w:r w:rsidRPr="00406526">
        <w:rPr>
          <w:rFonts w:ascii="Times New Roman" w:hAnsi="Times New Roman" w:cs="Times New Roman"/>
          <w:sz w:val="28"/>
          <w:szCs w:val="28"/>
          <w:lang w:val="kk-KZ"/>
        </w:rPr>
        <w:t>иондарын 60 МэВ-қа дейін және α – бөлшектерді 50 МэВ-қа дейін жеделдетуге мүмкіндік береді [71].</w:t>
      </w:r>
    </w:p>
    <w:p w14:paraId="087A133F"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 xml:space="preserve">Циклотрон ауыр зарядталған бөлшектерді – мысалы, протондар мен иондарды – жеделдетуге арналған циклдік үдеткіштер класына жатады. Құрылғының магниттік саңылауында зарядталған бөлшектерге Лоренц күші </w:t>
      </w:r>
      <w:r w:rsidRPr="00411785">
        <w:rPr>
          <w:rFonts w:ascii="Times New Roman" w:hAnsi="Times New Roman" w:cs="Times New Roman"/>
          <w:sz w:val="28"/>
          <w:szCs w:val="28"/>
          <w:lang w:val="kk-KZ"/>
        </w:rPr>
        <w:t>әсер етеді, ол оларды айналмалы траектория бойымен бағыттайды. Бұл траекторияның радиусы бөлшектің импульсі мен магниттік индукция шамасына тәуелді, ал айналу периоды тұрақты болып қалып, уақытқа байланысты өзгермейді. Қазіргі заманғы циклондардың магниттік жүйесін жасау үшін сапасы жоғары темір, мысалы «Армко» маркалы материал қолданылады, және құрамында қуыстар немесе басқа да ақаулары жоқ құйма дайындамамалар пайдаланылады.</w:t>
      </w:r>
    </w:p>
    <w:p w14:paraId="4E411FF8" w14:textId="77777777" w:rsidR="0025167C" w:rsidRPr="00406526"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 xml:space="preserve">Зарядталған бөлшектер циклондарда үдеткіш камераның орталық бөлігінде орналасқан иондық көзде түзіледі. Ионизация процесі жүйеге сутегі, дейтерерий, гелий-3 немесе гелий-4 тәрізді газдарды енгізу арқылы жүзеге асатын доғалық разрядтың нәтижесінде орын алады. Бөлшектердің үдетілуі шамамен бір жарым метрлік диаметрі бар магниттің полюстері арасындағы </w:t>
      </w:r>
      <w:r w:rsidRPr="00406526">
        <w:rPr>
          <w:rFonts w:ascii="Times New Roman" w:hAnsi="Times New Roman" w:cs="Times New Roman"/>
          <w:sz w:val="28"/>
          <w:szCs w:val="28"/>
          <w:lang w:val="kk-KZ"/>
        </w:rPr>
        <w:t>кеңістікте жүзеге асады және бұл үдеріс иондардың дуанттар деп аталатын электродтар арасынан өткен сәттерінде іске асады [72].</w:t>
      </w:r>
    </w:p>
    <w:p w14:paraId="33743CE5" w14:textId="77777777" w:rsidR="0025167C" w:rsidRPr="00406526" w:rsidRDefault="002416C9" w:rsidP="00411785">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Зарядталған бөлшектерді жеделдетудің жұмыс параметрлерін орнату кезінде иондық көздің жұмыс режиміне, оның ұңғымасына, импульстік токтың уақытша микроқұрылымына, сондай-ақ сәулені нысанаға тасымалдау сапасына басты назар аударылады. Сәуленің кеңістік және уақыттық сипаттамаларын осындай кешенді оңтайландыруды жүргізу паразиттік сигналдар деңгейінің айтарлықтай төмендеуіне ықпал етеді және электронды өлшеу аппаратурасына жүктеменің біркелкілігін арттыруға мүмкіндік береді [73].</w:t>
      </w:r>
    </w:p>
    <w:p w14:paraId="0D50E1D4"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Циклотрон камерасының жұмыс аймағында жеделдетілген иондар шоғыры кейін иондық-оптикалық жүйемен жабдықталған ион өткізгіш арқылы тасымалданады. Бұл жүйе ион шоғырын фокустау мен оны бағыттауды</w:t>
      </w:r>
      <w:r w:rsidRPr="00411785">
        <w:rPr>
          <w:rFonts w:ascii="Times New Roman" w:hAnsi="Times New Roman" w:cs="Times New Roman"/>
          <w:sz w:val="28"/>
          <w:szCs w:val="28"/>
          <w:lang w:val="kk-KZ"/>
        </w:rPr>
        <w:t xml:space="preserve"> қамтамасыз етіп, шоғырды тарату магнитіне (ТМ) жеткізеді. Тарату магниты ион ағынын таңдау және оны өлшеу залына орнатылған төрт эксперименттік арнаның (Д1, Д2, Д3 немесе Д4) біріне бағыттау қызметін атқарады.</w:t>
      </w:r>
    </w:p>
    <w:p w14:paraId="72F4442D"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lastRenderedPageBreak/>
        <w:t>Үдету режимдерін баптау кезінде иондық көздің жұмыс параметрлеріне – оның скваждылығына, импульстік токтың уақыттық құрылымына, сондай -ақ зарядталған бөлшектер ағынының нысанаға дейінгі кеңістік тұрақтылығына ерекше назар аударылады. Бөлшектер ағынының уақыттық және кеңістіктік сипаттамаларын мұқият оңтайландыру фондық сигналдардың деңгейін төмендетуге және өлшеу жүйесінің электрондық элементтеріне түсетін жүктеменің біркелкілігін арттыруға мүмкіндік берді.</w:t>
      </w:r>
    </w:p>
    <w:p w14:paraId="1FE85B1A" w14:textId="6EEFCA38"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 xml:space="preserve">У </w:t>
      </w:r>
      <w:r w:rsidR="00F550ED" w:rsidRPr="00411785">
        <w:rPr>
          <w:rFonts w:ascii="Times New Roman" w:hAnsi="Times New Roman" w:cs="Times New Roman"/>
          <w:sz w:val="28"/>
          <w:szCs w:val="28"/>
          <w:lang w:val="kk-KZ"/>
        </w:rPr>
        <w:t>-</w:t>
      </w:r>
      <w:r w:rsidRPr="00411785">
        <w:rPr>
          <w:rFonts w:ascii="Times New Roman" w:hAnsi="Times New Roman" w:cs="Times New Roman"/>
          <w:sz w:val="28"/>
          <w:szCs w:val="28"/>
          <w:lang w:val="kk-KZ"/>
        </w:rPr>
        <w:t xml:space="preserve">150М циклотронында әртүрлі ион түрлерін жеделдету және олардың энергиясын реттеу үшін жоғары жиілікті элетр өрісінің жиілігі (9,2-18,5 МГц аралығында), магнит өрісінің шамасы және үдету аймағындағы магнит өрісінің салыстырмалы таралуы өзгертіледі. Бөлшектердің энергиясын келесі диапазонда реттеуге болады: протондар (p) – 6-дан 30,3 МэВ-қа дейін, дейтрондар (d) – 12,5-тен 25,0 МэВ-қа дейін, гелиондар (h, </w:t>
      </w:r>
      <w:r w:rsidRPr="00411785">
        <w:rPr>
          <w:rFonts w:ascii="Times New Roman" w:hAnsi="Times New Roman" w:cs="Times New Roman"/>
          <w:sz w:val="28"/>
          <w:szCs w:val="28"/>
          <w:vertAlign w:val="superscript"/>
          <w:lang w:val="kk-KZ"/>
        </w:rPr>
        <w:t>3</w:t>
      </w:r>
      <w:r w:rsidRPr="00411785">
        <w:rPr>
          <w:rFonts w:ascii="Times New Roman" w:hAnsi="Times New Roman" w:cs="Times New Roman"/>
          <w:sz w:val="28"/>
          <w:szCs w:val="28"/>
          <w:lang w:val="kk-KZ"/>
        </w:rPr>
        <w:t xml:space="preserve">He) – 18,6- дан 61,0 МэВ-қа дейін, ал </w:t>
      </w:r>
      <w:r w:rsidRPr="00411785">
        <w:rPr>
          <w:rFonts w:ascii="Times New Roman" w:hAnsi="Times New Roman" w:cs="Times New Roman"/>
          <w:sz w:val="28"/>
          <w:szCs w:val="28"/>
          <w:vertAlign w:val="superscript"/>
          <w:lang w:val="kk-KZ"/>
        </w:rPr>
        <w:t>4</w:t>
      </w:r>
      <w:r w:rsidRPr="00411785">
        <w:rPr>
          <w:rFonts w:ascii="Times New Roman" w:hAnsi="Times New Roman" w:cs="Times New Roman"/>
          <w:sz w:val="28"/>
          <w:szCs w:val="28"/>
          <w:lang w:val="kk-KZ"/>
        </w:rPr>
        <w:t>He бөлшектер (α - бөлшектер) – 29,3-тен 50,5 МэВ-қа дейін.</w:t>
      </w:r>
    </w:p>
    <w:p w14:paraId="2FFBA586"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Вакуудық камерада жеделдетілген бөлшектер электростатистикалық ауытқыш жүйе мен түзеткіш магниттің (ТМ) көмегімен ион өткішгішке шығарылады. Бөлшектер шоғырының фокустарын 4 жұп магниттік квадрупольдік линзалардан (МКЛ) тұратын жүйе қамтамасыз етеді. Зарядталған бөлшектер ағынының бағытын үш мәрте өзгеру – бұру магниттері (БМ) мен тарату магнитінің (ТМ) көмегімен – шашырау камерасы орнатылған аймақта нейтрондық және γ – фон деңгейін барынша азайтуға мүмкіндік береді. Ион өткізігш бойындағы ион ағынының тура бағдарлануы 12 кварцты торлы (айқаспалы) экран және қашықтықтан басқарылатын телекамералар арқылы бақылауға алынады. Ал бөлшектер ағынының ток күшін әртүрлі нүктелерде өлшеу үшін 9 тоқтық зонд орнатылған.</w:t>
      </w:r>
    </w:p>
    <w:p w14:paraId="6409DE8B" w14:textId="77777777" w:rsidR="002F5EB6" w:rsidRPr="00316F45" w:rsidRDefault="002F5EB6" w:rsidP="006060D1">
      <w:pPr>
        <w:spacing w:after="0" w:line="240" w:lineRule="auto"/>
        <w:jc w:val="both"/>
        <w:rPr>
          <w:rFonts w:ascii="Times New Roman" w:hAnsi="Times New Roman" w:cs="Times New Roman"/>
          <w:sz w:val="28"/>
          <w:szCs w:val="28"/>
          <w:lang w:val="kk-KZ"/>
        </w:rPr>
      </w:pPr>
    </w:p>
    <w:p w14:paraId="69AB64AB" w14:textId="71077BD1" w:rsidR="003D3061" w:rsidRPr="002A7C7A" w:rsidRDefault="002A7C7A" w:rsidP="002A7C7A">
      <w:pPr>
        <w:suppressAutoHyphens w:val="0"/>
        <w:spacing w:before="100" w:beforeAutospacing="1" w:after="100" w:afterAutospacing="1" w:line="240" w:lineRule="auto"/>
        <w:jc w:val="center"/>
        <w:rPr>
          <w:rFonts w:ascii="Times New Roman" w:eastAsia="Times New Roman" w:hAnsi="Times New Roman" w:cs="Times New Roman"/>
          <w:kern w:val="0"/>
          <w:lang w:val="en-US"/>
        </w:rPr>
      </w:pPr>
      <w:r w:rsidRPr="002A7C7A">
        <w:rPr>
          <w:rFonts w:ascii="Times New Roman" w:eastAsia="Times New Roman" w:hAnsi="Times New Roman" w:cs="Times New Roman"/>
          <w:noProof/>
          <w:kern w:val="0"/>
          <w:lang w:eastAsia="ru-RU"/>
        </w:rPr>
        <w:drawing>
          <wp:inline distT="0" distB="0" distL="0" distR="0" wp14:anchorId="445A53BC" wp14:editId="5B97A9E6">
            <wp:extent cx="5190490" cy="2800346"/>
            <wp:effectExtent l="0" t="0" r="0" b="0"/>
            <wp:docPr id="5" name="Рисунок 5" descr="G:\циклотр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циклотро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402" cy="2828353"/>
                    </a:xfrm>
                    <a:prstGeom prst="rect">
                      <a:avLst/>
                    </a:prstGeom>
                    <a:noFill/>
                    <a:ln>
                      <a:noFill/>
                    </a:ln>
                  </pic:spPr>
                </pic:pic>
              </a:graphicData>
            </a:graphic>
          </wp:inline>
        </w:drawing>
      </w:r>
    </w:p>
    <w:p w14:paraId="6F41DCB8" w14:textId="77777777" w:rsidR="0025167C" w:rsidRPr="00411785" w:rsidRDefault="0025167C" w:rsidP="002A7C7A">
      <w:pPr>
        <w:spacing w:after="0" w:line="240" w:lineRule="auto"/>
        <w:jc w:val="center"/>
        <w:rPr>
          <w:rFonts w:ascii="Times New Roman" w:hAnsi="Times New Roman" w:cs="Times New Roman"/>
          <w:sz w:val="16"/>
          <w:szCs w:val="16"/>
          <w:lang w:val="kk-KZ"/>
        </w:rPr>
      </w:pPr>
    </w:p>
    <w:p w14:paraId="4CBD6E90" w14:textId="77777777" w:rsidR="0025167C" w:rsidRPr="00316F45" w:rsidRDefault="00411785" w:rsidP="006060D1">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Сурет </w:t>
      </w:r>
      <w:r w:rsidR="001273E0" w:rsidRPr="00316F45">
        <w:rPr>
          <w:rFonts w:ascii="Times New Roman" w:hAnsi="Times New Roman" w:cs="Times New Roman"/>
          <w:sz w:val="28"/>
          <w:szCs w:val="28"/>
          <w:lang w:val="kk-KZ"/>
        </w:rPr>
        <w:fldChar w:fldCharType="begin"/>
      </w:r>
      <w:r w:rsidR="002416C9" w:rsidRPr="00316F45">
        <w:rPr>
          <w:rFonts w:ascii="Times New Roman" w:hAnsi="Times New Roman" w:cs="Times New Roman"/>
          <w:sz w:val="28"/>
          <w:szCs w:val="28"/>
          <w:lang w:val="kk-KZ"/>
        </w:rPr>
        <w:instrText xml:space="preserve"> SEQ Рисунок \* ARABIC </w:instrText>
      </w:r>
      <w:r w:rsidR="001273E0" w:rsidRPr="00316F45">
        <w:rPr>
          <w:rFonts w:ascii="Times New Roman" w:hAnsi="Times New Roman" w:cs="Times New Roman"/>
          <w:sz w:val="28"/>
          <w:szCs w:val="28"/>
          <w:lang w:val="kk-KZ"/>
        </w:rPr>
        <w:fldChar w:fldCharType="separate"/>
      </w:r>
      <w:r w:rsidR="002416C9" w:rsidRPr="00316F45">
        <w:rPr>
          <w:rFonts w:ascii="Times New Roman" w:hAnsi="Times New Roman" w:cs="Times New Roman"/>
          <w:sz w:val="28"/>
          <w:szCs w:val="28"/>
          <w:lang w:val="kk-KZ"/>
        </w:rPr>
        <w:t>2</w:t>
      </w:r>
      <w:r w:rsidR="001273E0" w:rsidRPr="00316F45">
        <w:rPr>
          <w:rFonts w:ascii="Times New Roman" w:hAnsi="Times New Roman" w:cs="Times New Roman"/>
          <w:sz w:val="28"/>
          <w:szCs w:val="28"/>
          <w:lang w:val="kk-KZ"/>
        </w:rPr>
        <w:fldChar w:fldCharType="end"/>
      </w:r>
      <w:r w:rsidRPr="00411785">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Циклотроннан шашырау камерасына дейінгі иондар шоғырын тасымалдау геометриясы</w:t>
      </w:r>
    </w:p>
    <w:p w14:paraId="1A475D8F"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lastRenderedPageBreak/>
        <w:t>Иондарды тасымалдау жүйесінің</w:t>
      </w:r>
      <w:r w:rsidR="00A9017C" w:rsidRPr="00411785">
        <w:rPr>
          <w:rFonts w:ascii="Times New Roman" w:hAnsi="Times New Roman" w:cs="Times New Roman"/>
          <w:sz w:val="28"/>
          <w:szCs w:val="28"/>
          <w:lang w:val="kk-KZ"/>
        </w:rPr>
        <w:t xml:space="preserve"> </w:t>
      </w:r>
      <w:r w:rsidR="001B76DA" w:rsidRPr="00411785">
        <w:rPr>
          <w:rFonts w:ascii="Times New Roman" w:hAnsi="Times New Roman" w:cs="Times New Roman"/>
          <w:sz w:val="28"/>
          <w:szCs w:val="28"/>
          <w:lang w:val="kk-KZ"/>
        </w:rPr>
        <w:t>(2-сурет)</w:t>
      </w:r>
      <w:r w:rsidRPr="00411785">
        <w:rPr>
          <w:rFonts w:ascii="Times New Roman" w:hAnsi="Times New Roman" w:cs="Times New Roman"/>
          <w:sz w:val="28"/>
          <w:szCs w:val="28"/>
          <w:lang w:val="kk-KZ"/>
        </w:rPr>
        <w:t xml:space="preserve"> құрамына екі бұру магниті кіреді, олардың негізгі қызметі – иондар шоғырын траектория бойымен түзету және оны аралық фокус нүктесінде шоғырландыру. Бұл нүкте ион өткішгіштің геометриялық орталық аймағында орналасқан. Осындай кеңістік үйлестіру нәтижесінде шоғыр тарату магнитінен өткен кезде туындайтын энергия шығындары  азайып, оның интенсивтілігі жоғары деңгейде сақталады. Мұндай тұрақтылық шоғырдың эксперименттік арналарға дәл және сенімді жеткізілуін қамтамасыз ету үшін ерекше маңызды.</w:t>
      </w:r>
    </w:p>
    <w:p w14:paraId="3EDD0939"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Жеделдетілген бөлшектер макроқұрылым мен микроқұрылымнан тұратын импульстік иондар шоғырын түзеді. Макроимпульстердің ұзақтығы τₙ= 0,3-2,0 мс аралығында реттелуі мүмкін, ал скваждылық коэффициенті S=2÷100 шегінде өзгереді. Аталған экспериментте скваждылық мәні ретінде S=2 таңдалды. Макроимпульстердің қайталану жиіліігі келесі өрнек бойынша есептеледі: f=(τ</w:t>
      </w:r>
      <w:r w:rsidRPr="00406526">
        <w:rPr>
          <w:rFonts w:ascii="Times New Roman" w:hAnsi="Times New Roman" w:cs="Times New Roman"/>
          <w:sz w:val="28"/>
          <w:szCs w:val="28"/>
          <w:vertAlign w:val="subscript"/>
          <w:lang w:val="kk-KZ"/>
        </w:rPr>
        <w:t>n</w:t>
      </w:r>
      <w:r w:rsidRPr="00406526">
        <w:rPr>
          <w:rFonts w:ascii="Times New Roman" w:hAnsi="Times New Roman" w:cs="Times New Roman"/>
          <w:sz w:val="28"/>
          <w:szCs w:val="28"/>
          <w:lang w:val="kk-KZ"/>
        </w:rPr>
        <w:t>.S)</w:t>
      </w:r>
      <w:r w:rsidRPr="00406526">
        <w:rPr>
          <w:rFonts w:ascii="Times New Roman" w:hAnsi="Times New Roman" w:cs="Times New Roman"/>
          <w:sz w:val="28"/>
          <w:szCs w:val="28"/>
          <w:vertAlign w:val="superscript"/>
          <w:lang w:val="kk-KZ"/>
        </w:rPr>
        <w:t xml:space="preserve">-1 </w:t>
      </w:r>
      <w:r w:rsidRPr="00406526">
        <w:rPr>
          <w:rFonts w:ascii="Times New Roman" w:hAnsi="Times New Roman" w:cs="Times New Roman"/>
          <w:sz w:val="28"/>
          <w:szCs w:val="28"/>
          <w:lang w:val="kk-KZ"/>
        </w:rPr>
        <w:t xml:space="preserve"> және оның мәні f = 5 ÷1666 Гц аралығында өзгеруі мүмкін. Шоғырдың</w:t>
      </w:r>
      <w:r w:rsidRPr="00411785">
        <w:rPr>
          <w:rFonts w:ascii="Times New Roman" w:hAnsi="Times New Roman" w:cs="Times New Roman"/>
          <w:sz w:val="28"/>
          <w:szCs w:val="28"/>
          <w:lang w:val="kk-KZ"/>
        </w:rPr>
        <w:t xml:space="preserve"> микроструктурасы үдеткіш жүйедегі жоғары жиілікті электр өрісінің сипаттамаларымен анықталады: бір микроимпульстің ұзақтығы шамамен t</w:t>
      </w:r>
      <w:r w:rsidRPr="00411785">
        <w:rPr>
          <w:rFonts w:ascii="Times New Roman" w:hAnsi="Times New Roman" w:cs="Times New Roman"/>
          <w:sz w:val="28"/>
          <w:szCs w:val="28"/>
          <w:vertAlign w:val="subscript"/>
          <w:lang w:val="kk-KZ"/>
        </w:rPr>
        <w:t>жж</w:t>
      </w:r>
      <w:r w:rsidRPr="00411785">
        <w:rPr>
          <w:rFonts w:ascii="Times New Roman" w:hAnsi="Times New Roman" w:cs="Times New Roman"/>
          <w:sz w:val="28"/>
          <w:szCs w:val="28"/>
          <w:lang w:val="kk-KZ"/>
        </w:rPr>
        <w:t>=10 наносекунд, ал олардың арақашықтық Т</w:t>
      </w:r>
      <w:r w:rsidRPr="00411785">
        <w:rPr>
          <w:rFonts w:ascii="Times New Roman" w:hAnsi="Times New Roman" w:cs="Times New Roman"/>
          <w:sz w:val="28"/>
          <w:szCs w:val="28"/>
          <w:vertAlign w:val="subscript"/>
          <w:lang w:val="kk-KZ"/>
        </w:rPr>
        <w:t>жж</w:t>
      </w:r>
      <w:r w:rsidRPr="00411785">
        <w:rPr>
          <w:rFonts w:ascii="Times New Roman" w:hAnsi="Times New Roman" w:cs="Times New Roman"/>
          <w:sz w:val="28"/>
          <w:szCs w:val="28"/>
          <w:lang w:val="kk-KZ"/>
        </w:rPr>
        <w:t xml:space="preserve"> = 100 наносекунд болады. Бұл мәндер жоғары жиілікті генератордың жұмыс параметрлеріне байланысты анықталады.</w:t>
      </w:r>
    </w:p>
    <w:p w14:paraId="40B7941E"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Бөлшектер ағынының кеңістік және уақыттық параметрлерін кешенді түрде оңтайландыру, фоны бар сигналдар мен сыртқы кедергілердің деңгейін елеулі түрде азайтуға мүмкіндік берді. Сонымен қатар, бұл өлшеуіш электрондық құрылғылардың біркелкі жүктелуін қамтамасыз етті. Осы техникалық шешімдердің нәтижесінде эксперименттік жағдайларға байланысты нысанаға түсетін иондар ағынының  тогын 10</w:t>
      </w:r>
      <w:r w:rsidRPr="00411785">
        <w:rPr>
          <w:rFonts w:ascii="Times New Roman" w:hAnsi="Times New Roman" w:cs="Times New Roman"/>
          <w:sz w:val="28"/>
          <w:szCs w:val="28"/>
          <w:vertAlign w:val="superscript"/>
          <w:lang w:val="kk-KZ"/>
        </w:rPr>
        <w:t>-9</w:t>
      </w:r>
      <w:r w:rsidRPr="00411785">
        <w:rPr>
          <w:rFonts w:ascii="Times New Roman" w:hAnsi="Times New Roman" w:cs="Times New Roman"/>
          <w:sz w:val="28"/>
          <w:szCs w:val="28"/>
          <w:lang w:val="kk-KZ"/>
        </w:rPr>
        <w:t xml:space="preserve"> – 10</w:t>
      </w:r>
      <w:r w:rsidRPr="00411785">
        <w:rPr>
          <w:rFonts w:ascii="Times New Roman" w:hAnsi="Times New Roman" w:cs="Times New Roman"/>
          <w:sz w:val="28"/>
          <w:szCs w:val="28"/>
          <w:vertAlign w:val="superscript"/>
          <w:lang w:val="kk-KZ"/>
        </w:rPr>
        <w:t>-7</w:t>
      </w:r>
      <w:r w:rsidRPr="00411785">
        <w:rPr>
          <w:rFonts w:ascii="Times New Roman" w:hAnsi="Times New Roman" w:cs="Times New Roman"/>
          <w:sz w:val="28"/>
          <w:szCs w:val="28"/>
          <w:lang w:val="kk-KZ"/>
        </w:rPr>
        <w:t xml:space="preserve"> А диапазонында тұрақты түрде ұстап тұрып, жоғары дәлдіктегі өлшеулер жүргізу мүмкін болды.</w:t>
      </w:r>
    </w:p>
    <w:p w14:paraId="5DBA1684" w14:textId="77777777" w:rsidR="00411785" w:rsidRPr="00835B9C" w:rsidRDefault="00411785" w:rsidP="00411785">
      <w:pPr>
        <w:pStyle w:val="2"/>
        <w:spacing w:before="0" w:after="0"/>
        <w:rPr>
          <w:rFonts w:cs="Times New Roman"/>
          <w:lang w:val="kk-KZ"/>
        </w:rPr>
      </w:pPr>
      <w:bookmarkStart w:id="7" w:name="__RefHeading___Toc33095_3829733969"/>
      <w:bookmarkEnd w:id="7"/>
    </w:p>
    <w:p w14:paraId="46FEBB11" w14:textId="77777777" w:rsidR="0025167C" w:rsidRPr="00411785" w:rsidRDefault="002416C9" w:rsidP="00411785">
      <w:pPr>
        <w:pStyle w:val="2"/>
        <w:spacing w:before="0" w:after="0"/>
        <w:rPr>
          <w:rFonts w:cs="Times New Roman"/>
          <w:lang w:val="kk-KZ"/>
        </w:rPr>
      </w:pPr>
      <w:r w:rsidRPr="00411785">
        <w:rPr>
          <w:rFonts w:cs="Times New Roman"/>
          <w:lang w:val="kk-KZ"/>
        </w:rPr>
        <w:t>2.2 Шашырау камерасы, вакуумдық жүйе және нысандарды калибрлеу әдістемесі</w:t>
      </w:r>
    </w:p>
    <w:p w14:paraId="355B5158"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Шашырау камерасы (ШК</w:t>
      </w:r>
      <w:r w:rsidRPr="00406526">
        <w:rPr>
          <w:rFonts w:ascii="Times New Roman" w:hAnsi="Times New Roman" w:cs="Times New Roman"/>
          <w:sz w:val="28"/>
          <w:szCs w:val="28"/>
          <w:lang w:val="kk-KZ"/>
        </w:rPr>
        <w:t>) [74] иондар шоғырын 90,5</w:t>
      </w:r>
      <w:r w:rsidRPr="00406526">
        <w:rPr>
          <w:rFonts w:ascii="Times New Roman" w:hAnsi="Times New Roman" w:cs="Times New Roman"/>
          <w:sz w:val="28"/>
          <w:szCs w:val="28"/>
          <w:vertAlign w:val="superscript"/>
          <w:lang w:val="kk-KZ"/>
        </w:rPr>
        <w:t>0</w:t>
      </w:r>
      <w:r w:rsidRPr="00406526">
        <w:rPr>
          <w:rFonts w:ascii="Times New Roman" w:hAnsi="Times New Roman" w:cs="Times New Roman"/>
          <w:sz w:val="28"/>
          <w:szCs w:val="28"/>
          <w:lang w:val="kk-KZ"/>
        </w:rPr>
        <w:t>-қа бұратын №1 арнаға орнатылған және циклотроннан шыққан ағыннан 23,9 метр қашықтықта орналасқан. Камера ион өткішгіштен вакуумдық</w:t>
      </w:r>
      <w:r w:rsidRPr="00411785">
        <w:rPr>
          <w:rFonts w:ascii="Times New Roman" w:hAnsi="Times New Roman" w:cs="Times New Roman"/>
          <w:sz w:val="28"/>
          <w:szCs w:val="28"/>
          <w:lang w:val="kk-KZ"/>
        </w:rPr>
        <w:t xml:space="preserve"> өтпелі шибер арқылы оқшауланған. Камера ішіндегі терең вакуумды қамтамасыз ету үшін жеке вакуумдық клапаны бар ТМН-500 турбомолекулалық сорғысына негізделген майсыз сорғы жүйесі қолданылған. Эксперименттік құрылғыда ТМН-500 сорғысынан дірілдің берілуін болдырмау мақсатында арнайы діріл сөндіргіш орнатылған. Шашырау камерасы мен ион өткізгіш арасындағы автоматты клапан камераға ауа жібермей қызметтік қолжетімділікті қамтамасыз етеді. Үдету және тасымалдау жолының бойындағы вакумм деңгейі орта есеппен 5</w:t>
      </w:r>
      <w:r w:rsidR="00A9017C" w:rsidRPr="00411785">
        <w:rPr>
          <w:rFonts w:ascii="Times New Roman" w:hAnsi="Times New Roman" w:cs="Times New Roman"/>
          <w:sz w:val="28"/>
          <w:szCs w:val="28"/>
          <w:lang w:val="kk-KZ"/>
        </w:rPr>
        <w:t xml:space="preserve"> -</w:t>
      </w:r>
      <w:r w:rsidRPr="00411785">
        <w:rPr>
          <w:rFonts w:ascii="Times New Roman" w:hAnsi="Times New Roman" w:cs="Times New Roman"/>
          <w:sz w:val="28"/>
          <w:szCs w:val="28"/>
          <w:lang w:val="kk-KZ"/>
        </w:rPr>
        <w:t xml:space="preserve"> 10</w:t>
      </w:r>
      <w:r w:rsidRPr="00411785">
        <w:rPr>
          <w:rFonts w:ascii="Times New Roman" w:hAnsi="Times New Roman" w:cs="Times New Roman"/>
          <w:sz w:val="28"/>
          <w:szCs w:val="28"/>
          <w:vertAlign w:val="superscript"/>
          <w:lang w:val="kk-KZ"/>
        </w:rPr>
        <w:t xml:space="preserve">-15 </w:t>
      </w:r>
      <w:r w:rsidRPr="00411785">
        <w:rPr>
          <w:rFonts w:ascii="Times New Roman" w:hAnsi="Times New Roman" w:cs="Times New Roman"/>
          <w:sz w:val="28"/>
          <w:szCs w:val="28"/>
          <w:lang w:val="kk-KZ"/>
        </w:rPr>
        <w:t>мм сынап бағанасын құрайды.</w:t>
      </w:r>
    </w:p>
    <w:p w14:paraId="0B4C7277"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 xml:space="preserve">Қолданылған шашырау камерасының ішкі диаметрі 60 см-ді құрайды. Камера алдында орналасқан коллиматорлар жүйесінің бұрыштық айқын еместігі ең көбі ±24’ шамасында болды, бұл нысана бетіндегі иондар шоғырын шамамен 3мм-лік сызықтық өлшеммен қалыптастыруға мүмкіндік берді. </w:t>
      </w:r>
      <w:r w:rsidRPr="00411785">
        <w:rPr>
          <w:rFonts w:ascii="Times New Roman" w:hAnsi="Times New Roman" w:cs="Times New Roman"/>
          <w:sz w:val="28"/>
          <w:szCs w:val="28"/>
          <w:lang w:val="kk-KZ"/>
        </w:rPr>
        <w:lastRenderedPageBreak/>
        <w:t xml:space="preserve">Шашырау камерасының ион өткізгіш осьіне қатысты дәл орналасуы оптикалық әдістер арқылы юстировка жасау арқылы жүзеге асырылды. Камераның «физикалық рөлін» орнату </w:t>
      </w:r>
      <w:r w:rsidRPr="00411785">
        <w:rPr>
          <w:rFonts w:ascii="Times New Roman" w:hAnsi="Times New Roman" w:cs="Times New Roman"/>
          <w:sz w:val="28"/>
          <w:szCs w:val="28"/>
          <w:vertAlign w:val="superscript"/>
          <w:lang w:val="kk-KZ"/>
        </w:rPr>
        <w:t>197</w:t>
      </w:r>
      <w:r w:rsidRPr="00411785">
        <w:rPr>
          <w:rFonts w:ascii="Times New Roman" w:hAnsi="Times New Roman" w:cs="Times New Roman"/>
          <w:sz w:val="28"/>
          <w:szCs w:val="28"/>
          <w:lang w:val="kk-KZ"/>
        </w:rPr>
        <w:t>Au ядросында зарядталған бөлшектер ағыны осінің сол және оң жағындағы серпімді шашырау процестерінің дифференциалды қималары салыстырылды.</w:t>
      </w:r>
    </w:p>
    <w:p w14:paraId="0ECFFC60" w14:textId="77777777" w:rsidR="0025167C" w:rsidRPr="00406526"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Шашырау камерасының вакуумдық тығыздалған айналмалы қақпағында шашыраған бөлшектерді тіркеуге арналған негізгі спектрометр орнатылған. Камераны басқару пульті өлшеу-есептеу кешені залынан қашықтан басқару арқылы екінші реттік бөлшектерді тіркеу бұрышын θ 10</w:t>
      </w:r>
      <w:r w:rsidRPr="00411785">
        <w:rPr>
          <w:rFonts w:ascii="Times New Roman" w:hAnsi="Times New Roman" w:cs="Times New Roman"/>
          <w:sz w:val="28"/>
          <w:szCs w:val="28"/>
          <w:vertAlign w:val="superscript"/>
          <w:lang w:val="kk-KZ"/>
        </w:rPr>
        <w:t>0</w:t>
      </w:r>
      <w:r w:rsidRPr="00411785">
        <w:rPr>
          <w:rFonts w:ascii="Times New Roman" w:hAnsi="Times New Roman" w:cs="Times New Roman"/>
          <w:sz w:val="28"/>
          <w:szCs w:val="28"/>
          <w:lang w:val="kk-KZ"/>
        </w:rPr>
        <w:t xml:space="preserve"> - 170</w:t>
      </w:r>
      <w:r w:rsidRPr="00411785">
        <w:rPr>
          <w:rFonts w:ascii="Times New Roman" w:hAnsi="Times New Roman" w:cs="Times New Roman"/>
          <w:sz w:val="28"/>
          <w:szCs w:val="28"/>
          <w:vertAlign w:val="superscript"/>
          <w:lang w:val="kk-KZ"/>
        </w:rPr>
        <w:t>0</w:t>
      </w:r>
      <w:r w:rsidRPr="00411785">
        <w:rPr>
          <w:rFonts w:ascii="Times New Roman" w:hAnsi="Times New Roman" w:cs="Times New Roman"/>
          <w:sz w:val="28"/>
          <w:szCs w:val="28"/>
          <w:lang w:val="kk-KZ"/>
        </w:rPr>
        <w:t xml:space="preserve"> диапазонында өзгертуге мүмкіндік береді. Бұрышты орнату дәлдігі ±0,1</w:t>
      </w:r>
      <w:r w:rsidRPr="00411785">
        <w:rPr>
          <w:rFonts w:ascii="Times New Roman" w:hAnsi="Times New Roman" w:cs="Times New Roman"/>
          <w:sz w:val="28"/>
          <w:szCs w:val="28"/>
          <w:vertAlign w:val="superscript"/>
          <w:lang w:val="kk-KZ"/>
        </w:rPr>
        <w:t>0</w:t>
      </w:r>
      <w:r w:rsidRPr="00411785">
        <w:rPr>
          <w:rFonts w:ascii="Times New Roman" w:hAnsi="Times New Roman" w:cs="Times New Roman"/>
          <w:sz w:val="28"/>
          <w:szCs w:val="28"/>
          <w:lang w:val="kk-KZ"/>
        </w:rPr>
        <w:t xml:space="preserve"> механикалық қателік шегінде қамтамасыз етіледі. Камера ішінде сегіз позициялы нысаны кассетасы орналасқан, ол электр жетектерінің көмегімен қашықтан басқарылып, зарядталған бөлшектер ағынының өсіне қатысты -45</w:t>
      </w:r>
      <w:r w:rsidRPr="00411785">
        <w:rPr>
          <w:rFonts w:ascii="Times New Roman" w:hAnsi="Times New Roman" w:cs="Times New Roman"/>
          <w:sz w:val="28"/>
          <w:szCs w:val="28"/>
          <w:vertAlign w:val="superscript"/>
          <w:lang w:val="kk-KZ"/>
        </w:rPr>
        <w:t>0</w:t>
      </w:r>
      <w:r w:rsidRPr="00411785">
        <w:rPr>
          <w:rFonts w:ascii="Times New Roman" w:hAnsi="Times New Roman" w:cs="Times New Roman"/>
          <w:sz w:val="28"/>
          <w:szCs w:val="28"/>
          <w:lang w:val="kk-KZ"/>
        </w:rPr>
        <w:t>, +90</w:t>
      </w:r>
      <w:r w:rsidRPr="00411785">
        <w:rPr>
          <w:rFonts w:ascii="Times New Roman" w:hAnsi="Times New Roman" w:cs="Times New Roman"/>
          <w:sz w:val="28"/>
          <w:szCs w:val="28"/>
          <w:vertAlign w:val="superscript"/>
          <w:lang w:val="kk-KZ"/>
        </w:rPr>
        <w:t>0</w:t>
      </w:r>
      <w:r w:rsidRPr="00411785">
        <w:rPr>
          <w:rFonts w:ascii="Times New Roman" w:hAnsi="Times New Roman" w:cs="Times New Roman"/>
          <w:sz w:val="28"/>
          <w:szCs w:val="28"/>
          <w:lang w:val="kk-KZ"/>
        </w:rPr>
        <w:t>, +45</w:t>
      </w:r>
      <w:r w:rsidRPr="00411785">
        <w:rPr>
          <w:rFonts w:ascii="Times New Roman" w:hAnsi="Times New Roman" w:cs="Times New Roman"/>
          <w:sz w:val="28"/>
          <w:szCs w:val="28"/>
          <w:vertAlign w:val="superscript"/>
          <w:lang w:val="kk-KZ"/>
        </w:rPr>
        <w:t>0</w:t>
      </w:r>
      <w:r w:rsidRPr="00411785">
        <w:rPr>
          <w:rFonts w:ascii="Times New Roman" w:hAnsi="Times New Roman" w:cs="Times New Roman"/>
          <w:sz w:val="28"/>
          <w:szCs w:val="28"/>
          <w:lang w:val="kk-KZ"/>
        </w:rPr>
        <w:t xml:space="preserve"> </w:t>
      </w:r>
      <w:r w:rsidRPr="00406526">
        <w:rPr>
          <w:rFonts w:ascii="Times New Roman" w:hAnsi="Times New Roman" w:cs="Times New Roman"/>
          <w:sz w:val="28"/>
          <w:szCs w:val="28"/>
          <w:lang w:val="kk-KZ"/>
        </w:rPr>
        <w:t>бұрыштарымен орнатылады.</w:t>
      </w:r>
    </w:p>
    <w:p w14:paraId="5C11AABE" w14:textId="77777777" w:rsidR="0025167C" w:rsidRPr="00406526" w:rsidRDefault="002416C9" w:rsidP="00411785">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Нысанаға түсетін бөлшектер санының мәнін анықтау үшін токты интегралдауға арналған Фарадей цилиндрі жүйесі қолданылады [75]. Интегратордың тұрақты мәнін анықтаудың салыстырмалы қателік 1%-дан аспады.</w:t>
      </w:r>
    </w:p>
    <w:p w14:paraId="2CD019E2"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 xml:space="preserve">Экспериментте нысаналар ретінде өздігінен ұсталып тұратын изотоптық фольгалар қолданылды, олардың сипаттамалары 1-кестеде келтірілген. Нысаналардың қалыңдығы </w:t>
      </w:r>
      <w:r w:rsidRPr="00406526">
        <w:rPr>
          <w:rFonts w:ascii="Times New Roman" w:hAnsi="Times New Roman" w:cs="Times New Roman"/>
          <w:sz w:val="28"/>
          <w:szCs w:val="28"/>
          <w:vertAlign w:val="superscript"/>
          <w:lang w:val="kk-KZ"/>
        </w:rPr>
        <w:t>241,243</w:t>
      </w:r>
      <w:r w:rsidRPr="00406526">
        <w:rPr>
          <w:rFonts w:ascii="Times New Roman" w:hAnsi="Times New Roman" w:cs="Times New Roman"/>
          <w:sz w:val="28"/>
          <w:szCs w:val="28"/>
          <w:lang w:val="kk-KZ"/>
        </w:rPr>
        <w:t xml:space="preserve">Am + </w:t>
      </w:r>
      <w:r w:rsidRPr="00406526">
        <w:rPr>
          <w:rFonts w:ascii="Times New Roman" w:hAnsi="Times New Roman" w:cs="Times New Roman"/>
          <w:sz w:val="28"/>
          <w:szCs w:val="28"/>
          <w:vertAlign w:val="superscript"/>
          <w:lang w:val="kk-KZ"/>
        </w:rPr>
        <w:t>244</w:t>
      </w:r>
      <w:r w:rsidRPr="00406526">
        <w:rPr>
          <w:rFonts w:ascii="Times New Roman" w:hAnsi="Times New Roman" w:cs="Times New Roman"/>
          <w:sz w:val="28"/>
          <w:szCs w:val="28"/>
          <w:lang w:val="kk-KZ"/>
        </w:rPr>
        <w:t>Cm α – бөлшектері көзінен өткен кезде энергия жоғалту шамасы бойынша бақыланды. Қорғасын негізіндегі</w:t>
      </w:r>
      <w:r w:rsidRPr="00411785">
        <w:rPr>
          <w:rFonts w:ascii="Times New Roman" w:hAnsi="Times New Roman" w:cs="Times New Roman"/>
          <w:sz w:val="28"/>
          <w:szCs w:val="28"/>
          <w:lang w:val="kk-KZ"/>
        </w:rPr>
        <w:t xml:space="preserve"> нысаналардағы басқа элементтердің изотоптық құрамы есепке енгізілмеді.</w:t>
      </w:r>
    </w:p>
    <w:p w14:paraId="467DCB4B" w14:textId="77777777" w:rsidR="000750D6" w:rsidRPr="00835B9C" w:rsidRDefault="000750D6" w:rsidP="00411785">
      <w:pPr>
        <w:spacing w:after="0" w:line="240" w:lineRule="auto"/>
        <w:ind w:firstLine="709"/>
        <w:jc w:val="both"/>
        <w:rPr>
          <w:rFonts w:ascii="Times New Roman" w:hAnsi="Times New Roman" w:cs="Times New Roman"/>
          <w:sz w:val="28"/>
          <w:szCs w:val="28"/>
          <w:lang w:val="kk-KZ"/>
        </w:rPr>
      </w:pPr>
    </w:p>
    <w:p w14:paraId="62ECCE11" w14:textId="77777777" w:rsidR="000750D6" w:rsidRPr="00835B9C" w:rsidRDefault="000750D6" w:rsidP="000750D6">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Кесте </w:t>
      </w:r>
      <w:r w:rsidRPr="00835B9C">
        <w:rPr>
          <w:rFonts w:ascii="Times New Roman" w:hAnsi="Times New Roman" w:cs="Times New Roman"/>
          <w:sz w:val="28"/>
          <w:szCs w:val="28"/>
          <w:lang w:val="kk-KZ"/>
        </w:rPr>
        <w:t xml:space="preserve">1 </w:t>
      </w:r>
      <w:r w:rsidRPr="00316F45">
        <w:rPr>
          <w:rFonts w:ascii="Times New Roman" w:hAnsi="Times New Roman" w:cs="Times New Roman"/>
          <w:sz w:val="28"/>
          <w:szCs w:val="28"/>
          <w:lang w:val="kk-KZ"/>
        </w:rPr>
        <w:t>– Нысана материалдарының сипаттамалары</w:t>
      </w:r>
    </w:p>
    <w:p w14:paraId="31AA4981" w14:textId="77777777" w:rsidR="000750D6" w:rsidRPr="00835B9C" w:rsidRDefault="000750D6" w:rsidP="000750D6">
      <w:pPr>
        <w:spacing w:after="0" w:line="240" w:lineRule="auto"/>
        <w:jc w:val="both"/>
        <w:rPr>
          <w:rFonts w:ascii="Times New Roman" w:hAnsi="Times New Roman" w:cs="Times New Roman"/>
          <w:sz w:val="16"/>
          <w:szCs w:val="16"/>
          <w:lang w:val="kk-KZ"/>
        </w:rPr>
      </w:pPr>
    </w:p>
    <w:tbl>
      <w:tblPr>
        <w:tblStyle w:val="af9"/>
        <w:tblW w:w="9639" w:type="dxa"/>
        <w:tblInd w:w="108" w:type="dxa"/>
        <w:tblLayout w:type="fixed"/>
        <w:tblLook w:val="04A0" w:firstRow="1" w:lastRow="0" w:firstColumn="1" w:lastColumn="0" w:noHBand="0" w:noVBand="1"/>
      </w:tblPr>
      <w:tblGrid>
        <w:gridCol w:w="3007"/>
        <w:gridCol w:w="3115"/>
        <w:gridCol w:w="3517"/>
      </w:tblGrid>
      <w:tr w:rsidR="000750D6" w:rsidRPr="00411785" w14:paraId="360F3841" w14:textId="77777777" w:rsidTr="00E11240">
        <w:tc>
          <w:tcPr>
            <w:tcW w:w="3007" w:type="dxa"/>
            <w:vAlign w:val="center"/>
          </w:tcPr>
          <w:p w14:paraId="6CD29FD8" w14:textId="77777777" w:rsidR="000750D6" w:rsidRPr="00411785" w:rsidRDefault="000750D6" w:rsidP="00E11240">
            <w:pPr>
              <w:spacing w:after="0" w:line="240" w:lineRule="auto"/>
              <w:jc w:val="center"/>
              <w:rPr>
                <w:rFonts w:ascii="Times New Roman" w:hAnsi="Times New Roman" w:cs="Times New Roman"/>
                <w:lang w:val="kk-KZ"/>
              </w:rPr>
            </w:pPr>
            <w:r w:rsidRPr="00411785">
              <w:rPr>
                <w:rFonts w:ascii="Times New Roman" w:eastAsia="Aptos" w:hAnsi="Times New Roman" w:cs="Times New Roman"/>
                <w:lang w:val="kk-KZ"/>
              </w:rPr>
              <w:t>Нысана</w:t>
            </w:r>
          </w:p>
        </w:tc>
        <w:tc>
          <w:tcPr>
            <w:tcW w:w="3115" w:type="dxa"/>
            <w:vAlign w:val="center"/>
          </w:tcPr>
          <w:p w14:paraId="674B1455" w14:textId="752AA16E" w:rsidR="000750D6" w:rsidRPr="00411785" w:rsidRDefault="000750D6" w:rsidP="00E11240">
            <w:pPr>
              <w:spacing w:after="0" w:line="240" w:lineRule="auto"/>
              <w:jc w:val="center"/>
              <w:rPr>
                <w:rFonts w:ascii="Times New Roman" w:hAnsi="Times New Roman" w:cs="Times New Roman"/>
                <w:lang w:val="kk-KZ"/>
              </w:rPr>
            </w:pPr>
            <w:r w:rsidRPr="00411785">
              <w:rPr>
                <w:rFonts w:ascii="Times New Roman" w:eastAsia="Aptos" w:hAnsi="Times New Roman" w:cs="Times New Roman"/>
                <w:lang w:val="kk-KZ"/>
              </w:rPr>
              <w:t>Қалыңдығы,</w:t>
            </w:r>
            <w:r>
              <w:rPr>
                <w:rFonts w:ascii="Times New Roman" w:eastAsia="Aptos" w:hAnsi="Times New Roman" w:cs="Times New Roman"/>
                <w:lang w:val="en-US"/>
              </w:rPr>
              <w:t xml:space="preserve"> </w:t>
            </w:r>
            <w:r w:rsidRPr="00411785">
              <w:rPr>
                <w:rFonts w:ascii="Times New Roman" w:eastAsia="Aptos" w:hAnsi="Times New Roman" w:cs="Times New Roman"/>
                <w:lang w:val="kk-KZ"/>
              </w:rPr>
              <w:t>мг/см</w:t>
            </w:r>
            <w:r w:rsidRPr="00411785">
              <w:rPr>
                <w:rFonts w:ascii="Times New Roman" w:eastAsia="Aptos" w:hAnsi="Times New Roman" w:cs="Times New Roman"/>
                <w:vertAlign w:val="superscript"/>
                <w:lang w:val="kk-KZ"/>
              </w:rPr>
              <w:t>3</w:t>
            </w:r>
          </w:p>
        </w:tc>
        <w:tc>
          <w:tcPr>
            <w:tcW w:w="3517" w:type="dxa"/>
            <w:vAlign w:val="center"/>
          </w:tcPr>
          <w:p w14:paraId="4657EC40" w14:textId="63F0B433" w:rsidR="000750D6" w:rsidRPr="00411785" w:rsidRDefault="000750D6" w:rsidP="00E11240">
            <w:pPr>
              <w:spacing w:after="0" w:line="240" w:lineRule="auto"/>
              <w:jc w:val="center"/>
              <w:rPr>
                <w:rFonts w:ascii="Times New Roman" w:hAnsi="Times New Roman" w:cs="Times New Roman"/>
                <w:lang w:val="kk-KZ"/>
              </w:rPr>
            </w:pPr>
            <w:r w:rsidRPr="00411785">
              <w:rPr>
                <w:rFonts w:ascii="Times New Roman" w:eastAsia="Aptos" w:hAnsi="Times New Roman" w:cs="Times New Roman"/>
                <w:lang w:val="kk-KZ"/>
              </w:rPr>
              <w:t>Байыту</w:t>
            </w:r>
            <w:r w:rsidR="00CC2584">
              <w:rPr>
                <w:rFonts w:ascii="Times New Roman" w:eastAsia="Aptos" w:hAnsi="Times New Roman" w:cs="Times New Roman"/>
                <w:lang w:val="kk-KZ"/>
              </w:rPr>
              <w:t>,</w:t>
            </w:r>
            <w:r>
              <w:rPr>
                <w:rFonts w:ascii="Times New Roman" w:eastAsia="Aptos" w:hAnsi="Times New Roman" w:cs="Times New Roman"/>
                <w:lang w:val="en-US"/>
              </w:rPr>
              <w:t xml:space="preserve"> </w:t>
            </w:r>
            <w:r w:rsidRPr="00411785">
              <w:rPr>
                <w:rFonts w:ascii="Times New Roman" w:eastAsia="Aptos" w:hAnsi="Times New Roman" w:cs="Times New Roman"/>
                <w:lang w:val="kk-KZ"/>
              </w:rPr>
              <w:t>%</w:t>
            </w:r>
          </w:p>
        </w:tc>
      </w:tr>
      <w:tr w:rsidR="000750D6" w:rsidRPr="00411785" w14:paraId="0FD9C4EC" w14:textId="77777777" w:rsidTr="00E11240">
        <w:tc>
          <w:tcPr>
            <w:tcW w:w="3007" w:type="dxa"/>
            <w:vAlign w:val="center"/>
          </w:tcPr>
          <w:p w14:paraId="00EDE9C3" w14:textId="77777777" w:rsidR="000750D6" w:rsidRPr="00411785" w:rsidRDefault="000750D6" w:rsidP="00E11240">
            <w:pPr>
              <w:spacing w:after="0" w:line="240" w:lineRule="auto"/>
              <w:jc w:val="center"/>
              <w:rPr>
                <w:rFonts w:ascii="Times New Roman" w:hAnsi="Times New Roman" w:cs="Times New Roman"/>
                <w:lang w:val="kk-KZ"/>
              </w:rPr>
            </w:pPr>
            <w:r w:rsidRPr="00411785">
              <w:rPr>
                <w:rFonts w:ascii="Times New Roman" w:eastAsia="Aptos" w:hAnsi="Times New Roman" w:cs="Times New Roman"/>
                <w:vertAlign w:val="superscript"/>
                <w:lang w:val="kk-KZ"/>
              </w:rPr>
              <w:t>120</w:t>
            </w:r>
            <w:r w:rsidRPr="00411785">
              <w:rPr>
                <w:rFonts w:ascii="Times New Roman" w:eastAsia="Aptos" w:hAnsi="Times New Roman" w:cs="Times New Roman"/>
                <w:lang w:val="kk-KZ"/>
              </w:rPr>
              <w:t>Sn</w:t>
            </w:r>
          </w:p>
        </w:tc>
        <w:tc>
          <w:tcPr>
            <w:tcW w:w="3115" w:type="dxa"/>
            <w:vAlign w:val="center"/>
          </w:tcPr>
          <w:p w14:paraId="422D90A4" w14:textId="77777777" w:rsidR="000750D6" w:rsidRPr="00411785" w:rsidRDefault="000750D6" w:rsidP="00E11240">
            <w:pPr>
              <w:spacing w:after="0" w:line="240" w:lineRule="auto"/>
              <w:jc w:val="center"/>
              <w:rPr>
                <w:rFonts w:ascii="Times New Roman" w:hAnsi="Times New Roman" w:cs="Times New Roman"/>
                <w:lang w:val="kk-KZ"/>
              </w:rPr>
            </w:pPr>
            <w:r w:rsidRPr="00411785">
              <w:rPr>
                <w:rFonts w:ascii="Times New Roman" w:eastAsia="Aptos" w:hAnsi="Times New Roman" w:cs="Times New Roman"/>
                <w:lang w:val="kk-KZ"/>
              </w:rPr>
              <w:t>3,8</w:t>
            </w:r>
          </w:p>
        </w:tc>
        <w:tc>
          <w:tcPr>
            <w:tcW w:w="3517" w:type="dxa"/>
            <w:vAlign w:val="center"/>
          </w:tcPr>
          <w:p w14:paraId="6912C343" w14:textId="77777777" w:rsidR="000750D6" w:rsidRPr="00411785" w:rsidRDefault="000750D6" w:rsidP="00E11240">
            <w:pPr>
              <w:spacing w:after="0" w:line="240" w:lineRule="auto"/>
              <w:jc w:val="center"/>
              <w:rPr>
                <w:rFonts w:ascii="Times New Roman" w:hAnsi="Times New Roman" w:cs="Times New Roman"/>
                <w:lang w:val="kk-KZ"/>
              </w:rPr>
            </w:pPr>
            <w:r w:rsidRPr="00411785">
              <w:rPr>
                <w:rFonts w:ascii="Times New Roman" w:eastAsia="Aptos" w:hAnsi="Times New Roman" w:cs="Times New Roman"/>
                <w:lang w:val="kk-KZ"/>
              </w:rPr>
              <w:t>97</w:t>
            </w:r>
          </w:p>
        </w:tc>
      </w:tr>
      <w:tr w:rsidR="000750D6" w:rsidRPr="00411785" w14:paraId="55D2FF39" w14:textId="77777777" w:rsidTr="00E11240">
        <w:tc>
          <w:tcPr>
            <w:tcW w:w="3007" w:type="dxa"/>
            <w:vAlign w:val="center"/>
          </w:tcPr>
          <w:p w14:paraId="30645492" w14:textId="77777777" w:rsidR="000750D6" w:rsidRPr="00411785" w:rsidRDefault="000750D6" w:rsidP="00E11240">
            <w:pPr>
              <w:spacing w:after="0" w:line="240" w:lineRule="auto"/>
              <w:jc w:val="center"/>
              <w:rPr>
                <w:rFonts w:ascii="Times New Roman" w:hAnsi="Times New Roman" w:cs="Times New Roman"/>
                <w:lang w:val="kk-KZ"/>
              </w:rPr>
            </w:pPr>
            <w:r w:rsidRPr="00411785">
              <w:rPr>
                <w:rFonts w:ascii="Times New Roman" w:eastAsia="Aptos" w:hAnsi="Times New Roman" w:cs="Times New Roman"/>
                <w:vertAlign w:val="superscript"/>
                <w:lang w:val="kk-KZ"/>
              </w:rPr>
              <w:t>103</w:t>
            </w:r>
            <w:r w:rsidRPr="00411785">
              <w:rPr>
                <w:rFonts w:ascii="Times New Roman" w:eastAsia="Aptos" w:hAnsi="Times New Roman" w:cs="Times New Roman"/>
                <w:lang w:val="kk-KZ"/>
              </w:rPr>
              <w:t>Rh</w:t>
            </w:r>
          </w:p>
        </w:tc>
        <w:tc>
          <w:tcPr>
            <w:tcW w:w="3115" w:type="dxa"/>
            <w:vAlign w:val="center"/>
          </w:tcPr>
          <w:p w14:paraId="140D3FC8" w14:textId="77777777" w:rsidR="000750D6" w:rsidRPr="00411785" w:rsidRDefault="000750D6" w:rsidP="00E11240">
            <w:pPr>
              <w:spacing w:after="0" w:line="240" w:lineRule="auto"/>
              <w:jc w:val="center"/>
              <w:rPr>
                <w:rFonts w:ascii="Times New Roman" w:hAnsi="Times New Roman" w:cs="Times New Roman"/>
                <w:lang w:val="kk-KZ"/>
              </w:rPr>
            </w:pPr>
            <w:r w:rsidRPr="00411785">
              <w:rPr>
                <w:rFonts w:ascii="Times New Roman" w:eastAsia="Aptos" w:hAnsi="Times New Roman" w:cs="Times New Roman"/>
                <w:lang w:val="kk-KZ"/>
              </w:rPr>
              <w:t>3,7</w:t>
            </w:r>
          </w:p>
        </w:tc>
        <w:tc>
          <w:tcPr>
            <w:tcW w:w="3517" w:type="dxa"/>
            <w:vAlign w:val="center"/>
          </w:tcPr>
          <w:p w14:paraId="5B548DDB" w14:textId="77777777" w:rsidR="000750D6" w:rsidRPr="00411785" w:rsidRDefault="000750D6" w:rsidP="00E11240">
            <w:pPr>
              <w:spacing w:after="0" w:line="240" w:lineRule="auto"/>
              <w:jc w:val="center"/>
              <w:rPr>
                <w:rFonts w:ascii="Times New Roman" w:hAnsi="Times New Roman" w:cs="Times New Roman"/>
                <w:lang w:val="kk-KZ"/>
              </w:rPr>
            </w:pPr>
            <w:r w:rsidRPr="00411785">
              <w:rPr>
                <w:rFonts w:ascii="Times New Roman" w:eastAsia="Aptos" w:hAnsi="Times New Roman" w:cs="Times New Roman"/>
                <w:lang w:val="kk-KZ"/>
              </w:rPr>
              <w:t>моноизотоп</w:t>
            </w:r>
          </w:p>
        </w:tc>
      </w:tr>
    </w:tbl>
    <w:p w14:paraId="1A96006E" w14:textId="77777777" w:rsidR="000750D6" w:rsidRPr="00316F45" w:rsidRDefault="000750D6" w:rsidP="000750D6">
      <w:pPr>
        <w:spacing w:after="0" w:line="240" w:lineRule="auto"/>
        <w:jc w:val="both"/>
        <w:rPr>
          <w:rFonts w:ascii="Times New Roman" w:hAnsi="Times New Roman" w:cs="Times New Roman"/>
          <w:sz w:val="28"/>
          <w:szCs w:val="28"/>
          <w:lang w:val="kk-KZ"/>
        </w:rPr>
      </w:pPr>
    </w:p>
    <w:p w14:paraId="079B43D2" w14:textId="77777777" w:rsidR="0025167C" w:rsidRPr="00411785"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 xml:space="preserve">Спектрометрлерді энергетикалық калибрлеу мен ядролық нысаналардың қалыңдығын анықтау мақсатында құрамында </w:t>
      </w:r>
      <w:r w:rsidRPr="00411785">
        <w:rPr>
          <w:rFonts w:ascii="Times New Roman" w:hAnsi="Times New Roman" w:cs="Times New Roman"/>
          <w:sz w:val="28"/>
          <w:szCs w:val="28"/>
          <w:vertAlign w:val="superscript"/>
          <w:lang w:val="kk-KZ"/>
        </w:rPr>
        <w:t>226</w:t>
      </w:r>
      <w:r w:rsidRPr="00411785">
        <w:rPr>
          <w:rFonts w:ascii="Times New Roman" w:hAnsi="Times New Roman" w:cs="Times New Roman"/>
          <w:sz w:val="28"/>
          <w:szCs w:val="28"/>
          <w:lang w:val="kk-KZ"/>
        </w:rPr>
        <w:t>Ra радионуклиді бар стандартты препарат қолданылады. Бұл көздің α – спектрі 4,782; 5,305; 5,490; 6,002 және 7,687 МэВ энергиялы бес негізгі сызықтан тұрады.</w:t>
      </w:r>
    </w:p>
    <w:p w14:paraId="6A858A2E" w14:textId="77777777" w:rsidR="0025167C" w:rsidRPr="00835B9C" w:rsidRDefault="002416C9" w:rsidP="00411785">
      <w:pPr>
        <w:spacing w:after="0" w:line="240" w:lineRule="auto"/>
        <w:ind w:firstLine="709"/>
        <w:jc w:val="both"/>
        <w:rPr>
          <w:rFonts w:ascii="Times New Roman" w:hAnsi="Times New Roman" w:cs="Times New Roman"/>
          <w:sz w:val="28"/>
          <w:szCs w:val="28"/>
          <w:lang w:val="kk-KZ"/>
        </w:rPr>
      </w:pPr>
      <w:r w:rsidRPr="00411785">
        <w:rPr>
          <w:rFonts w:ascii="Times New Roman" w:hAnsi="Times New Roman" w:cs="Times New Roman"/>
          <w:sz w:val="28"/>
          <w:szCs w:val="28"/>
          <w:lang w:val="kk-KZ"/>
        </w:rPr>
        <w:t xml:space="preserve">Зертханада қолданылатын жұқа фольга түріндегі нысаналардың қалыңдығы мен біртектілігі </w:t>
      </w:r>
      <w:r w:rsidRPr="00411785">
        <w:rPr>
          <w:rFonts w:ascii="Times New Roman" w:hAnsi="Times New Roman" w:cs="Times New Roman"/>
          <w:sz w:val="28"/>
          <w:szCs w:val="28"/>
          <w:vertAlign w:val="superscript"/>
          <w:lang w:val="kk-KZ"/>
        </w:rPr>
        <w:t>226</w:t>
      </w:r>
      <w:r w:rsidRPr="00411785">
        <w:rPr>
          <w:rFonts w:ascii="Times New Roman" w:hAnsi="Times New Roman" w:cs="Times New Roman"/>
          <w:sz w:val="28"/>
          <w:szCs w:val="28"/>
          <w:lang w:val="kk-KZ"/>
        </w:rPr>
        <w:t>Ra альфа-активті көзі арқылы α – бөлшектердің энергия жоғалту шамасын өлшеу әдісімен анықталады. Бұл мақсатта арнайы вакуумдық камера пайдаланылады, оның ішіне фольга, α – бөлшектер көзі және кремнийлі детектор орналастырылады.</w:t>
      </w:r>
    </w:p>
    <w:p w14:paraId="13A9DFF1" w14:textId="31B80E18" w:rsidR="00411785" w:rsidRPr="00140E89" w:rsidRDefault="00411785" w:rsidP="004B7D2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 xml:space="preserve">3-суретте эксперименттік қондырғының схемасы көрсетілген. Альфа -бөлшектер көзі мен жартылай өткізгіш детектор герметикалық жабылған вакуумдық камера ішінде орналасқан. Камера ішіндегі ауаны сорып шығару  үшін форвакуумдық сорғы қолданылады. Қалдық қысымды біртіндеп реттеу мақсатында сорғыға инелі клапан орнатылған. Камерадағы қысымның нақты мәні миллибармен градуирленген манометр арқылы бақыланады. Детектор аз </w:t>
      </w:r>
      <w:r w:rsidRPr="00411785">
        <w:rPr>
          <w:rFonts w:ascii="Times New Roman" w:hAnsi="Times New Roman" w:cs="Times New Roman"/>
          <w:kern w:val="0"/>
          <w:sz w:val="28"/>
          <w:szCs w:val="28"/>
          <w:lang w:val="kk-KZ"/>
        </w:rPr>
        <w:lastRenderedPageBreak/>
        <w:t>сыйымдылықты кабель арқылы алдын ала күшейткішке жалғанады, ол көпарналы анализаторға жіберілетін, шамамен 1В амплитудалы сигнал калыптастырады.</w:t>
      </w:r>
    </w:p>
    <w:p w14:paraId="3D3C0315" w14:textId="5ADA2256" w:rsidR="004B7D25" w:rsidRPr="004B7D25" w:rsidRDefault="004B7D25" w:rsidP="004B7D25">
      <w:pPr>
        <w:spacing w:after="0" w:line="240" w:lineRule="auto"/>
        <w:jc w:val="center"/>
        <w:rPr>
          <w:sz w:val="28"/>
          <w:szCs w:val="28"/>
        </w:rPr>
      </w:pPr>
      <w:r w:rsidRPr="004B7D25">
        <w:rPr>
          <w:noProof/>
          <w:sz w:val="28"/>
          <w:szCs w:val="28"/>
          <w:lang w:eastAsia="ru-RU"/>
        </w:rPr>
        <w:drawing>
          <wp:inline distT="0" distB="0" distL="0" distR="0" wp14:anchorId="3D4939D2" wp14:editId="60A2A67E">
            <wp:extent cx="6120130" cy="3686175"/>
            <wp:effectExtent l="0" t="0" r="0" b="0"/>
            <wp:docPr id="16483623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686175"/>
                    </a:xfrm>
                    <a:prstGeom prst="rect">
                      <a:avLst/>
                    </a:prstGeom>
                    <a:noFill/>
                    <a:ln>
                      <a:noFill/>
                    </a:ln>
                  </pic:spPr>
                </pic:pic>
              </a:graphicData>
            </a:graphic>
          </wp:inline>
        </w:drawing>
      </w:r>
    </w:p>
    <w:p w14:paraId="7700ED80" w14:textId="28AD5D4A" w:rsidR="00C0037A" w:rsidRPr="004B7D25" w:rsidRDefault="00C0037A" w:rsidP="000750D6">
      <w:pPr>
        <w:spacing w:after="0" w:line="240" w:lineRule="auto"/>
        <w:jc w:val="center"/>
        <w:rPr>
          <w:sz w:val="16"/>
          <w:szCs w:val="16"/>
          <w:lang w:val="kk-KZ"/>
        </w:rPr>
      </w:pPr>
    </w:p>
    <w:p w14:paraId="79A4363E" w14:textId="77777777" w:rsidR="0025167C" w:rsidRPr="00411785" w:rsidRDefault="0025167C" w:rsidP="006060D1">
      <w:pPr>
        <w:spacing w:after="0" w:line="240" w:lineRule="auto"/>
        <w:jc w:val="both"/>
        <w:rPr>
          <w:rFonts w:ascii="Times New Roman" w:hAnsi="Times New Roman" w:cs="Times New Roman"/>
          <w:sz w:val="16"/>
          <w:szCs w:val="16"/>
          <w:lang w:val="kk-KZ"/>
        </w:rPr>
      </w:pPr>
    </w:p>
    <w:p w14:paraId="2BC1D459" w14:textId="77777777" w:rsidR="0025167C" w:rsidRPr="00316F45" w:rsidRDefault="00411785" w:rsidP="006060D1">
      <w:pPr>
        <w:spacing w:after="0" w:line="240" w:lineRule="auto"/>
        <w:jc w:val="center"/>
        <w:rPr>
          <w:sz w:val="28"/>
          <w:szCs w:val="28"/>
          <w:lang w:val="kk-KZ"/>
        </w:rPr>
      </w:pPr>
      <w:r w:rsidRPr="00316F45">
        <w:rPr>
          <w:rFonts w:ascii="Times New Roman" w:hAnsi="Times New Roman" w:cs="Times New Roman"/>
          <w:sz w:val="28"/>
          <w:szCs w:val="28"/>
          <w:lang w:val="kk-KZ"/>
        </w:rPr>
        <w:t>Сурет</w:t>
      </w:r>
      <w:r w:rsidRPr="00411785">
        <w:rPr>
          <w:rFonts w:ascii="Times New Roman" w:hAnsi="Times New Roman" w:cs="Times New Roman"/>
          <w:sz w:val="28"/>
          <w:szCs w:val="28"/>
          <w:lang w:val="kk-KZ"/>
        </w:rPr>
        <w:t xml:space="preserve"> </w:t>
      </w:r>
      <w:r w:rsidR="001273E0" w:rsidRPr="00316F45">
        <w:rPr>
          <w:rFonts w:ascii="Times New Roman" w:hAnsi="Times New Roman" w:cs="Times New Roman"/>
          <w:sz w:val="28"/>
          <w:szCs w:val="28"/>
          <w:lang w:val="kk-KZ"/>
        </w:rPr>
        <w:fldChar w:fldCharType="begin"/>
      </w:r>
      <w:r w:rsidRPr="00316F45">
        <w:rPr>
          <w:rFonts w:ascii="Times New Roman" w:hAnsi="Times New Roman" w:cs="Times New Roman"/>
          <w:sz w:val="28"/>
          <w:szCs w:val="28"/>
          <w:lang w:val="kk-KZ"/>
        </w:rPr>
        <w:instrText xml:space="preserve"> SEQ Рисунок \* ARABIC </w:instrText>
      </w:r>
      <w:r w:rsidR="001273E0" w:rsidRPr="00316F45">
        <w:rPr>
          <w:rFonts w:ascii="Times New Roman" w:hAnsi="Times New Roman" w:cs="Times New Roman"/>
          <w:sz w:val="28"/>
          <w:szCs w:val="28"/>
          <w:lang w:val="kk-KZ"/>
        </w:rPr>
        <w:fldChar w:fldCharType="separate"/>
      </w:r>
      <w:r w:rsidRPr="00316F45">
        <w:rPr>
          <w:rFonts w:ascii="Times New Roman" w:hAnsi="Times New Roman" w:cs="Times New Roman"/>
          <w:sz w:val="28"/>
          <w:szCs w:val="28"/>
          <w:lang w:val="kk-KZ"/>
        </w:rPr>
        <w:t>3</w:t>
      </w:r>
      <w:r w:rsidR="001273E0" w:rsidRPr="00316F45">
        <w:rPr>
          <w:rFonts w:ascii="Times New Roman" w:hAnsi="Times New Roman" w:cs="Times New Roman"/>
          <w:sz w:val="28"/>
          <w:szCs w:val="28"/>
          <w:lang w:val="kk-KZ"/>
        </w:rPr>
        <w:fldChar w:fldCharType="end"/>
      </w:r>
      <w:r w:rsidRPr="00316F45">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Нысана қалыңдығын өлшеуге арналған эксперименттік қондырғының схемасы</w:t>
      </w:r>
    </w:p>
    <w:p w14:paraId="45FC1C7E" w14:textId="77777777" w:rsidR="0025167C" w:rsidRPr="00316F45" w:rsidRDefault="0025167C" w:rsidP="006060D1">
      <w:pPr>
        <w:spacing w:after="0" w:line="240" w:lineRule="auto"/>
        <w:jc w:val="both"/>
        <w:rPr>
          <w:rFonts w:ascii="Times New Roman" w:hAnsi="Times New Roman" w:cs="Times New Roman"/>
          <w:lang w:val="kk-KZ"/>
        </w:rPr>
      </w:pPr>
    </w:p>
    <w:p w14:paraId="73DDF685" w14:textId="77777777" w:rsidR="0025167C" w:rsidRPr="00411785" w:rsidRDefault="002416C9" w:rsidP="00411785">
      <w:pPr>
        <w:spacing w:after="0" w:line="240" w:lineRule="auto"/>
        <w:ind w:firstLine="709"/>
        <w:jc w:val="both"/>
        <w:rPr>
          <w:rFonts w:ascii="Times New Roman" w:hAnsi="Times New Roman" w:cs="Times New Roman"/>
          <w:kern w:val="0"/>
          <w:sz w:val="28"/>
          <w:szCs w:val="28"/>
          <w:lang w:val="kk-KZ"/>
        </w:rPr>
      </w:pPr>
      <w:r w:rsidRPr="00411785">
        <w:rPr>
          <w:rFonts w:ascii="Times New Roman" w:hAnsi="Times New Roman" w:cs="Times New Roman"/>
          <w:kern w:val="0"/>
          <w:sz w:val="28"/>
          <w:szCs w:val="28"/>
          <w:lang w:val="kk-KZ"/>
        </w:rPr>
        <w:t>Бірінші кезеңде әртүрлі энергияларға сәйкес келетін α – бөлшектер пиктерінің орны тікелей кремнийлі детектор арқылы анықталады. Екінші кезеңде радиоактивті көзден шыққан α – бөлшектер кремний детекторына түспес бұрын, қалыңдығы анықталуы тиіс нысана материалы арқылы өтеді. Геометриялық орналасу барлық бөлшектердің фольга үлгісі арқылы өтіп, толық тіркелуін қамтамасыз ететіндей етіп таңдалған. Детектордан шыққан сигнал алдымен алдын ала күшейткішке, одан кейін аналогтық – сандық түрлендіргішке беріледі және соңында сигнал компьютердегі көпарналы анализаторда өңделеді. Альфа – бөлшектердің ауадағы қозғалыс ауқымы шектеулі болғандықтан, өлшеулер вакуумда қысымы 10</w:t>
      </w:r>
      <w:r w:rsidRPr="00411785">
        <w:rPr>
          <w:rFonts w:ascii="Times New Roman" w:hAnsi="Times New Roman" w:cs="Times New Roman"/>
          <w:kern w:val="0"/>
          <w:sz w:val="28"/>
          <w:szCs w:val="28"/>
          <w:vertAlign w:val="superscript"/>
          <w:lang w:val="kk-KZ"/>
        </w:rPr>
        <w:t>-1</w:t>
      </w:r>
      <w:r w:rsidRPr="00411785">
        <w:rPr>
          <w:rFonts w:ascii="Times New Roman" w:hAnsi="Times New Roman" w:cs="Times New Roman"/>
          <w:kern w:val="0"/>
          <w:sz w:val="28"/>
          <w:szCs w:val="28"/>
          <w:lang w:val="kk-KZ"/>
        </w:rPr>
        <w:t xml:space="preserve"> мбар-дан төмен жағдайда жүргізіледі. Альфа – спектрлердегі энергия ығысуын талдау нәтижесінде нысана материалындағы энергия жоғалту шамасы анықталады. Осыдан кейін, LISE++ бағдарламасына ендірілген физикалық калькулятордың көмегімен фольганың нақты қалыңдығы есептеледі.</w:t>
      </w:r>
    </w:p>
    <w:p w14:paraId="254749F9" w14:textId="77777777" w:rsidR="000750D6" w:rsidRPr="00835B9C" w:rsidRDefault="000750D6" w:rsidP="006060D1">
      <w:pPr>
        <w:pStyle w:val="2"/>
        <w:spacing w:before="0" w:after="0"/>
        <w:rPr>
          <w:rFonts w:cs="Times New Roman"/>
          <w:bCs/>
          <w:szCs w:val="28"/>
          <w:lang w:val="kk-KZ"/>
        </w:rPr>
      </w:pPr>
      <w:bookmarkStart w:id="8" w:name="__RefHeading___Toc33097_3829733969"/>
      <w:bookmarkEnd w:id="8"/>
    </w:p>
    <w:p w14:paraId="3AEDA076" w14:textId="77777777" w:rsidR="0025167C" w:rsidRPr="000750D6" w:rsidRDefault="002416C9" w:rsidP="000750D6">
      <w:pPr>
        <w:pStyle w:val="2"/>
        <w:spacing w:before="0" w:after="0"/>
        <w:rPr>
          <w:rFonts w:cs="Times New Roman"/>
          <w:bCs/>
          <w:kern w:val="0"/>
          <w:szCs w:val="28"/>
          <w:lang w:val="kk-KZ"/>
        </w:rPr>
      </w:pPr>
      <w:r w:rsidRPr="000750D6">
        <w:rPr>
          <w:rFonts w:cs="Times New Roman"/>
          <w:bCs/>
          <w:kern w:val="0"/>
          <w:szCs w:val="28"/>
          <w:lang w:val="kk-KZ"/>
        </w:rPr>
        <w:t>2.3 Бөлшектерді тіркеу әдісі және реакция өнімдерін сәйкестендіру (ΔE–E)</w:t>
      </w:r>
    </w:p>
    <w:p w14:paraId="4931A1E3" w14:textId="77777777" w:rsidR="0025167C" w:rsidRPr="000750D6" w:rsidRDefault="002416C9" w:rsidP="000750D6">
      <w:pPr>
        <w:spacing w:after="0" w:line="240" w:lineRule="auto"/>
        <w:ind w:firstLine="709"/>
        <w:jc w:val="both"/>
        <w:rPr>
          <w:rFonts w:ascii="Times New Roman" w:hAnsi="Times New Roman" w:cs="Times New Roman"/>
          <w:kern w:val="0"/>
          <w:sz w:val="28"/>
          <w:szCs w:val="28"/>
          <w:lang w:val="kk-KZ"/>
        </w:rPr>
      </w:pPr>
      <w:r w:rsidRPr="000750D6">
        <w:rPr>
          <w:rFonts w:ascii="Times New Roman" w:hAnsi="Times New Roman" w:cs="Times New Roman"/>
          <w:kern w:val="0"/>
          <w:sz w:val="28"/>
          <w:szCs w:val="28"/>
          <w:lang w:val="kk-KZ"/>
        </w:rPr>
        <w:t>Жеңіл иондармен (</w:t>
      </w:r>
      <w:r w:rsidRPr="000750D6">
        <w:rPr>
          <w:rFonts w:ascii="Times New Roman" w:hAnsi="Times New Roman" w:cs="Times New Roman"/>
          <w:kern w:val="0"/>
          <w:sz w:val="28"/>
          <w:szCs w:val="28"/>
          <w:vertAlign w:val="superscript"/>
          <w:lang w:val="kk-KZ"/>
        </w:rPr>
        <w:t>1</w:t>
      </w:r>
      <w:r w:rsidRPr="000750D6">
        <w:rPr>
          <w:rFonts w:ascii="Times New Roman" w:hAnsi="Times New Roman" w:cs="Times New Roman"/>
          <w:kern w:val="0"/>
          <w:sz w:val="28"/>
          <w:szCs w:val="28"/>
          <w:lang w:val="kk-KZ"/>
        </w:rPr>
        <w:t xml:space="preserve">Н, </w:t>
      </w:r>
      <w:r w:rsidRPr="000750D6">
        <w:rPr>
          <w:rFonts w:ascii="Times New Roman" w:hAnsi="Times New Roman" w:cs="Times New Roman"/>
          <w:kern w:val="0"/>
          <w:sz w:val="28"/>
          <w:szCs w:val="28"/>
          <w:vertAlign w:val="superscript"/>
          <w:lang w:val="kk-KZ"/>
        </w:rPr>
        <w:t>2</w:t>
      </w:r>
      <w:r w:rsidRPr="000750D6">
        <w:rPr>
          <w:rFonts w:ascii="Times New Roman" w:hAnsi="Times New Roman" w:cs="Times New Roman"/>
          <w:kern w:val="0"/>
          <w:sz w:val="28"/>
          <w:szCs w:val="28"/>
          <w:lang w:val="kk-KZ"/>
        </w:rPr>
        <w:t xml:space="preserve">Н, </w:t>
      </w:r>
      <w:r w:rsidRPr="000750D6">
        <w:rPr>
          <w:rFonts w:ascii="Times New Roman" w:hAnsi="Times New Roman" w:cs="Times New Roman"/>
          <w:kern w:val="0"/>
          <w:sz w:val="28"/>
          <w:szCs w:val="28"/>
          <w:vertAlign w:val="superscript"/>
          <w:lang w:val="kk-KZ"/>
        </w:rPr>
        <w:t>3</w:t>
      </w:r>
      <w:r w:rsidRPr="000750D6">
        <w:rPr>
          <w:rFonts w:ascii="Times New Roman" w:hAnsi="Times New Roman" w:cs="Times New Roman"/>
          <w:kern w:val="0"/>
          <w:sz w:val="28"/>
          <w:szCs w:val="28"/>
          <w:lang w:val="kk-KZ"/>
        </w:rPr>
        <w:t xml:space="preserve">Н, </w:t>
      </w:r>
      <w:r w:rsidRPr="000750D6">
        <w:rPr>
          <w:rFonts w:ascii="Times New Roman" w:hAnsi="Times New Roman" w:cs="Times New Roman"/>
          <w:kern w:val="0"/>
          <w:sz w:val="28"/>
          <w:szCs w:val="28"/>
          <w:vertAlign w:val="superscript"/>
          <w:lang w:val="kk-KZ"/>
        </w:rPr>
        <w:t>3</w:t>
      </w:r>
      <w:r w:rsidRPr="000750D6">
        <w:rPr>
          <w:rFonts w:ascii="Times New Roman" w:hAnsi="Times New Roman" w:cs="Times New Roman"/>
          <w:kern w:val="0"/>
          <w:sz w:val="28"/>
          <w:szCs w:val="28"/>
          <w:lang w:val="kk-KZ"/>
        </w:rPr>
        <w:t>Нe,</w:t>
      </w:r>
      <w:r w:rsidRPr="000750D6">
        <w:rPr>
          <w:rFonts w:ascii="Times New Roman" w:hAnsi="Times New Roman" w:cs="Times New Roman"/>
          <w:kern w:val="0"/>
          <w:sz w:val="28"/>
          <w:szCs w:val="28"/>
          <w:vertAlign w:val="superscript"/>
          <w:lang w:val="kk-KZ"/>
        </w:rPr>
        <w:t>4</w:t>
      </w:r>
      <w:r w:rsidRPr="000750D6">
        <w:rPr>
          <w:rFonts w:ascii="Times New Roman" w:hAnsi="Times New Roman" w:cs="Times New Roman"/>
          <w:kern w:val="0"/>
          <w:sz w:val="28"/>
          <w:szCs w:val="28"/>
          <w:lang w:val="kk-KZ"/>
        </w:rPr>
        <w:t xml:space="preserve">Нe) жүретін ядролық реакцияларды зерттеуде негізгі әдістердің бірі – ΔЕ – Е тіркеу әдісі болып табылады. Бұл тәсіл </w:t>
      </w:r>
      <w:r w:rsidRPr="000750D6">
        <w:rPr>
          <w:rFonts w:ascii="Times New Roman" w:hAnsi="Times New Roman" w:cs="Times New Roman"/>
          <w:kern w:val="0"/>
          <w:sz w:val="28"/>
          <w:szCs w:val="28"/>
          <w:lang w:val="kk-KZ"/>
        </w:rPr>
        <w:lastRenderedPageBreak/>
        <w:t xml:space="preserve">бөлшектің екі параметрін: меншікті ионизациясын (dE/dx) толық энергиясын бір мезгілде тіркеуге негізделген, соның арқасында бөлшектердің түрлері </w:t>
      </w:r>
      <w:r w:rsidRPr="00406526">
        <w:rPr>
          <w:rFonts w:ascii="Times New Roman" w:hAnsi="Times New Roman" w:cs="Times New Roman"/>
          <w:kern w:val="0"/>
          <w:sz w:val="28"/>
          <w:szCs w:val="28"/>
          <w:lang w:val="kk-KZ"/>
        </w:rPr>
        <w:t>сенімді түрде ажыратылады. ΔЕ – Е әдісінің негізінде зарядталған бөлшектің энергиясы мен меншікті ионизациясы</w:t>
      </w:r>
      <w:bookmarkStart w:id="9" w:name="_Hlk196339951"/>
      <w:r w:rsidRPr="00406526">
        <w:rPr>
          <w:rFonts w:ascii="Times New Roman" w:hAnsi="Times New Roman" w:cs="Times New Roman"/>
          <w:kern w:val="0"/>
          <w:sz w:val="28"/>
          <w:szCs w:val="28"/>
          <w:lang w:val="kk-KZ"/>
        </w:rPr>
        <w:t xml:space="preserve"> </w:t>
      </w:r>
      <w:bookmarkEnd w:id="9"/>
      <w:r w:rsidRPr="00406526">
        <w:rPr>
          <w:rFonts w:ascii="Times New Roman" w:hAnsi="Times New Roman" w:cs="Times New Roman"/>
          <w:kern w:val="0"/>
          <w:sz w:val="28"/>
          <w:szCs w:val="28"/>
          <w:lang w:val="kk-KZ"/>
        </w:rPr>
        <w:t>арасында Бета-Блох заңы бойынша анықталатын байланыс жатыр [</w:t>
      </w:r>
      <w:r w:rsidR="004B69BE" w:rsidRPr="00406526">
        <w:rPr>
          <w:rFonts w:ascii="Times New Roman" w:hAnsi="Times New Roman" w:cs="Times New Roman"/>
          <w:kern w:val="0"/>
          <w:sz w:val="28"/>
          <w:szCs w:val="28"/>
          <w:lang w:val="kk-KZ"/>
        </w:rPr>
        <w:t>76,</w:t>
      </w:r>
      <w:r w:rsidR="00406526">
        <w:rPr>
          <w:rFonts w:ascii="Times New Roman" w:hAnsi="Times New Roman" w:cs="Times New Roman"/>
          <w:kern w:val="0"/>
          <w:sz w:val="28"/>
          <w:szCs w:val="28"/>
          <w:lang w:val="kk-KZ"/>
        </w:rPr>
        <w:t xml:space="preserve"> </w:t>
      </w:r>
      <w:r w:rsidR="004B69BE" w:rsidRPr="00406526">
        <w:rPr>
          <w:rFonts w:ascii="Times New Roman" w:hAnsi="Times New Roman" w:cs="Times New Roman"/>
          <w:kern w:val="0"/>
          <w:sz w:val="28"/>
          <w:szCs w:val="28"/>
          <w:lang w:val="kk-KZ"/>
        </w:rPr>
        <w:t>77</w:t>
      </w:r>
      <w:r w:rsidRPr="00406526">
        <w:rPr>
          <w:rFonts w:ascii="Times New Roman" w:hAnsi="Times New Roman" w:cs="Times New Roman"/>
          <w:kern w:val="0"/>
          <w:sz w:val="28"/>
          <w:szCs w:val="28"/>
          <w:lang w:val="kk-KZ"/>
        </w:rPr>
        <w:t>]:</w:t>
      </w:r>
    </w:p>
    <w:p w14:paraId="101C6533"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 </w:t>
      </w:r>
    </w:p>
    <w:tbl>
      <w:tblPr>
        <w:tblW w:w="5000" w:type="pct"/>
        <w:tblInd w:w="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6AB34EE3" w14:textId="77777777" w:rsidTr="00316F45">
        <w:trPr>
          <w:tblHeader/>
        </w:trPr>
        <w:tc>
          <w:tcPr>
            <w:tcW w:w="8442" w:type="dxa"/>
            <w:shd w:val="clear" w:color="auto" w:fill="FFFFFF" w:themeFill="background1"/>
            <w:vAlign w:val="center"/>
          </w:tcPr>
          <w:p w14:paraId="2C62FFF0" w14:textId="77777777" w:rsidR="0025167C" w:rsidRPr="001A5018" w:rsidRDefault="001A5018" w:rsidP="006060D1">
            <w:pPr>
              <w:pStyle w:val="Formula0"/>
              <w:spacing w:line="240" w:lineRule="auto"/>
              <w:rPr>
                <w:rFonts w:ascii="Times New Roman" w:eastAsiaTheme="minorEastAsia" w:hAnsi="Times New Roman"/>
                <w:i w:val="0"/>
                <w:iCs/>
              </w:rPr>
            </w:pPr>
            <w:r w:rsidRPr="000E1A09">
              <w:rPr>
                <w:position w:val="-24"/>
                <w:lang w:val="en-US"/>
              </w:rPr>
              <w:object w:dxaOrig="1300" w:dyaOrig="660" w14:anchorId="7B0BF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42pt" o:ole="" fillcolor="window">
                  <v:imagedata r:id="rId11" o:title=""/>
                </v:shape>
                <o:OLEObject Type="Embed" ProgID="Equation.3" ShapeID="_x0000_i1025" DrawAspect="Content" ObjectID="_1814345162" r:id="rId12"/>
              </w:object>
            </w:r>
          </w:p>
        </w:tc>
        <w:tc>
          <w:tcPr>
            <w:tcW w:w="1056" w:type="dxa"/>
            <w:shd w:val="clear" w:color="auto" w:fill="FFFFFF" w:themeFill="background1"/>
            <w:vAlign w:val="center"/>
          </w:tcPr>
          <w:p w14:paraId="6D016CAE" w14:textId="77777777" w:rsidR="0025167C" w:rsidRPr="00316F45" w:rsidRDefault="002416C9" w:rsidP="006060D1">
            <w:pPr>
              <w:pStyle w:val="af6"/>
              <w:jc w:val="right"/>
              <w:rPr>
                <w:lang w:val="kk-KZ"/>
              </w:rPr>
            </w:pPr>
            <w:r w:rsidRPr="00316F45">
              <w:rPr>
                <w:lang w:val="kk-KZ"/>
              </w:rPr>
              <w:t>(</w:t>
            </w:r>
            <w:r w:rsidR="001273E0" w:rsidRPr="00316F45">
              <w:rPr>
                <w:lang w:val="kk-KZ"/>
              </w:rPr>
              <w:fldChar w:fldCharType="begin"/>
            </w:r>
            <w:r w:rsidRPr="00316F45">
              <w:rPr>
                <w:lang w:val="kk-KZ"/>
              </w:rPr>
              <w:instrText xml:space="preserve"> SEQ Текст \* ARABIC </w:instrText>
            </w:r>
            <w:r w:rsidR="001273E0" w:rsidRPr="00316F45">
              <w:rPr>
                <w:lang w:val="kk-KZ"/>
              </w:rPr>
              <w:fldChar w:fldCharType="separate"/>
            </w:r>
            <w:r w:rsidRPr="00316F45">
              <w:rPr>
                <w:lang w:val="kk-KZ"/>
              </w:rPr>
              <w:t>1</w:t>
            </w:r>
            <w:r w:rsidR="001273E0" w:rsidRPr="00316F45">
              <w:rPr>
                <w:lang w:val="kk-KZ"/>
              </w:rPr>
              <w:fldChar w:fldCharType="end"/>
            </w:r>
            <w:r w:rsidRPr="00316F45">
              <w:rPr>
                <w:lang w:val="kk-KZ"/>
              </w:rPr>
              <w:t>)</w:t>
            </w:r>
          </w:p>
        </w:tc>
      </w:tr>
    </w:tbl>
    <w:p w14:paraId="7BE64815" w14:textId="77777777" w:rsidR="0025167C" w:rsidRDefault="0025167C" w:rsidP="006060D1">
      <w:pPr>
        <w:pStyle w:val="Formula0"/>
        <w:spacing w:line="240" w:lineRule="auto"/>
        <w:rPr>
          <w:rFonts w:ascii="Times New Roman" w:eastAsiaTheme="minorEastAsia" w:hAnsi="Times New Roman"/>
          <w:lang w:val="en-US"/>
        </w:rPr>
      </w:pPr>
    </w:p>
    <w:p w14:paraId="4C6843DE" w14:textId="77777777" w:rsidR="000750D6" w:rsidRDefault="000750D6" w:rsidP="000750D6">
      <w:pPr>
        <w:spacing w:after="0" w:line="240"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мұнда</w:t>
      </w:r>
      <w:r w:rsidRPr="00316F45">
        <w:rPr>
          <w:rFonts w:ascii="Times New Roman" w:hAnsi="Times New Roman" w:cs="Times New Roman"/>
          <w:iCs/>
          <w:sz w:val="28"/>
          <w:szCs w:val="28"/>
          <w:lang w:val="kk-KZ"/>
        </w:rPr>
        <w:t xml:space="preserve"> М</w:t>
      </w:r>
      <w:r>
        <w:rPr>
          <w:rFonts w:ascii="Times New Roman" w:hAnsi="Times New Roman" w:cs="Times New Roman"/>
          <w:iCs/>
          <w:sz w:val="28"/>
          <w:szCs w:val="28"/>
          <w:lang w:val="kk-KZ"/>
        </w:rPr>
        <w:t xml:space="preserve"> – </w:t>
      </w:r>
      <w:r w:rsidRPr="00316F45">
        <w:rPr>
          <w:rFonts w:ascii="Times New Roman" w:hAnsi="Times New Roman" w:cs="Times New Roman"/>
          <w:iCs/>
          <w:sz w:val="28"/>
          <w:szCs w:val="28"/>
          <w:lang w:val="kk-KZ"/>
        </w:rPr>
        <w:t>бөлшектің массасы</w:t>
      </w:r>
      <w:r>
        <w:rPr>
          <w:rFonts w:ascii="Times New Roman" w:hAnsi="Times New Roman" w:cs="Times New Roman"/>
          <w:iCs/>
          <w:sz w:val="28"/>
          <w:szCs w:val="28"/>
          <w:lang w:val="kk-KZ"/>
        </w:rPr>
        <w:t>;</w:t>
      </w:r>
    </w:p>
    <w:p w14:paraId="57006766" w14:textId="77777777" w:rsidR="000750D6" w:rsidRDefault="000750D6" w:rsidP="000750D6">
      <w:pPr>
        <w:spacing w:after="0" w:line="240" w:lineRule="auto"/>
        <w:ind w:firstLine="784"/>
        <w:jc w:val="both"/>
        <w:rPr>
          <w:rFonts w:ascii="Times New Roman" w:hAnsi="Times New Roman" w:cs="Times New Roman"/>
          <w:iCs/>
          <w:sz w:val="28"/>
          <w:szCs w:val="28"/>
          <w:lang w:val="kk-KZ"/>
        </w:rPr>
      </w:pPr>
      <w:r w:rsidRPr="00316F45">
        <w:rPr>
          <w:rFonts w:ascii="Times New Roman" w:hAnsi="Times New Roman" w:cs="Times New Roman"/>
          <w:iCs/>
          <w:sz w:val="28"/>
          <w:szCs w:val="28"/>
          <w:lang w:val="kk-KZ"/>
        </w:rPr>
        <w:t xml:space="preserve">Z – заряды, ал </w:t>
      </w:r>
    </w:p>
    <w:p w14:paraId="458BA665" w14:textId="65E66058" w:rsidR="000750D6" w:rsidRPr="00316F45" w:rsidRDefault="000750D6" w:rsidP="000750D6">
      <w:pPr>
        <w:spacing w:after="0" w:line="240" w:lineRule="auto"/>
        <w:ind w:firstLine="784"/>
        <w:jc w:val="both"/>
        <w:rPr>
          <w:rFonts w:ascii="Times New Roman" w:hAnsi="Times New Roman" w:cs="Times New Roman"/>
          <w:iCs/>
          <w:sz w:val="28"/>
          <w:szCs w:val="28"/>
          <w:lang w:val="kk-KZ"/>
        </w:rPr>
      </w:pPr>
      <w:r w:rsidRPr="00316F45">
        <w:rPr>
          <w:rFonts w:ascii="Times New Roman" w:hAnsi="Times New Roman" w:cs="Times New Roman"/>
          <w:iCs/>
          <w:sz w:val="28"/>
          <w:szCs w:val="28"/>
          <w:lang w:val="kk-KZ"/>
        </w:rPr>
        <w:t>k – барлық бөлшек түрлері үшін шамамен тұрақты шама. Формуладан көрініп тұрғандай, энергия мен меншікті ионизацияны (dE/dx) бі</w:t>
      </w:r>
      <w:r w:rsidR="00E41462">
        <w:rPr>
          <w:rFonts w:ascii="Times New Roman" w:hAnsi="Times New Roman" w:cs="Times New Roman"/>
          <w:iCs/>
          <w:sz w:val="28"/>
          <w:szCs w:val="28"/>
          <w:lang w:val="kk-KZ"/>
        </w:rPr>
        <w:t>р уақытта өлшеу кезінде әрбір бө</w:t>
      </w:r>
      <w:r w:rsidRPr="00316F45">
        <w:rPr>
          <w:rFonts w:ascii="Times New Roman" w:hAnsi="Times New Roman" w:cs="Times New Roman"/>
          <w:iCs/>
          <w:sz w:val="28"/>
          <w:szCs w:val="28"/>
          <w:lang w:val="kk-KZ"/>
        </w:rPr>
        <w:t>лшек түрі E-dE/dx координаттар кеңістігінде өзіне тән гипербола бойына түседі. Ең жеңіл ядролар үшін (</w:t>
      </w:r>
      <w:r w:rsidRPr="00316F45">
        <w:rPr>
          <w:rFonts w:ascii="Times New Roman" w:hAnsi="Times New Roman" w:cs="Times New Roman"/>
          <w:iCs/>
          <w:sz w:val="28"/>
          <w:szCs w:val="28"/>
          <w:vertAlign w:val="superscript"/>
          <w:lang w:val="kk-KZ"/>
        </w:rPr>
        <w:t>1</w:t>
      </w:r>
      <w:r w:rsidRPr="00316F45">
        <w:rPr>
          <w:rFonts w:ascii="Times New Roman" w:hAnsi="Times New Roman" w:cs="Times New Roman"/>
          <w:iCs/>
          <w:sz w:val="28"/>
          <w:szCs w:val="28"/>
          <w:lang w:val="kk-KZ"/>
        </w:rPr>
        <w:t xml:space="preserve">H – </w:t>
      </w:r>
      <w:r w:rsidRPr="00E41462">
        <w:rPr>
          <w:rFonts w:ascii="Times New Roman" w:hAnsi="Times New Roman" w:cs="Times New Roman"/>
          <w:iCs/>
          <w:sz w:val="28"/>
          <w:szCs w:val="28"/>
          <w:vertAlign w:val="superscript"/>
          <w:lang w:val="kk-KZ"/>
        </w:rPr>
        <w:t>4</w:t>
      </w:r>
      <w:r w:rsidRPr="00316F45">
        <w:rPr>
          <w:rFonts w:ascii="Times New Roman" w:hAnsi="Times New Roman" w:cs="Times New Roman"/>
          <w:iCs/>
          <w:sz w:val="28"/>
          <w:szCs w:val="28"/>
          <w:lang w:val="kk-KZ"/>
        </w:rPr>
        <w:t>He) MZ</w:t>
      </w:r>
      <w:r w:rsidRPr="00316F45">
        <w:rPr>
          <w:rFonts w:ascii="Times New Roman" w:hAnsi="Times New Roman" w:cs="Times New Roman"/>
          <w:iCs/>
          <w:sz w:val="28"/>
          <w:szCs w:val="28"/>
          <w:vertAlign w:val="superscript"/>
          <w:lang w:val="kk-KZ"/>
        </w:rPr>
        <w:t xml:space="preserve">2 </w:t>
      </w:r>
      <w:r w:rsidRPr="00316F45">
        <w:rPr>
          <w:rFonts w:ascii="Times New Roman" w:hAnsi="Times New Roman" w:cs="Times New Roman"/>
          <w:iCs/>
          <w:sz w:val="28"/>
          <w:szCs w:val="28"/>
          <w:lang w:val="kk-KZ"/>
        </w:rPr>
        <w:t xml:space="preserve"> көбейтіндісі сатылы түрде 1-ден 16</w:t>
      </w:r>
      <w:r w:rsidRPr="000750D6">
        <w:rPr>
          <w:rFonts w:ascii="Times New Roman" w:hAnsi="Times New Roman" w:cs="Times New Roman"/>
          <w:iCs/>
          <w:sz w:val="28"/>
          <w:szCs w:val="28"/>
          <w:lang w:val="kk-KZ"/>
        </w:rPr>
        <w:t>-</w:t>
      </w:r>
      <w:r w:rsidRPr="00316F45">
        <w:rPr>
          <w:rFonts w:ascii="Times New Roman" w:hAnsi="Times New Roman" w:cs="Times New Roman"/>
          <w:iCs/>
          <w:sz w:val="28"/>
          <w:szCs w:val="28"/>
          <w:lang w:val="kk-KZ"/>
        </w:rPr>
        <w:t>ға дейін өзгереді және бұл параметр бөлшектерді идентификациялау үшін қолайлы болып табылады. ΔE – E</w:t>
      </w:r>
      <w:r w:rsidRPr="00316F45">
        <w:rPr>
          <w:rFonts w:ascii="Calibri" w:hAnsi="Calibri" w:cs="Calibri"/>
          <w:iCs/>
          <w:sz w:val="28"/>
          <w:szCs w:val="28"/>
          <w:lang w:val="kk-KZ"/>
        </w:rPr>
        <w:t xml:space="preserve"> </w:t>
      </w:r>
      <w:r w:rsidRPr="00316F45">
        <w:rPr>
          <w:rFonts w:ascii="Times New Roman" w:hAnsi="Times New Roman" w:cs="Times New Roman"/>
          <w:iCs/>
          <w:sz w:val="28"/>
          <w:szCs w:val="28"/>
          <w:lang w:val="kk-KZ"/>
        </w:rPr>
        <w:t>жазықтығындағы проекцияның сипаттамалық бейнесі 4-суретте келтірілген.</w:t>
      </w:r>
    </w:p>
    <w:p w14:paraId="197B5194" w14:textId="77777777" w:rsidR="000750D6" w:rsidRPr="006512F7" w:rsidRDefault="000750D6" w:rsidP="000750D6">
      <w:pPr>
        <w:pStyle w:val="Formula0"/>
        <w:spacing w:line="240" w:lineRule="auto"/>
        <w:ind w:firstLine="709"/>
        <w:rPr>
          <w:rFonts w:ascii="Times New Roman" w:eastAsiaTheme="minorEastAsia" w:hAnsi="Times New Roman"/>
          <w:i w:val="0"/>
          <w:lang w:val="en-US"/>
        </w:rPr>
      </w:pPr>
    </w:p>
    <w:p w14:paraId="2AF548EC" w14:textId="77777777" w:rsidR="0025167C" w:rsidRDefault="002416C9" w:rsidP="006060D1">
      <w:pPr>
        <w:spacing w:after="0" w:line="240" w:lineRule="auto"/>
        <w:jc w:val="center"/>
        <w:rPr>
          <w:rFonts w:ascii="Times New Roman" w:hAnsi="Times New Roman" w:cs="Times New Roman"/>
          <w:iCs/>
          <w:sz w:val="28"/>
          <w:szCs w:val="28"/>
          <w:lang w:val="kk-KZ"/>
        </w:rPr>
      </w:pPr>
      <w:r w:rsidRPr="00316F45">
        <w:rPr>
          <w:noProof/>
          <w:lang w:eastAsia="ru-RU"/>
        </w:rPr>
        <w:drawing>
          <wp:inline distT="0" distB="0" distL="0" distR="0" wp14:anchorId="151E111E" wp14:editId="3D836D76">
            <wp:extent cx="5535930" cy="21215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3" cstate="print"/>
                    <a:stretch>
                      <a:fillRect/>
                    </a:stretch>
                  </pic:blipFill>
                  <pic:spPr bwMode="auto">
                    <a:xfrm>
                      <a:off x="0" y="0"/>
                      <a:ext cx="5535930" cy="2121535"/>
                    </a:xfrm>
                    <a:prstGeom prst="rect">
                      <a:avLst/>
                    </a:prstGeom>
                    <a:noFill/>
                  </pic:spPr>
                </pic:pic>
              </a:graphicData>
            </a:graphic>
          </wp:inline>
        </w:drawing>
      </w:r>
    </w:p>
    <w:p w14:paraId="1EFB5B61" w14:textId="77777777" w:rsidR="002F5EB6" w:rsidRPr="000750D6" w:rsidRDefault="000750D6" w:rsidP="000750D6">
      <w:pPr>
        <w:spacing w:after="0" w:line="240" w:lineRule="auto"/>
        <w:ind w:firstLine="2268"/>
        <w:rPr>
          <w:rFonts w:ascii="Times New Roman" w:hAnsi="Times New Roman" w:cs="Times New Roman"/>
          <w:iCs/>
          <w:lang w:val="kk-KZ"/>
        </w:rPr>
      </w:pPr>
      <w:r w:rsidRPr="000750D6">
        <w:rPr>
          <w:rFonts w:ascii="Times New Roman" w:hAnsi="Times New Roman" w:cs="Times New Roman"/>
          <w:iCs/>
          <w:lang w:val="kk-KZ"/>
        </w:rPr>
        <w:t xml:space="preserve">а               </w:t>
      </w:r>
      <w:r>
        <w:rPr>
          <w:rFonts w:ascii="Times New Roman" w:hAnsi="Times New Roman" w:cs="Times New Roman"/>
          <w:iCs/>
          <w:lang w:val="kk-KZ"/>
        </w:rPr>
        <w:t xml:space="preserve">              </w:t>
      </w:r>
      <w:r w:rsidRPr="000750D6">
        <w:rPr>
          <w:rFonts w:ascii="Times New Roman" w:hAnsi="Times New Roman" w:cs="Times New Roman"/>
          <w:iCs/>
          <w:lang w:val="kk-KZ"/>
        </w:rPr>
        <w:t xml:space="preserve">                                    ә</w:t>
      </w:r>
    </w:p>
    <w:p w14:paraId="2BED6351" w14:textId="77777777" w:rsidR="000750D6" w:rsidRPr="000750D6" w:rsidRDefault="000750D6" w:rsidP="000750D6">
      <w:pPr>
        <w:spacing w:after="0" w:line="240" w:lineRule="auto"/>
        <w:jc w:val="center"/>
        <w:rPr>
          <w:rFonts w:ascii="Times New Roman" w:hAnsi="Times New Roman" w:cs="Times New Roman"/>
          <w:iCs/>
          <w:sz w:val="16"/>
          <w:szCs w:val="16"/>
          <w:lang w:val="kk-KZ"/>
        </w:rPr>
      </w:pPr>
    </w:p>
    <w:p w14:paraId="4D07F46A" w14:textId="77777777" w:rsidR="000750D6" w:rsidRPr="000750D6" w:rsidRDefault="000750D6" w:rsidP="000750D6">
      <w:pPr>
        <w:spacing w:after="0" w:line="240" w:lineRule="auto"/>
        <w:ind w:firstLine="709"/>
        <w:jc w:val="both"/>
        <w:rPr>
          <w:rFonts w:ascii="Times New Roman" w:hAnsi="Times New Roman" w:cs="Times New Roman"/>
          <w:iCs/>
          <w:lang w:val="kk-KZ"/>
        </w:rPr>
      </w:pPr>
      <w:r w:rsidRPr="000750D6">
        <w:rPr>
          <w:rFonts w:ascii="Times New Roman" w:hAnsi="Times New Roman" w:cs="Times New Roman"/>
          <w:iCs/>
          <w:lang w:val="kk-KZ"/>
        </w:rPr>
        <w:t>а – зарядталған бөлшектер үшін тән ΔE–E таралулары. Төменгі локустар – бір зарядты бөлшектер (p, d, t), жоғарғы локустар – екі зарядты бөлшектер (³He,</w:t>
      </w:r>
      <w:r w:rsidRPr="000750D6">
        <w:rPr>
          <w:rFonts w:ascii="Cambria Math" w:hAnsi="Cambria Math" w:cs="Cambria Math"/>
          <w:iCs/>
          <w:lang w:val="kk-KZ"/>
        </w:rPr>
        <w:t>⁴</w:t>
      </w:r>
      <w:r w:rsidRPr="000750D6">
        <w:rPr>
          <w:rFonts w:ascii="Times New Roman" w:hAnsi="Times New Roman" w:cs="Times New Roman"/>
          <w:iCs/>
          <w:lang w:val="kk-KZ"/>
        </w:rPr>
        <w:t>He) ә – шашыраған бөлшектер матрицасынан дейтрондар локусын бөліп көрсету</w:t>
      </w:r>
    </w:p>
    <w:p w14:paraId="4538661E" w14:textId="77777777" w:rsidR="000750D6" w:rsidRPr="000750D6" w:rsidRDefault="000750D6" w:rsidP="006060D1">
      <w:pPr>
        <w:spacing w:after="0" w:line="240" w:lineRule="auto"/>
        <w:jc w:val="center"/>
        <w:rPr>
          <w:rFonts w:ascii="Times New Roman" w:hAnsi="Times New Roman" w:cs="Times New Roman"/>
          <w:iCs/>
          <w:sz w:val="16"/>
          <w:szCs w:val="16"/>
          <w:lang w:val="kk-KZ"/>
        </w:rPr>
      </w:pPr>
    </w:p>
    <w:p w14:paraId="1FB25E0C" w14:textId="77777777" w:rsidR="0025167C" w:rsidRPr="00316F45" w:rsidRDefault="000750D6" w:rsidP="006060D1">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Сурет 4</w:t>
      </w:r>
      <w:r w:rsidR="002416C9" w:rsidRPr="00316F45">
        <w:rPr>
          <w:rFonts w:ascii="Times New Roman" w:hAnsi="Times New Roman" w:cs="Times New Roman"/>
          <w:iCs/>
          <w:sz w:val="28"/>
          <w:szCs w:val="28"/>
          <w:lang w:val="kk-KZ"/>
        </w:rPr>
        <w:t xml:space="preserve"> – Екіөлшемді ΔE–E диаграммасы бойынша екінші реттік бөлшектерді талдау</w:t>
      </w:r>
    </w:p>
    <w:p w14:paraId="18CEC156" w14:textId="77777777" w:rsidR="002F5EB6" w:rsidRPr="00316F45" w:rsidRDefault="002F5EB6" w:rsidP="006060D1">
      <w:pPr>
        <w:spacing w:after="0" w:line="240" w:lineRule="auto"/>
        <w:jc w:val="center"/>
        <w:rPr>
          <w:rFonts w:ascii="Times New Roman" w:hAnsi="Times New Roman" w:cs="Times New Roman"/>
          <w:iCs/>
          <w:sz w:val="28"/>
          <w:szCs w:val="28"/>
          <w:lang w:val="kk-KZ"/>
        </w:rPr>
      </w:pPr>
    </w:p>
    <w:p w14:paraId="4EDBC4F3" w14:textId="0E97CD51" w:rsidR="0025167C" w:rsidRPr="00316F45" w:rsidRDefault="002416C9" w:rsidP="000750D6">
      <w:pPr>
        <w:spacing w:after="0" w:line="240" w:lineRule="auto"/>
        <w:ind w:firstLine="709"/>
        <w:jc w:val="both"/>
        <w:rPr>
          <w:rFonts w:ascii="Times New Roman" w:hAnsi="Times New Roman" w:cs="Times New Roman"/>
          <w:iCs/>
          <w:sz w:val="28"/>
          <w:szCs w:val="28"/>
          <w:lang w:val="kk-KZ"/>
        </w:rPr>
      </w:pPr>
      <w:r w:rsidRPr="00316F45">
        <w:rPr>
          <w:rFonts w:ascii="Times New Roman" w:hAnsi="Times New Roman" w:cs="Times New Roman"/>
          <w:iCs/>
          <w:sz w:val="28"/>
          <w:szCs w:val="28"/>
          <w:lang w:val="kk-KZ"/>
        </w:rPr>
        <w:t xml:space="preserve">Зерттеліп отырған ядролық реакциялар өнімдерін масса және энергия бойынша сәйкестендіру </w:t>
      </w:r>
      <w:r w:rsidRPr="00316F45">
        <w:rPr>
          <w:rFonts w:ascii="Calibri" w:hAnsi="Calibri" w:cs="Calibri"/>
          <w:iCs/>
          <w:sz w:val="28"/>
          <w:szCs w:val="28"/>
          <w:lang w:val="kk-KZ"/>
        </w:rPr>
        <w:t>Δ</w:t>
      </w:r>
      <w:r w:rsidRPr="00316F45">
        <w:rPr>
          <w:rFonts w:ascii="Times New Roman" w:hAnsi="Times New Roman" w:cs="Times New Roman"/>
          <w:iCs/>
          <w:sz w:val="28"/>
          <w:szCs w:val="28"/>
          <w:lang w:val="kk-KZ"/>
        </w:rPr>
        <w:t>E – E әдісі негізінде жүзеге асырылды. Бұл үшін ORTEC және POLON фирмаларының спектрометрлік модульдері негізінде құр</w:t>
      </w:r>
      <w:r w:rsidR="00B734A7">
        <w:rPr>
          <w:rFonts w:ascii="Times New Roman" w:hAnsi="Times New Roman" w:cs="Times New Roman"/>
          <w:iCs/>
          <w:sz w:val="28"/>
          <w:szCs w:val="28"/>
          <w:lang w:val="kk-KZ"/>
        </w:rPr>
        <w:t>астырылған көпөлшемді бағдарла</w:t>
      </w:r>
      <w:r w:rsidRPr="00316F45">
        <w:rPr>
          <w:rFonts w:ascii="Times New Roman" w:hAnsi="Times New Roman" w:cs="Times New Roman"/>
          <w:iCs/>
          <w:sz w:val="28"/>
          <w:szCs w:val="28"/>
          <w:lang w:val="kk-KZ"/>
        </w:rPr>
        <w:t xml:space="preserve">натын талдау жүйесі қолданылды. Жүйенің құрылымдық сұлбасы </w:t>
      </w:r>
      <w:r w:rsidR="001B76DA" w:rsidRPr="00316F45">
        <w:rPr>
          <w:rFonts w:ascii="Times New Roman" w:hAnsi="Times New Roman" w:cs="Times New Roman"/>
          <w:iCs/>
          <w:sz w:val="28"/>
          <w:szCs w:val="28"/>
          <w:lang w:val="kk-KZ"/>
        </w:rPr>
        <w:t>5</w:t>
      </w:r>
      <w:r w:rsidRPr="00316F45">
        <w:rPr>
          <w:rFonts w:ascii="Times New Roman" w:hAnsi="Times New Roman" w:cs="Times New Roman"/>
          <w:iCs/>
          <w:sz w:val="28"/>
          <w:szCs w:val="28"/>
          <w:lang w:val="kk-KZ"/>
        </w:rPr>
        <w:t>-суретте келтірілген.</w:t>
      </w:r>
    </w:p>
    <w:p w14:paraId="601F8DC5" w14:textId="77777777" w:rsidR="0025167C" w:rsidRPr="00316F45" w:rsidRDefault="0025167C" w:rsidP="006060D1">
      <w:pPr>
        <w:spacing w:after="0" w:line="240" w:lineRule="auto"/>
        <w:jc w:val="both"/>
        <w:rPr>
          <w:rFonts w:ascii="Times New Roman" w:hAnsi="Times New Roman" w:cs="Times New Roman"/>
          <w:iCs/>
          <w:sz w:val="28"/>
          <w:szCs w:val="28"/>
          <w:lang w:val="kk-KZ"/>
        </w:rPr>
      </w:pPr>
    </w:p>
    <w:p w14:paraId="672A981F" w14:textId="039D59B4" w:rsidR="003C33FD" w:rsidRPr="003C33FD" w:rsidRDefault="003C33FD" w:rsidP="003C33FD">
      <w:pPr>
        <w:spacing w:after="0" w:line="240" w:lineRule="auto"/>
        <w:jc w:val="center"/>
        <w:rPr>
          <w:rFonts w:ascii="Times New Roman" w:hAnsi="Times New Roman" w:cs="Times New Roman"/>
          <w:iCs/>
          <w:sz w:val="28"/>
          <w:szCs w:val="28"/>
        </w:rPr>
      </w:pPr>
      <w:r w:rsidRPr="003C33FD">
        <w:rPr>
          <w:rFonts w:ascii="Times New Roman" w:hAnsi="Times New Roman" w:cs="Times New Roman"/>
          <w:iCs/>
          <w:noProof/>
          <w:sz w:val="28"/>
          <w:szCs w:val="28"/>
          <w:lang w:eastAsia="ru-RU"/>
        </w:rPr>
        <w:lastRenderedPageBreak/>
        <w:drawing>
          <wp:inline distT="0" distB="0" distL="0" distR="0" wp14:anchorId="74687A59" wp14:editId="64090C5B">
            <wp:extent cx="5261675" cy="3440262"/>
            <wp:effectExtent l="0" t="0" r="0" b="0"/>
            <wp:docPr id="8393233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14">
                      <a:extLst>
                        <a:ext uri="{28A0092B-C50C-407E-A947-70E740481C1C}">
                          <a14:useLocalDpi xmlns:a14="http://schemas.microsoft.com/office/drawing/2010/main" val="0"/>
                        </a:ext>
                      </a:extLst>
                    </a:blip>
                    <a:srcRect r="39501" b="39578"/>
                    <a:stretch>
                      <a:fillRect/>
                    </a:stretch>
                  </pic:blipFill>
                  <pic:spPr bwMode="auto">
                    <a:xfrm>
                      <a:off x="0" y="0"/>
                      <a:ext cx="5309890" cy="3471787"/>
                    </a:xfrm>
                    <a:prstGeom prst="rect">
                      <a:avLst/>
                    </a:prstGeom>
                    <a:noFill/>
                    <a:ln>
                      <a:noFill/>
                    </a:ln>
                    <a:extLst>
                      <a:ext uri="{53640926-AAD7-44D8-BBD7-CCE9431645EC}">
                        <a14:shadowObscured xmlns:a14="http://schemas.microsoft.com/office/drawing/2010/main"/>
                      </a:ext>
                    </a:extLst>
                  </pic:spPr>
                </pic:pic>
              </a:graphicData>
            </a:graphic>
          </wp:inline>
        </w:drawing>
      </w:r>
    </w:p>
    <w:p w14:paraId="358EA332" w14:textId="1E4D374B" w:rsidR="00D67B36" w:rsidRPr="003C33FD" w:rsidRDefault="00D67B36" w:rsidP="006060D1">
      <w:pPr>
        <w:spacing w:after="0" w:line="240" w:lineRule="auto"/>
        <w:jc w:val="both"/>
        <w:rPr>
          <w:rFonts w:ascii="Times New Roman" w:hAnsi="Times New Roman" w:cs="Times New Roman"/>
          <w:iCs/>
          <w:sz w:val="16"/>
          <w:szCs w:val="16"/>
          <w:lang w:val="kk-KZ"/>
        </w:rPr>
      </w:pPr>
    </w:p>
    <w:p w14:paraId="3C178CD5" w14:textId="77777777" w:rsidR="0025167C" w:rsidRDefault="0025167C" w:rsidP="006060D1">
      <w:pPr>
        <w:spacing w:after="0" w:line="240" w:lineRule="auto"/>
        <w:jc w:val="both"/>
        <w:rPr>
          <w:rFonts w:ascii="Times New Roman" w:hAnsi="Times New Roman" w:cs="Times New Roman"/>
          <w:iCs/>
          <w:sz w:val="16"/>
          <w:szCs w:val="16"/>
          <w:lang w:val="kk-KZ"/>
        </w:rPr>
      </w:pPr>
    </w:p>
    <w:p w14:paraId="3AD57C8C" w14:textId="5BA4BBA7" w:rsidR="003C33FD" w:rsidRDefault="003C33FD" w:rsidP="006512F7">
      <w:pPr>
        <w:spacing w:after="0" w:line="240" w:lineRule="auto"/>
        <w:ind w:firstLine="720"/>
        <w:jc w:val="both"/>
        <w:rPr>
          <w:rFonts w:ascii="Times New Roman" w:hAnsi="Times New Roman" w:cs="Times New Roman"/>
          <w:iCs/>
          <w:lang w:val="kk-KZ"/>
        </w:rPr>
      </w:pPr>
      <w:r>
        <w:rPr>
          <w:rFonts w:ascii="Times New Roman" w:hAnsi="Times New Roman" w:cs="Times New Roman"/>
          <w:iCs/>
          <w:lang w:val="kk-KZ"/>
        </w:rPr>
        <w:t>ЭЧТУ –</w:t>
      </w:r>
      <w:r w:rsidRPr="003C33FD">
        <w:rPr>
          <w:lang w:val="kk-KZ"/>
        </w:rPr>
        <w:t xml:space="preserve"> </w:t>
      </w:r>
      <w:r>
        <w:rPr>
          <w:lang w:val="kk-KZ"/>
        </w:rPr>
        <w:t>Э</w:t>
      </w:r>
      <w:r w:rsidRPr="003C33FD">
        <w:rPr>
          <w:rFonts w:ascii="Times New Roman" w:hAnsi="Times New Roman" w:cs="Times New Roman"/>
          <w:iCs/>
          <w:lang w:val="kk-KZ"/>
        </w:rPr>
        <w:t xml:space="preserve">лектрондық </w:t>
      </w:r>
      <w:r>
        <w:rPr>
          <w:rFonts w:ascii="Times New Roman" w:hAnsi="Times New Roman" w:cs="Times New Roman"/>
          <w:iCs/>
          <w:lang w:val="kk-KZ"/>
        </w:rPr>
        <w:t>ж</w:t>
      </w:r>
      <w:r w:rsidRPr="003C33FD">
        <w:rPr>
          <w:rFonts w:ascii="Times New Roman" w:hAnsi="Times New Roman" w:cs="Times New Roman"/>
          <w:iCs/>
          <w:lang w:val="kk-KZ"/>
        </w:rPr>
        <w:t xml:space="preserve">иілікті </w:t>
      </w:r>
      <w:r>
        <w:rPr>
          <w:rFonts w:ascii="Times New Roman" w:hAnsi="Times New Roman" w:cs="Times New Roman"/>
          <w:iCs/>
          <w:lang w:val="kk-KZ"/>
        </w:rPr>
        <w:t>т</w:t>
      </w:r>
      <w:r w:rsidRPr="003C33FD">
        <w:rPr>
          <w:rFonts w:ascii="Times New Roman" w:hAnsi="Times New Roman" w:cs="Times New Roman"/>
          <w:iCs/>
          <w:lang w:val="kk-KZ"/>
        </w:rPr>
        <w:t xml:space="preserve">риггерлік </w:t>
      </w:r>
      <w:r>
        <w:rPr>
          <w:rFonts w:ascii="Times New Roman" w:hAnsi="Times New Roman" w:cs="Times New Roman"/>
          <w:iCs/>
          <w:lang w:val="kk-KZ"/>
        </w:rPr>
        <w:t>к</w:t>
      </w:r>
      <w:r w:rsidRPr="003C33FD">
        <w:rPr>
          <w:rFonts w:ascii="Times New Roman" w:hAnsi="Times New Roman" w:cs="Times New Roman"/>
          <w:iCs/>
          <w:lang w:val="kk-KZ"/>
        </w:rPr>
        <w:t>үшейткіш</w:t>
      </w:r>
      <w:r>
        <w:rPr>
          <w:rFonts w:ascii="Times New Roman" w:hAnsi="Times New Roman" w:cs="Times New Roman"/>
          <w:iCs/>
          <w:lang w:val="kk-KZ"/>
        </w:rPr>
        <w:t xml:space="preserve">; КҮШТ – Күшейткіш; ДБ – </w:t>
      </w:r>
      <w:r w:rsidRPr="003C33FD">
        <w:rPr>
          <w:rFonts w:ascii="Times New Roman" w:hAnsi="Times New Roman" w:cs="Times New Roman"/>
          <w:iCs/>
          <w:lang w:val="kk-KZ"/>
        </w:rPr>
        <w:t>Дифференциалдайтын</w:t>
      </w:r>
      <w:r>
        <w:rPr>
          <w:rFonts w:ascii="Times New Roman" w:hAnsi="Times New Roman" w:cs="Times New Roman"/>
          <w:iCs/>
          <w:lang w:val="kk-KZ"/>
        </w:rPr>
        <w:t xml:space="preserve"> </w:t>
      </w:r>
      <w:r w:rsidRPr="003C33FD">
        <w:rPr>
          <w:rFonts w:ascii="Times New Roman" w:hAnsi="Times New Roman" w:cs="Times New Roman"/>
          <w:iCs/>
          <w:lang w:val="kk-KZ"/>
        </w:rPr>
        <w:t xml:space="preserve"> </w:t>
      </w:r>
      <w:r>
        <w:rPr>
          <w:rFonts w:ascii="Times New Roman" w:hAnsi="Times New Roman" w:cs="Times New Roman"/>
          <w:iCs/>
          <w:lang w:val="kk-KZ"/>
        </w:rPr>
        <w:t>б</w:t>
      </w:r>
      <w:r w:rsidRPr="003C33FD">
        <w:rPr>
          <w:rFonts w:ascii="Times New Roman" w:hAnsi="Times New Roman" w:cs="Times New Roman"/>
          <w:iCs/>
          <w:lang w:val="kk-KZ"/>
        </w:rPr>
        <w:t>өлгіш</w:t>
      </w:r>
      <w:r>
        <w:rPr>
          <w:rFonts w:ascii="Times New Roman" w:hAnsi="Times New Roman" w:cs="Times New Roman"/>
          <w:iCs/>
          <w:lang w:val="kk-KZ"/>
        </w:rPr>
        <w:t xml:space="preserve">; КЖ – Кідіріс жолы; СК – Сызықтық күшейткіш; СС – Сәйкестік сұлбасы; ТТЛ </w:t>
      </w:r>
      <w:r w:rsidR="00542CEC">
        <w:rPr>
          <w:rFonts w:ascii="Times New Roman" w:hAnsi="Times New Roman" w:cs="Times New Roman"/>
          <w:iCs/>
          <w:lang w:val="kk-KZ"/>
        </w:rPr>
        <w:t>–</w:t>
      </w:r>
      <w:r w:rsidR="00542CEC" w:rsidRPr="00542CEC">
        <w:rPr>
          <w:lang w:val="kk-KZ"/>
        </w:rPr>
        <w:t xml:space="preserve"> </w:t>
      </w:r>
      <w:r w:rsidR="00542CEC" w:rsidRPr="00542CEC">
        <w:rPr>
          <w:rFonts w:ascii="Times New Roman" w:hAnsi="Times New Roman" w:cs="Times New Roman"/>
          <w:iCs/>
          <w:lang w:val="kk-KZ"/>
        </w:rPr>
        <w:t>TTL деңгейіндегі логикалық сигналдар</w:t>
      </w:r>
      <w:r w:rsidR="00542CEC">
        <w:rPr>
          <w:rFonts w:ascii="Times New Roman" w:hAnsi="Times New Roman" w:cs="Times New Roman"/>
          <w:iCs/>
          <w:lang w:val="kk-KZ"/>
        </w:rPr>
        <w:t xml:space="preserve">; </w:t>
      </w:r>
      <w:r w:rsidR="00542CEC" w:rsidRPr="00542CEC">
        <w:rPr>
          <w:rFonts w:ascii="Times New Roman" w:hAnsi="Times New Roman" w:cs="Times New Roman"/>
          <w:iCs/>
          <w:lang w:val="kk-KZ"/>
        </w:rPr>
        <w:t xml:space="preserve">USB </w:t>
      </w:r>
      <w:r w:rsidR="00542CEC">
        <w:rPr>
          <w:rFonts w:ascii="Times New Roman" w:hAnsi="Times New Roman" w:cs="Times New Roman"/>
          <w:iCs/>
          <w:lang w:val="kk-KZ"/>
        </w:rPr>
        <w:t>–</w:t>
      </w:r>
      <w:r w:rsidR="00542CEC" w:rsidRPr="00542CEC">
        <w:rPr>
          <w:rFonts w:ascii="Times New Roman" w:hAnsi="Times New Roman" w:cs="Times New Roman"/>
          <w:iCs/>
          <w:lang w:val="kk-KZ"/>
        </w:rPr>
        <w:t xml:space="preserve"> Деректерді  компьютерге беру интерфейсі</w:t>
      </w:r>
      <w:r w:rsidR="00542CEC">
        <w:rPr>
          <w:rFonts w:ascii="Times New Roman" w:hAnsi="Times New Roman" w:cs="Times New Roman"/>
          <w:iCs/>
          <w:lang w:val="kk-KZ"/>
        </w:rPr>
        <w:t xml:space="preserve">; </w:t>
      </w:r>
      <w:r w:rsidR="00542CEC" w:rsidRPr="00542CEC">
        <w:rPr>
          <w:rFonts w:ascii="Times New Roman" w:hAnsi="Times New Roman" w:cs="Times New Roman"/>
          <w:iCs/>
          <w:lang w:val="kk-KZ"/>
        </w:rPr>
        <w:t>IBM PC</w:t>
      </w:r>
      <w:r w:rsidR="00542CEC">
        <w:rPr>
          <w:rFonts w:ascii="Times New Roman" w:hAnsi="Times New Roman" w:cs="Times New Roman"/>
          <w:iCs/>
          <w:lang w:val="kk-KZ"/>
        </w:rPr>
        <w:t xml:space="preserve"> – </w:t>
      </w:r>
      <w:r w:rsidR="00542CEC" w:rsidRPr="00542CEC">
        <w:rPr>
          <w:rFonts w:ascii="Times New Roman" w:hAnsi="Times New Roman" w:cs="Times New Roman"/>
          <w:iCs/>
          <w:lang w:val="kk-KZ"/>
        </w:rPr>
        <w:t>Мониторинг және өңдеу үшін компьютер</w:t>
      </w:r>
      <w:r w:rsidR="00542CEC">
        <w:rPr>
          <w:rFonts w:ascii="Times New Roman" w:hAnsi="Times New Roman" w:cs="Times New Roman"/>
          <w:iCs/>
          <w:lang w:val="kk-KZ"/>
        </w:rPr>
        <w:t>.</w:t>
      </w:r>
    </w:p>
    <w:p w14:paraId="334E28F0" w14:textId="77777777" w:rsidR="00542CEC" w:rsidRPr="00542CEC" w:rsidRDefault="00542CEC" w:rsidP="003C33FD">
      <w:pPr>
        <w:spacing w:after="0" w:line="240" w:lineRule="auto"/>
        <w:jc w:val="center"/>
        <w:rPr>
          <w:rFonts w:ascii="Times New Roman" w:hAnsi="Times New Roman" w:cs="Times New Roman"/>
          <w:iCs/>
          <w:sz w:val="16"/>
          <w:szCs w:val="16"/>
          <w:lang w:val="kk-KZ"/>
        </w:rPr>
      </w:pPr>
    </w:p>
    <w:p w14:paraId="6E828EC8" w14:textId="77777777" w:rsidR="0025167C" w:rsidRPr="00316F45" w:rsidRDefault="000750D6" w:rsidP="006060D1">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Сурет 5</w:t>
      </w:r>
      <w:r w:rsidR="002416C9" w:rsidRPr="00316F45">
        <w:rPr>
          <w:rFonts w:ascii="Times New Roman" w:hAnsi="Times New Roman" w:cs="Times New Roman"/>
          <w:iCs/>
          <w:sz w:val="28"/>
          <w:szCs w:val="28"/>
          <w:lang w:val="kk-KZ"/>
        </w:rPr>
        <w:t xml:space="preserve"> – Зарядталған бөлшектерді тіркеу және сәйкестендіру жүйесінің блок-схемасы</w:t>
      </w:r>
    </w:p>
    <w:p w14:paraId="21AC92D5" w14:textId="77777777" w:rsidR="000750D6" w:rsidRDefault="000750D6" w:rsidP="006060D1">
      <w:pPr>
        <w:spacing w:after="0" w:line="240" w:lineRule="auto"/>
        <w:jc w:val="both"/>
        <w:rPr>
          <w:rFonts w:ascii="Times New Roman" w:hAnsi="Times New Roman" w:cs="Times New Roman"/>
          <w:iCs/>
          <w:sz w:val="28"/>
          <w:szCs w:val="28"/>
          <w:lang w:val="kk-KZ"/>
        </w:rPr>
      </w:pPr>
    </w:p>
    <w:p w14:paraId="7489B8BD" w14:textId="75730583" w:rsidR="0025167C" w:rsidRPr="0066055D" w:rsidRDefault="002416C9" w:rsidP="000750D6">
      <w:pPr>
        <w:spacing w:after="0" w:line="240" w:lineRule="auto"/>
        <w:ind w:firstLine="709"/>
        <w:jc w:val="both"/>
        <w:rPr>
          <w:rFonts w:ascii="Times New Roman" w:hAnsi="Times New Roman" w:cs="Times New Roman"/>
          <w:iCs/>
          <w:kern w:val="0"/>
          <w:sz w:val="28"/>
          <w:szCs w:val="28"/>
          <w:lang w:val="kk-KZ"/>
        </w:rPr>
      </w:pPr>
      <w:r w:rsidRPr="0066055D">
        <w:rPr>
          <w:rFonts w:ascii="Times New Roman" w:hAnsi="Times New Roman" w:cs="Times New Roman"/>
          <w:iCs/>
          <w:kern w:val="0"/>
          <w:sz w:val="28"/>
          <w:szCs w:val="28"/>
          <w:lang w:val="kk-KZ"/>
        </w:rPr>
        <w:t>Бұл жүйеде амплитудалық</w:t>
      </w:r>
      <w:r w:rsidR="0066055D">
        <w:rPr>
          <w:rFonts w:ascii="Times New Roman" w:hAnsi="Times New Roman" w:cs="Times New Roman"/>
          <w:iCs/>
          <w:kern w:val="0"/>
          <w:sz w:val="28"/>
          <w:szCs w:val="28"/>
          <w:lang w:val="kk-KZ"/>
        </w:rPr>
        <w:t>-</w:t>
      </w:r>
      <w:r w:rsidRPr="0066055D">
        <w:rPr>
          <w:rFonts w:ascii="Times New Roman" w:hAnsi="Times New Roman" w:cs="Times New Roman"/>
          <w:iCs/>
          <w:kern w:val="0"/>
          <w:sz w:val="28"/>
          <w:szCs w:val="28"/>
          <w:lang w:val="kk-KZ"/>
        </w:rPr>
        <w:t>сандық түрлендіргішті, импульс санағыштарын және крей-контроллерді біріктіретін жаңа интеграцияланған схема іске асырылған. Ол деректерді әрі қарай жеке компьютерге шығаруға мүмкіндік береді. ΔE және E детекторларынан шыққан сигналдар екі тәуелсіз спектрометрлік арна («E» және «dE») арқылы микроконтроллерлер негіз</w:t>
      </w:r>
      <w:r w:rsidR="00C82BA6">
        <w:rPr>
          <w:rFonts w:ascii="Times New Roman" w:hAnsi="Times New Roman" w:cs="Times New Roman"/>
          <w:iCs/>
          <w:kern w:val="0"/>
          <w:sz w:val="28"/>
          <w:szCs w:val="28"/>
          <w:lang w:val="kk-KZ"/>
        </w:rPr>
        <w:t>інде жасалған екіөлшемді талдағ</w:t>
      </w:r>
      <w:r w:rsidRPr="0066055D">
        <w:rPr>
          <w:rFonts w:ascii="Times New Roman" w:hAnsi="Times New Roman" w:cs="Times New Roman"/>
          <w:iCs/>
          <w:kern w:val="0"/>
          <w:sz w:val="28"/>
          <w:szCs w:val="28"/>
          <w:lang w:val="kk-KZ"/>
        </w:rPr>
        <w:t>ышқа түседі. Бұл талдағыш USB порты арқылы дербес компьютерге қосылатын сыртқы блок ретінде орындалған. Жүйелік бағдарлама анализатордың жұмыс режимдерін басқарып, өлшеу деректерін компьютерге, графикалық визуализация жасайтын бағдарламаға және файлдарда сақтау жүйесіне беріп отырады.</w:t>
      </w:r>
    </w:p>
    <w:p w14:paraId="62810FD0" w14:textId="77777777" w:rsidR="0025167C" w:rsidRPr="0066055D" w:rsidRDefault="002416C9" w:rsidP="000750D6">
      <w:pPr>
        <w:spacing w:after="0" w:line="240" w:lineRule="auto"/>
        <w:ind w:firstLine="709"/>
        <w:jc w:val="both"/>
        <w:rPr>
          <w:rFonts w:ascii="Times New Roman" w:hAnsi="Times New Roman" w:cs="Times New Roman"/>
          <w:iCs/>
          <w:kern w:val="0"/>
          <w:sz w:val="28"/>
          <w:szCs w:val="28"/>
          <w:lang w:val="kk-KZ"/>
        </w:rPr>
      </w:pPr>
      <w:r w:rsidRPr="0066055D">
        <w:rPr>
          <w:rFonts w:ascii="Times New Roman" w:hAnsi="Times New Roman" w:cs="Times New Roman"/>
          <w:iCs/>
          <w:kern w:val="0"/>
          <w:sz w:val="28"/>
          <w:szCs w:val="28"/>
          <w:lang w:val="kk-KZ"/>
        </w:rPr>
        <w:t>Сигналдардың амплитудалары шыңдық детекторлар арқылы тіркеледі. Синхрондаушы импульс түскен кезде кіріс сигналдарының тіркелген амплитудалары екі арна бойынша бір мезгілде сандық кодқа түрлендіреді. Бұл синхрондаушы импульс сыртқы құрылғыдан тыс қалыптасып, ΔЕ және Е детекторларынан бір уақытта (сәйкестік схемасының рұқсат уақыты шегінде) сигнал түскен жағдайда іске қосылады. Бұл зарядталған бөлшектің екі детектордан да өткенін білдіреді. Сандық мәндер ретінде «Е» және «dE» шамалары MATRIX[E, dE] түріндегі матрицаның координаттарын анықтайды.</w:t>
      </w:r>
    </w:p>
    <w:p w14:paraId="0C4880CC" w14:textId="7708B987" w:rsidR="0025167C" w:rsidRPr="0066055D" w:rsidRDefault="002416C9" w:rsidP="000750D6">
      <w:pPr>
        <w:spacing w:after="0" w:line="240" w:lineRule="auto"/>
        <w:ind w:firstLine="709"/>
        <w:jc w:val="both"/>
        <w:rPr>
          <w:rFonts w:ascii="Times New Roman" w:hAnsi="Times New Roman" w:cs="Times New Roman"/>
          <w:iCs/>
          <w:kern w:val="0"/>
          <w:sz w:val="28"/>
          <w:szCs w:val="28"/>
          <w:lang w:val="kk-KZ"/>
        </w:rPr>
      </w:pPr>
      <w:r w:rsidRPr="0066055D">
        <w:rPr>
          <w:rFonts w:ascii="Times New Roman" w:hAnsi="Times New Roman" w:cs="Times New Roman"/>
          <w:iCs/>
          <w:kern w:val="0"/>
          <w:sz w:val="28"/>
          <w:szCs w:val="28"/>
          <w:lang w:val="kk-KZ"/>
        </w:rPr>
        <w:lastRenderedPageBreak/>
        <w:t>Сыртқы модуль құрамында екіөлшемді матрица тіркелетін оқиғалар санының толықтығын бақылау мақсатында басқарушы импульстарды есептейтін арнайы санағыш қарастырылға</w:t>
      </w:r>
      <w:r w:rsidR="00C82BA6">
        <w:rPr>
          <w:rFonts w:ascii="Times New Roman" w:hAnsi="Times New Roman" w:cs="Times New Roman"/>
          <w:iCs/>
          <w:kern w:val="0"/>
          <w:sz w:val="28"/>
          <w:szCs w:val="28"/>
          <w:lang w:val="kk-KZ"/>
        </w:rPr>
        <w:t>н. Бұл санағыш тіркелген импульс</w:t>
      </w:r>
      <w:r w:rsidRPr="0066055D">
        <w:rPr>
          <w:rFonts w:ascii="Times New Roman" w:hAnsi="Times New Roman" w:cs="Times New Roman"/>
          <w:iCs/>
          <w:kern w:val="0"/>
          <w:sz w:val="28"/>
          <w:szCs w:val="28"/>
          <w:lang w:val="kk-KZ"/>
        </w:rPr>
        <w:t>тердің санын матрица өрісінде жинақталған жалпы оқиғалар санымен салыстыру арқылы ықтимал жоғалтуларды бағалауға мүмкіндік береді. Сонымен қатар, құрылғыда екі арналы сыртқы оқиғалар санағышы да: олардың бірі – үдеткіштің иондар ағынынан келетін ток интегратор сигналдарын, ал екіншісі – нысана мониторынан алынатын ақпаратты тіркейді.</w:t>
      </w:r>
    </w:p>
    <w:p w14:paraId="5481CA9B" w14:textId="77777777" w:rsidR="0066055D" w:rsidRDefault="0066055D" w:rsidP="000750D6">
      <w:pPr>
        <w:pStyle w:val="2"/>
        <w:spacing w:before="0" w:after="0"/>
        <w:rPr>
          <w:rFonts w:cs="Times New Roman"/>
          <w:kern w:val="0"/>
          <w:lang w:val="kk-KZ"/>
        </w:rPr>
      </w:pPr>
      <w:bookmarkStart w:id="10" w:name="__RefHeading___Toc33099_3829733969"/>
      <w:bookmarkEnd w:id="10"/>
    </w:p>
    <w:p w14:paraId="12467481" w14:textId="77777777" w:rsidR="0025167C" w:rsidRPr="0066055D" w:rsidRDefault="002416C9" w:rsidP="000750D6">
      <w:pPr>
        <w:pStyle w:val="2"/>
        <w:spacing w:before="0" w:after="0"/>
        <w:rPr>
          <w:rFonts w:cs="Times New Roman"/>
          <w:kern w:val="0"/>
          <w:lang w:val="kk-KZ"/>
        </w:rPr>
      </w:pPr>
      <w:r w:rsidRPr="0066055D">
        <w:rPr>
          <w:rFonts w:cs="Times New Roman"/>
          <w:kern w:val="0"/>
          <w:lang w:val="kk-KZ"/>
        </w:rPr>
        <w:t>2.4 Бағдарламалық қамтамасыз ету және деректерді өңдеу</w:t>
      </w:r>
    </w:p>
    <w:p w14:paraId="33F02453" w14:textId="1982C571" w:rsidR="0025167C" w:rsidRPr="0066055D" w:rsidRDefault="002416C9" w:rsidP="000750D6">
      <w:pPr>
        <w:spacing w:after="0" w:line="240" w:lineRule="auto"/>
        <w:ind w:firstLine="709"/>
        <w:jc w:val="both"/>
        <w:rPr>
          <w:rFonts w:ascii="Times New Roman" w:hAnsi="Times New Roman" w:cs="Times New Roman"/>
          <w:kern w:val="0"/>
          <w:sz w:val="28"/>
          <w:szCs w:val="28"/>
          <w:lang w:val="kk-KZ"/>
        </w:rPr>
      </w:pPr>
      <w:r w:rsidRPr="0066055D">
        <w:rPr>
          <w:rFonts w:ascii="Times New Roman" w:hAnsi="Times New Roman" w:cs="Times New Roman"/>
          <w:kern w:val="0"/>
          <w:sz w:val="28"/>
          <w:szCs w:val="28"/>
          <w:lang w:val="kk-KZ"/>
        </w:rPr>
        <w:t>Анализатор белгілі бір уақыт арлығында жинаған ақпарат пакеті қолмен немесе автоматты режимде MATRIX бағдарламасы арқылы USB  порты арқылы оқылып, кейіннен спектрдің визуализациясы мен бастапқы өңдеуін жүзеге асыратын Win_EdE бағдарламасына беріледі. Келесі кезеңде Win_dE бағдарламасы біртекті оқиғалар тобын белгілеуге мүмкіндік береді. Мысалы, бір бөлшек түріне сәйкес келетін барлық dE және E сигналдар жұбын (оқиғалар локусын шектеу) бөліп алып, оларды сызықтық спектрлерге түрлендіреді. Бұл спектрлерде абцисса ос</w:t>
      </w:r>
      <w:r w:rsidR="00C82BA6">
        <w:rPr>
          <w:rFonts w:ascii="Times New Roman" w:hAnsi="Times New Roman" w:cs="Times New Roman"/>
          <w:kern w:val="0"/>
          <w:sz w:val="28"/>
          <w:szCs w:val="28"/>
          <w:lang w:val="kk-KZ"/>
        </w:rPr>
        <w:t>ь</w:t>
      </w:r>
      <w:r w:rsidRPr="0066055D">
        <w:rPr>
          <w:rFonts w:ascii="Times New Roman" w:hAnsi="Times New Roman" w:cs="Times New Roman"/>
          <w:kern w:val="0"/>
          <w:sz w:val="28"/>
          <w:szCs w:val="28"/>
          <w:lang w:val="kk-KZ"/>
        </w:rPr>
        <w:t>інде әрбір тіркелген оқиға үшін E (dE + E) шамасы бейнеленуі мүмкін, яғни бұл – бөлшектердің энергетикалық спектрлері.</w:t>
      </w:r>
    </w:p>
    <w:p w14:paraId="1EAE451E" w14:textId="77777777" w:rsidR="0025167C" w:rsidRPr="0066055D" w:rsidRDefault="002416C9" w:rsidP="000750D6">
      <w:pPr>
        <w:spacing w:after="0" w:line="240" w:lineRule="auto"/>
        <w:ind w:firstLine="709"/>
        <w:jc w:val="both"/>
        <w:rPr>
          <w:rFonts w:ascii="Times New Roman" w:hAnsi="Times New Roman" w:cs="Times New Roman"/>
          <w:kern w:val="0"/>
          <w:sz w:val="28"/>
          <w:szCs w:val="28"/>
          <w:lang w:val="kk-KZ"/>
        </w:rPr>
      </w:pPr>
      <w:r w:rsidRPr="0066055D">
        <w:rPr>
          <w:rFonts w:ascii="Times New Roman" w:hAnsi="Times New Roman" w:cs="Times New Roman"/>
          <w:kern w:val="0"/>
          <w:sz w:val="28"/>
          <w:szCs w:val="28"/>
          <w:lang w:val="kk-KZ"/>
        </w:rPr>
        <w:t xml:space="preserve">Оқиғалар локустарын бөлу процесі алдын ала локус түрін таңдау диалогынан басталады (мысалы:протондар, дейтрондар, тритондар, </w:t>
      </w:r>
      <w:r w:rsidRPr="0066055D">
        <w:rPr>
          <w:rFonts w:ascii="Times New Roman" w:hAnsi="Times New Roman" w:cs="Times New Roman"/>
          <w:kern w:val="0"/>
          <w:sz w:val="28"/>
          <w:szCs w:val="28"/>
          <w:vertAlign w:val="superscript"/>
          <w:lang w:val="kk-KZ"/>
        </w:rPr>
        <w:t>3</w:t>
      </w:r>
      <w:r w:rsidRPr="0066055D">
        <w:rPr>
          <w:rFonts w:ascii="Times New Roman" w:hAnsi="Times New Roman" w:cs="Times New Roman"/>
          <w:kern w:val="0"/>
          <w:sz w:val="28"/>
          <w:szCs w:val="28"/>
          <w:lang w:val="kk-KZ"/>
        </w:rPr>
        <w:t xml:space="preserve">He, </w:t>
      </w:r>
      <w:r w:rsidRPr="0066055D">
        <w:rPr>
          <w:rFonts w:ascii="Times New Roman" w:hAnsi="Times New Roman" w:cs="Times New Roman"/>
          <w:kern w:val="0"/>
          <w:sz w:val="28"/>
          <w:szCs w:val="28"/>
          <w:vertAlign w:val="superscript"/>
          <w:lang w:val="kk-KZ"/>
        </w:rPr>
        <w:t>4</w:t>
      </w:r>
      <w:r w:rsidRPr="0066055D">
        <w:rPr>
          <w:rFonts w:ascii="Times New Roman" w:hAnsi="Times New Roman" w:cs="Times New Roman"/>
          <w:kern w:val="0"/>
          <w:sz w:val="28"/>
          <w:szCs w:val="28"/>
          <w:lang w:val="kk-KZ"/>
        </w:rPr>
        <w:t>He және белгісіз бөлшектер – Unk). Әрдайым таңдалған локустың атауын нақты тіркелген оқиғалар аймағымен дәл сәйкестендіру қажет, өйткені спектрлерді одан әрі өңдеу барысында әрбір спектрге оның атауына (немесе нөміріне) сәйкес физикалық сипаттамалар автоматты түрде тағайындалды.</w:t>
      </w:r>
    </w:p>
    <w:p w14:paraId="1E9E55E2" w14:textId="5F2FBE6E" w:rsidR="0025167C" w:rsidRPr="0066055D" w:rsidRDefault="002416C9" w:rsidP="000750D6">
      <w:pPr>
        <w:spacing w:after="0" w:line="240" w:lineRule="auto"/>
        <w:ind w:firstLine="709"/>
        <w:jc w:val="both"/>
        <w:rPr>
          <w:rFonts w:ascii="Times New Roman" w:hAnsi="Times New Roman" w:cs="Times New Roman"/>
          <w:kern w:val="0"/>
          <w:sz w:val="28"/>
          <w:szCs w:val="28"/>
          <w:lang w:val="kk-KZ"/>
        </w:rPr>
      </w:pPr>
      <w:r w:rsidRPr="0066055D">
        <w:rPr>
          <w:rFonts w:ascii="Times New Roman" w:hAnsi="Times New Roman" w:cs="Times New Roman"/>
          <w:kern w:val="0"/>
          <w:sz w:val="28"/>
          <w:szCs w:val="28"/>
          <w:lang w:val="kk-KZ"/>
        </w:rPr>
        <w:t>Локус атауы таңдалғаннан кейін оқиғалар аймағын бөлектеу үдерісі тікелей басталад</w:t>
      </w:r>
      <w:r w:rsidR="00C82BA6">
        <w:rPr>
          <w:rFonts w:ascii="Times New Roman" w:hAnsi="Times New Roman" w:cs="Times New Roman"/>
          <w:kern w:val="0"/>
          <w:sz w:val="28"/>
          <w:szCs w:val="28"/>
          <w:lang w:val="kk-KZ"/>
        </w:rPr>
        <w:t>ы – яғни, осы сәттен бастап бағд</w:t>
      </w:r>
      <w:r w:rsidRPr="0066055D">
        <w:rPr>
          <w:rFonts w:ascii="Times New Roman" w:hAnsi="Times New Roman" w:cs="Times New Roman"/>
          <w:kern w:val="0"/>
          <w:sz w:val="28"/>
          <w:szCs w:val="28"/>
          <w:lang w:val="kk-KZ"/>
        </w:rPr>
        <w:t>арлама оператор әрекеттерін күту режиміне өтеді. Локустың бөлектеу операторы қызықтыратын оқиғалар тобының кез келген нүктесінен басталуы мүмкін: бұл үшін меңзерді қажетті матрица нүктесіне апарып, тышқанның сол жақ батырмасын басу жеткілікті. Алғашқы шерту локустың бастапқы нүктесін белгілейді. Кейінгі нүктеге меңзерді апарып, сол жақ бастырманы басу – осы екі нүктені қосатын түзу сызықты сызады. Бұл әрекет оператор белгілеген оқиғалар аймағы көпбұрыш түрінде бөлектенгенге дейін қайталанады. Enter пернесін басу арқылы бірінші және соңғы нүкте арасында түзу сызық салынып, локус контуры тұйықталады. Бұдан кейін бағдарлама бөлектелген аймақты автоматты түрде бояп, оның дұрыстығын тексереді және матрицаның оң жағында осы локусқа сәйкес келетін сызықтық спектрді (6-сурет) құрастырады. Осылайша, берілген локус бойынша сызықтық спектрдің түзілуі аяқталып, бағдарлама оқиғаларды күту режимінен шығады. Осыдан кейін келесі локусты салуға көшуге болады: оған атау беріп, жоғарыда сипатталған алгоритм бойынша әрекет ету қажет.</w:t>
      </w:r>
    </w:p>
    <w:p w14:paraId="3B518B9B" w14:textId="77777777" w:rsidR="0025167C" w:rsidRPr="0066055D" w:rsidRDefault="0025167C" w:rsidP="000750D6">
      <w:pPr>
        <w:spacing w:after="0" w:line="240" w:lineRule="auto"/>
        <w:ind w:firstLine="709"/>
        <w:jc w:val="both"/>
        <w:rPr>
          <w:rFonts w:ascii="Times New Roman" w:hAnsi="Times New Roman" w:cs="Times New Roman"/>
          <w:kern w:val="0"/>
          <w:sz w:val="28"/>
          <w:szCs w:val="28"/>
          <w:lang w:val="kk-KZ"/>
        </w:rPr>
      </w:pPr>
    </w:p>
    <w:p w14:paraId="42657E3E" w14:textId="77777777" w:rsidR="0025167C" w:rsidRDefault="002416C9" w:rsidP="0066055D">
      <w:pPr>
        <w:spacing w:after="0" w:line="240" w:lineRule="auto"/>
        <w:jc w:val="center"/>
        <w:rPr>
          <w:rFonts w:ascii="Times New Roman" w:hAnsi="Times New Roman" w:cs="Times New Roman"/>
          <w:sz w:val="28"/>
          <w:szCs w:val="28"/>
          <w:lang w:val="kk-KZ"/>
        </w:rPr>
      </w:pPr>
      <w:r w:rsidRPr="00316F45">
        <w:rPr>
          <w:noProof/>
          <w:lang w:eastAsia="ru-RU"/>
        </w:rPr>
        <w:lastRenderedPageBreak/>
        <w:drawing>
          <wp:inline distT="0" distB="0" distL="0" distR="0" wp14:anchorId="346BFEAC" wp14:editId="2E15D551">
            <wp:extent cx="5584190" cy="42329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5" cstate="print"/>
                    <a:stretch>
                      <a:fillRect/>
                    </a:stretch>
                  </pic:blipFill>
                  <pic:spPr bwMode="auto">
                    <a:xfrm>
                      <a:off x="0" y="0"/>
                      <a:ext cx="5584190" cy="4232910"/>
                    </a:xfrm>
                    <a:prstGeom prst="rect">
                      <a:avLst/>
                    </a:prstGeom>
                    <a:noFill/>
                  </pic:spPr>
                </pic:pic>
              </a:graphicData>
            </a:graphic>
          </wp:inline>
        </w:drawing>
      </w:r>
    </w:p>
    <w:p w14:paraId="4AA8EE8F" w14:textId="77777777" w:rsidR="00607603" w:rsidRPr="0066055D" w:rsidRDefault="00607603" w:rsidP="006060D1">
      <w:pPr>
        <w:spacing w:after="0" w:line="240" w:lineRule="auto"/>
        <w:jc w:val="both"/>
        <w:rPr>
          <w:rFonts w:ascii="Times New Roman" w:hAnsi="Times New Roman" w:cs="Times New Roman"/>
          <w:sz w:val="16"/>
          <w:szCs w:val="16"/>
          <w:lang w:val="kk-KZ"/>
        </w:rPr>
      </w:pPr>
    </w:p>
    <w:p w14:paraId="4DD4BC37" w14:textId="77777777" w:rsidR="0025167C" w:rsidRPr="00316F45" w:rsidRDefault="0066055D" w:rsidP="006060D1">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 xml:space="preserve">6 </w:t>
      </w:r>
      <w:r w:rsidR="002416C9" w:rsidRPr="00316F45">
        <w:rPr>
          <w:rFonts w:ascii="Times New Roman" w:hAnsi="Times New Roman" w:cs="Times New Roman"/>
          <w:sz w:val="28"/>
          <w:szCs w:val="28"/>
          <w:lang w:val="kk-KZ"/>
        </w:rPr>
        <w:t>– Win_EdE бағдарламасында локус бөлектеу үлгісі</w:t>
      </w:r>
    </w:p>
    <w:p w14:paraId="754562C4" w14:textId="77777777" w:rsidR="001B76DA" w:rsidRPr="00316F45" w:rsidRDefault="001B76DA" w:rsidP="006060D1">
      <w:pPr>
        <w:spacing w:after="0" w:line="240" w:lineRule="auto"/>
        <w:jc w:val="center"/>
        <w:rPr>
          <w:rFonts w:ascii="Times New Roman" w:hAnsi="Times New Roman" w:cs="Times New Roman"/>
          <w:sz w:val="28"/>
          <w:szCs w:val="28"/>
          <w:lang w:val="kk-KZ"/>
        </w:rPr>
      </w:pPr>
    </w:p>
    <w:p w14:paraId="01EB02C7" w14:textId="77777777" w:rsidR="0025167C" w:rsidRDefault="002416C9" w:rsidP="006060D1">
      <w:pPr>
        <w:spacing w:after="0" w:line="240" w:lineRule="auto"/>
        <w:jc w:val="center"/>
        <w:rPr>
          <w:rFonts w:ascii="Times New Roman" w:hAnsi="Times New Roman" w:cs="Times New Roman"/>
          <w:sz w:val="28"/>
          <w:szCs w:val="28"/>
          <w:lang w:val="kk-KZ"/>
        </w:rPr>
      </w:pPr>
      <w:r w:rsidRPr="00316F45">
        <w:rPr>
          <w:noProof/>
          <w:lang w:eastAsia="ru-RU"/>
        </w:rPr>
        <w:drawing>
          <wp:inline distT="0" distB="0" distL="0" distR="0" wp14:anchorId="16A54D2F" wp14:editId="5E8EC5DC">
            <wp:extent cx="5553343" cy="33030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6" cstate="print"/>
                    <a:stretch>
                      <a:fillRect/>
                    </a:stretch>
                  </pic:blipFill>
                  <pic:spPr bwMode="auto">
                    <a:xfrm>
                      <a:off x="0" y="0"/>
                      <a:ext cx="5558083" cy="3305836"/>
                    </a:xfrm>
                    <a:prstGeom prst="rect">
                      <a:avLst/>
                    </a:prstGeom>
                    <a:noFill/>
                  </pic:spPr>
                </pic:pic>
              </a:graphicData>
            </a:graphic>
          </wp:inline>
        </w:drawing>
      </w:r>
    </w:p>
    <w:p w14:paraId="2FD62C4A" w14:textId="77777777" w:rsidR="00607603" w:rsidRPr="0066055D" w:rsidRDefault="00607603" w:rsidP="006060D1">
      <w:pPr>
        <w:spacing w:after="0" w:line="240" w:lineRule="auto"/>
        <w:jc w:val="center"/>
        <w:rPr>
          <w:rFonts w:ascii="Times New Roman" w:hAnsi="Times New Roman" w:cs="Times New Roman"/>
          <w:sz w:val="16"/>
          <w:szCs w:val="16"/>
          <w:lang w:val="kk-KZ"/>
        </w:rPr>
      </w:pPr>
    </w:p>
    <w:p w14:paraId="466DDBDE" w14:textId="77777777" w:rsidR="0025167C" w:rsidRDefault="00077611" w:rsidP="006060D1">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 xml:space="preserve">7 </w:t>
      </w:r>
      <w:r w:rsidR="002416C9" w:rsidRPr="00316F45">
        <w:rPr>
          <w:rFonts w:ascii="Times New Roman" w:hAnsi="Times New Roman" w:cs="Times New Roman"/>
          <w:sz w:val="28"/>
          <w:szCs w:val="28"/>
          <w:lang w:val="kk-KZ"/>
        </w:rPr>
        <w:t>– Жиналған эксперименттік спектрдің E детекторындағы проекциясы</w:t>
      </w:r>
    </w:p>
    <w:p w14:paraId="7F989AFA" w14:textId="77777777" w:rsidR="00077611" w:rsidRDefault="00077611" w:rsidP="006060D1">
      <w:pPr>
        <w:spacing w:after="0" w:line="240" w:lineRule="auto"/>
        <w:jc w:val="center"/>
        <w:rPr>
          <w:rFonts w:ascii="Times New Roman" w:hAnsi="Times New Roman" w:cs="Times New Roman"/>
          <w:sz w:val="28"/>
          <w:szCs w:val="28"/>
          <w:lang w:val="kk-KZ"/>
        </w:rPr>
      </w:pPr>
    </w:p>
    <w:p w14:paraId="1C7E6607" w14:textId="77777777" w:rsidR="00077611" w:rsidRPr="0066055D" w:rsidRDefault="00077611" w:rsidP="00077611">
      <w:pPr>
        <w:spacing w:after="0" w:line="240" w:lineRule="auto"/>
        <w:ind w:firstLine="709"/>
        <w:jc w:val="both"/>
        <w:rPr>
          <w:rFonts w:ascii="Times New Roman" w:hAnsi="Times New Roman" w:cs="Times New Roman"/>
          <w:kern w:val="0"/>
          <w:sz w:val="28"/>
          <w:szCs w:val="28"/>
          <w:lang w:val="kk-KZ"/>
        </w:rPr>
      </w:pPr>
      <w:r w:rsidRPr="0066055D">
        <w:rPr>
          <w:rFonts w:ascii="Times New Roman" w:hAnsi="Times New Roman" w:cs="Times New Roman"/>
          <w:kern w:val="0"/>
          <w:sz w:val="28"/>
          <w:szCs w:val="28"/>
          <w:lang w:val="kk-KZ"/>
        </w:rPr>
        <w:t>Кейін сызықтық спектрді экранға шығару үшін (</w:t>
      </w:r>
      <w:r>
        <w:rPr>
          <w:rFonts w:ascii="Times New Roman" w:hAnsi="Times New Roman" w:cs="Times New Roman"/>
          <w:kern w:val="0"/>
          <w:sz w:val="28"/>
          <w:szCs w:val="28"/>
          <w:lang w:val="kk-KZ"/>
        </w:rPr>
        <w:t>7</w:t>
      </w:r>
      <w:r w:rsidR="00406526">
        <w:rPr>
          <w:rFonts w:ascii="Times New Roman" w:hAnsi="Times New Roman" w:cs="Times New Roman"/>
          <w:kern w:val="0"/>
          <w:sz w:val="28"/>
          <w:szCs w:val="28"/>
          <w:lang w:val="kk-KZ"/>
        </w:rPr>
        <w:t>-</w:t>
      </w:r>
      <w:r w:rsidRPr="0066055D">
        <w:rPr>
          <w:rFonts w:ascii="Times New Roman" w:hAnsi="Times New Roman" w:cs="Times New Roman"/>
          <w:kern w:val="0"/>
          <w:sz w:val="28"/>
          <w:szCs w:val="28"/>
          <w:lang w:val="kk-KZ"/>
        </w:rPr>
        <w:t xml:space="preserve">сурет) сәйкес сандық пернелерді басу қажет: 1 – протондар спектрін шығару үшін, 2 – дейтрондар </w:t>
      </w:r>
      <w:r w:rsidRPr="0066055D">
        <w:rPr>
          <w:rFonts w:ascii="Times New Roman" w:hAnsi="Times New Roman" w:cs="Times New Roman"/>
          <w:kern w:val="0"/>
          <w:sz w:val="28"/>
          <w:szCs w:val="28"/>
          <w:lang w:val="kk-KZ"/>
        </w:rPr>
        <w:lastRenderedPageBreak/>
        <w:t xml:space="preserve">спектрін шығару үшін, 3 – тритондар спектрін шығару үшін, 4 – ³He спектрін шығару үшін, 5 – </w:t>
      </w:r>
      <w:r w:rsidRPr="0066055D">
        <w:rPr>
          <w:rFonts w:ascii="Cambria Math" w:hAnsi="Cambria Math" w:cs="Cambria Math"/>
          <w:kern w:val="0"/>
          <w:sz w:val="28"/>
          <w:szCs w:val="28"/>
          <w:lang w:val="kk-KZ"/>
        </w:rPr>
        <w:t>⁴</w:t>
      </w:r>
      <w:r w:rsidRPr="0066055D">
        <w:rPr>
          <w:rFonts w:ascii="Times New Roman" w:hAnsi="Times New Roman" w:cs="Times New Roman"/>
          <w:kern w:val="0"/>
          <w:sz w:val="28"/>
          <w:szCs w:val="28"/>
          <w:lang w:val="kk-KZ"/>
        </w:rPr>
        <w:t>He спектрін шығару үшін,</w:t>
      </w:r>
      <w:r>
        <w:rPr>
          <w:rFonts w:ascii="Times New Roman" w:hAnsi="Times New Roman" w:cs="Times New Roman"/>
          <w:kern w:val="0"/>
          <w:sz w:val="28"/>
          <w:szCs w:val="28"/>
          <w:lang w:val="kk-KZ"/>
        </w:rPr>
        <w:t xml:space="preserve"> </w:t>
      </w:r>
      <w:r w:rsidRPr="0066055D">
        <w:rPr>
          <w:rFonts w:ascii="Times New Roman" w:hAnsi="Times New Roman" w:cs="Times New Roman"/>
          <w:kern w:val="0"/>
          <w:sz w:val="28"/>
          <w:szCs w:val="28"/>
          <w:lang w:val="kk-KZ"/>
        </w:rPr>
        <w:t>6 – белгісіз бөлшектер (Unk) спектрін шығару үшін.</w:t>
      </w:r>
    </w:p>
    <w:p w14:paraId="381CE21A" w14:textId="77777777" w:rsidR="00077611" w:rsidRPr="0066055D" w:rsidRDefault="00077611" w:rsidP="00077611">
      <w:pPr>
        <w:spacing w:after="0" w:line="240" w:lineRule="auto"/>
        <w:ind w:firstLine="709"/>
        <w:jc w:val="both"/>
        <w:rPr>
          <w:rFonts w:ascii="Times New Roman" w:hAnsi="Times New Roman" w:cs="Times New Roman"/>
          <w:kern w:val="0"/>
          <w:sz w:val="28"/>
          <w:szCs w:val="28"/>
          <w:lang w:val="kk-KZ"/>
        </w:rPr>
      </w:pPr>
      <w:r w:rsidRPr="0066055D">
        <w:rPr>
          <w:rFonts w:ascii="Times New Roman" w:hAnsi="Times New Roman" w:cs="Times New Roman"/>
          <w:kern w:val="0"/>
          <w:sz w:val="28"/>
          <w:szCs w:val="28"/>
          <w:lang w:val="kk-KZ"/>
        </w:rPr>
        <w:t>Esc пернесін басу матрица мен сызықтық спектрлердің бейнелеуін бастапқы күйіне қайтарады.</w:t>
      </w:r>
    </w:p>
    <w:p w14:paraId="471AC4D4" w14:textId="77777777" w:rsidR="00077611" w:rsidRPr="0066055D" w:rsidRDefault="00077611" w:rsidP="00077611">
      <w:pPr>
        <w:spacing w:after="0" w:line="240" w:lineRule="auto"/>
        <w:ind w:firstLine="709"/>
        <w:jc w:val="both"/>
        <w:rPr>
          <w:rFonts w:ascii="Times New Roman" w:hAnsi="Times New Roman" w:cs="Times New Roman"/>
          <w:kern w:val="0"/>
          <w:sz w:val="28"/>
          <w:szCs w:val="28"/>
          <w:lang w:val="kk-KZ"/>
        </w:rPr>
      </w:pPr>
      <w:r w:rsidRPr="0066055D">
        <w:rPr>
          <w:rFonts w:ascii="Times New Roman" w:hAnsi="Times New Roman" w:cs="Times New Roman"/>
          <w:kern w:val="0"/>
          <w:sz w:val="28"/>
          <w:szCs w:val="28"/>
          <w:lang w:val="kk-KZ"/>
        </w:rPr>
        <w:t>Үлкен терезеде спектрдің қажетті нүктесіне тышқанның сол жақ батырмасын басу арқылы сол жақ маркерді, ал оң жақ батырмасын басу арқылы оң жақ маркерді орнатуға болады. Бағыттау пернелері (солға, оңға) маркерлерді бір арнаға жылжытады. «L» пернесі – сол жақ маркерді таңдау үшін, «R» пернесі – оң жақ маркерді таңдау үшін қолданылады. Егер маркер тышқан көмегімен орнатылса, ол автоматты түрде навигациялық пернелер арқылы басқарылатын белсенді маркерге айналады. Бағыттау пернелері (жоғары, төмен) спектрдің тік масштабын кеңейтеді немесе қысады. Ал «O» пернесі бастапқы спектрді экранда қалпына келтіреді.</w:t>
      </w:r>
    </w:p>
    <w:p w14:paraId="68FDDA7F" w14:textId="77777777" w:rsidR="00077611" w:rsidRPr="0066055D" w:rsidRDefault="00077611" w:rsidP="00077611">
      <w:pPr>
        <w:spacing w:after="0" w:line="240" w:lineRule="auto"/>
        <w:ind w:firstLine="709"/>
        <w:jc w:val="both"/>
        <w:rPr>
          <w:rFonts w:ascii="Times New Roman" w:hAnsi="Times New Roman" w:cs="Times New Roman"/>
          <w:kern w:val="0"/>
          <w:sz w:val="28"/>
          <w:szCs w:val="28"/>
          <w:lang w:val="kk-KZ"/>
        </w:rPr>
      </w:pPr>
      <w:r w:rsidRPr="0066055D">
        <w:rPr>
          <w:rFonts w:ascii="Times New Roman" w:hAnsi="Times New Roman" w:cs="Times New Roman"/>
          <w:kern w:val="0"/>
          <w:sz w:val="28"/>
          <w:szCs w:val="28"/>
          <w:lang w:val="kk-KZ"/>
        </w:rPr>
        <w:t>“S” пернесін басу арқылы маркерлер арасындағы есептелген каналдар сомасы анықталады.</w:t>
      </w:r>
    </w:p>
    <w:p w14:paraId="6DB42009" w14:textId="77777777" w:rsidR="00077611" w:rsidRPr="0066055D" w:rsidRDefault="00077611" w:rsidP="00077611">
      <w:pPr>
        <w:spacing w:after="0" w:line="240" w:lineRule="auto"/>
        <w:ind w:firstLine="709"/>
        <w:jc w:val="both"/>
        <w:rPr>
          <w:rFonts w:ascii="Times New Roman" w:hAnsi="Times New Roman" w:cs="Times New Roman"/>
          <w:kern w:val="0"/>
          <w:sz w:val="28"/>
          <w:szCs w:val="28"/>
          <w:lang w:val="kk-KZ"/>
        </w:rPr>
      </w:pPr>
      <w:r w:rsidRPr="0066055D">
        <w:rPr>
          <w:rFonts w:ascii="Times New Roman" w:hAnsi="Times New Roman" w:cs="Times New Roman"/>
          <w:kern w:val="0"/>
          <w:sz w:val="28"/>
          <w:szCs w:val="28"/>
          <w:lang w:val="kk-KZ"/>
        </w:rPr>
        <w:t>“I” пернесі осы аралықтағы есептер сомасын интегратор арналар санына бөліп, нәтижені көрсетеді.</w:t>
      </w:r>
    </w:p>
    <w:p w14:paraId="323DFAAC" w14:textId="77777777" w:rsidR="00077611" w:rsidRPr="00316F45" w:rsidRDefault="00077611"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Өлшеу барысында үлкен терезеде кез келген спектрдің жинақталу үдерісін нақты уақыт режимінде бақылауға болады, мысалы, маркерлермен белгіленген пиктің астындағы ауданның өзгеруін қадағалауға болады.</w:t>
      </w:r>
    </w:p>
    <w:p w14:paraId="0EC666A3" w14:textId="77777777" w:rsidR="0066055D" w:rsidRDefault="0066055D" w:rsidP="00077611">
      <w:pPr>
        <w:pStyle w:val="2"/>
        <w:spacing w:before="0" w:after="0"/>
        <w:rPr>
          <w:lang w:val="kk-KZ"/>
        </w:rPr>
      </w:pPr>
      <w:bookmarkStart w:id="11" w:name="__RefHeading___Toc33101_3829733969"/>
      <w:bookmarkEnd w:id="11"/>
    </w:p>
    <w:p w14:paraId="6C5C3FFF" w14:textId="77777777" w:rsidR="0025167C" w:rsidRPr="00316F45" w:rsidRDefault="002416C9" w:rsidP="00077611">
      <w:pPr>
        <w:pStyle w:val="2"/>
        <w:spacing w:before="0" w:after="0"/>
        <w:rPr>
          <w:rFonts w:cs="Times New Roman"/>
          <w:bCs/>
          <w:szCs w:val="28"/>
          <w:lang w:val="kk-KZ"/>
        </w:rPr>
      </w:pPr>
      <w:r w:rsidRPr="00316F45">
        <w:rPr>
          <w:lang w:val="kk-KZ"/>
        </w:rPr>
        <w:t>2.5 Бастапқы эксперименттік деректерді өңдеуге арналған бағдарламалар</w:t>
      </w:r>
    </w:p>
    <w:p w14:paraId="2A10101A" w14:textId="77777777" w:rsidR="0025167C" w:rsidRPr="00406526" w:rsidRDefault="002416C9"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Бастапқы эксперименттік деректерді өңдеу және реакция өнімдерінің үздіксіз </w:t>
      </w:r>
      <w:r w:rsidRPr="00316F45">
        <w:rPr>
          <w:rFonts w:ascii="Times New Roman" w:hAnsi="Times New Roman" w:cs="Times New Roman"/>
          <w:i/>
          <w:iCs/>
          <w:sz w:val="28"/>
          <w:szCs w:val="28"/>
          <w:lang w:val="kk-KZ"/>
        </w:rPr>
        <w:t>d</w:t>
      </w:r>
      <w:r w:rsidRPr="00316F45">
        <w:rPr>
          <w:rFonts w:ascii="Times New Roman" w:hAnsi="Times New Roman" w:cs="Times New Roman"/>
          <w:i/>
          <w:iCs/>
          <w:sz w:val="28"/>
          <w:szCs w:val="28"/>
          <w:vertAlign w:val="superscript"/>
          <w:lang w:val="kk-KZ"/>
        </w:rPr>
        <w:t>2</w:t>
      </w:r>
      <w:r w:rsidRPr="00316F45">
        <w:rPr>
          <w:rFonts w:ascii="Times New Roman" w:hAnsi="Times New Roman" w:cs="Times New Roman"/>
          <w:i/>
          <w:iCs/>
          <w:sz w:val="28"/>
          <w:szCs w:val="28"/>
          <w:lang w:val="kk-KZ"/>
        </w:rPr>
        <w:t>σ/dɛdΩ</w:t>
      </w:r>
      <w:r w:rsidRPr="00316F45">
        <w:rPr>
          <w:rFonts w:ascii="Calibri" w:hAnsi="Calibri" w:cs="Calibri"/>
          <w:sz w:val="28"/>
          <w:szCs w:val="28"/>
          <w:lang w:val="kk-KZ"/>
        </w:rPr>
        <w:t xml:space="preserve"> </w:t>
      </w:r>
      <w:r w:rsidRPr="00316F45">
        <w:rPr>
          <w:rFonts w:ascii="Times New Roman" w:hAnsi="Times New Roman" w:cs="Times New Roman"/>
          <w:sz w:val="28"/>
          <w:szCs w:val="28"/>
          <w:lang w:val="kk-KZ"/>
        </w:rPr>
        <w:t xml:space="preserve">таралуларын есептеу үшін бірқатар есептеу бағдарламалары </w:t>
      </w:r>
      <w:r w:rsidRPr="00406526">
        <w:rPr>
          <w:rFonts w:ascii="Times New Roman" w:hAnsi="Times New Roman" w:cs="Times New Roman"/>
          <w:sz w:val="28"/>
          <w:szCs w:val="28"/>
          <w:lang w:val="kk-KZ"/>
        </w:rPr>
        <w:t>қолданылды [7</w:t>
      </w:r>
      <w:r w:rsidR="004B69BE" w:rsidRPr="00406526">
        <w:rPr>
          <w:rFonts w:ascii="Times New Roman" w:hAnsi="Times New Roman" w:cs="Times New Roman"/>
          <w:sz w:val="28"/>
          <w:szCs w:val="28"/>
          <w:lang w:val="kk-KZ"/>
        </w:rPr>
        <w:t>8</w:t>
      </w:r>
      <w:r w:rsidRPr="00406526">
        <w:rPr>
          <w:rFonts w:ascii="Times New Roman" w:hAnsi="Times New Roman" w:cs="Times New Roman"/>
          <w:sz w:val="28"/>
          <w:szCs w:val="28"/>
          <w:lang w:val="kk-KZ"/>
        </w:rPr>
        <w:t>]. Бастапқы ақпаратты өңдеу үдерісін шартты түрде төрт негізгі жұмыс кезеңіне бөлуге болады:</w:t>
      </w:r>
    </w:p>
    <w:p w14:paraId="45466FAA" w14:textId="20840A2B" w:rsidR="0025167C" w:rsidRPr="00406526" w:rsidRDefault="002416C9" w:rsidP="00077611">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1</w:t>
      </w:r>
      <w:r w:rsidR="0066055D" w:rsidRPr="00406526">
        <w:rPr>
          <w:rFonts w:ascii="Times New Roman" w:hAnsi="Times New Roman" w:cs="Times New Roman"/>
          <w:sz w:val="28"/>
          <w:szCs w:val="28"/>
          <w:lang w:val="kk-KZ"/>
        </w:rPr>
        <w:t xml:space="preserve">) </w:t>
      </w:r>
      <w:r w:rsidRPr="00406526">
        <w:rPr>
          <w:rFonts w:ascii="Times New Roman" w:hAnsi="Times New Roman" w:cs="Times New Roman"/>
          <w:sz w:val="28"/>
          <w:szCs w:val="28"/>
          <w:lang w:val="kk-KZ"/>
        </w:rPr>
        <w:t>бөлшектер спектрлерінің энергетикалық калибро</w:t>
      </w:r>
      <w:r w:rsidR="006512F7">
        <w:rPr>
          <w:rFonts w:ascii="Times New Roman" w:hAnsi="Times New Roman" w:cs="Times New Roman"/>
          <w:sz w:val="28"/>
          <w:szCs w:val="28"/>
          <w:lang w:val="kk-KZ"/>
        </w:rPr>
        <w:t>в</w:t>
      </w:r>
      <w:r w:rsidRPr="00406526">
        <w:rPr>
          <w:rFonts w:ascii="Times New Roman" w:hAnsi="Times New Roman" w:cs="Times New Roman"/>
          <w:sz w:val="28"/>
          <w:szCs w:val="28"/>
          <w:lang w:val="kk-KZ"/>
        </w:rPr>
        <w:t>касын жүргізу;</w:t>
      </w:r>
    </w:p>
    <w:p w14:paraId="3A36ABC4" w14:textId="77777777" w:rsidR="0025167C" w:rsidRPr="00406526" w:rsidRDefault="002416C9" w:rsidP="00077611">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2</w:t>
      </w:r>
      <w:r w:rsidR="0066055D" w:rsidRPr="00406526">
        <w:rPr>
          <w:rFonts w:ascii="Times New Roman" w:hAnsi="Times New Roman" w:cs="Times New Roman"/>
          <w:sz w:val="28"/>
          <w:szCs w:val="28"/>
          <w:lang w:val="kk-KZ"/>
        </w:rPr>
        <w:t xml:space="preserve">) </w:t>
      </w:r>
      <w:r w:rsidRPr="00406526">
        <w:rPr>
          <w:rFonts w:ascii="Times New Roman" w:hAnsi="Times New Roman" w:cs="Times New Roman"/>
          <w:sz w:val="28"/>
          <w:szCs w:val="28"/>
          <w:lang w:val="kk-KZ"/>
        </w:rPr>
        <w:t>фондық сигналдарды алып тастау (шегеру);</w:t>
      </w:r>
    </w:p>
    <w:p w14:paraId="5E686454" w14:textId="77777777" w:rsidR="0025167C" w:rsidRPr="00406526" w:rsidRDefault="002416C9" w:rsidP="00077611">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3</w:t>
      </w:r>
      <w:r w:rsidR="0066055D" w:rsidRPr="00406526">
        <w:rPr>
          <w:rFonts w:ascii="Times New Roman" w:hAnsi="Times New Roman" w:cs="Times New Roman"/>
          <w:sz w:val="28"/>
          <w:szCs w:val="28"/>
          <w:lang w:val="kk-KZ"/>
        </w:rPr>
        <w:t xml:space="preserve">) </w:t>
      </w:r>
      <w:r w:rsidRPr="00406526">
        <w:rPr>
          <w:rFonts w:ascii="Times New Roman" w:hAnsi="Times New Roman" w:cs="Times New Roman"/>
          <w:sz w:val="28"/>
          <w:szCs w:val="28"/>
          <w:lang w:val="kk-KZ"/>
        </w:rPr>
        <w:t>спектрлерді энергетикалық ось бойынша берілген қадаммен орташа мәнге келтіру;</w:t>
      </w:r>
    </w:p>
    <w:p w14:paraId="65DDDA75" w14:textId="77777777" w:rsidR="0025167C" w:rsidRPr="00406526" w:rsidRDefault="002416C9" w:rsidP="00077611">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4</w:t>
      </w:r>
      <w:r w:rsidR="0066055D" w:rsidRPr="00406526">
        <w:rPr>
          <w:rFonts w:ascii="Times New Roman" w:hAnsi="Times New Roman" w:cs="Times New Roman"/>
          <w:sz w:val="28"/>
          <w:szCs w:val="28"/>
          <w:lang w:val="kk-KZ"/>
        </w:rPr>
        <w:t xml:space="preserve">) </w:t>
      </w:r>
      <w:r w:rsidRPr="00406526">
        <w:rPr>
          <w:rFonts w:ascii="Times New Roman" w:hAnsi="Times New Roman" w:cs="Times New Roman"/>
          <w:sz w:val="28"/>
          <w:szCs w:val="28"/>
          <w:lang w:val="kk-KZ"/>
        </w:rPr>
        <w:t>реакция қималарын есептеу.</w:t>
      </w:r>
    </w:p>
    <w:p w14:paraId="0B12A295" w14:textId="77777777" w:rsidR="0025167C" w:rsidRPr="00406526" w:rsidRDefault="002416C9" w:rsidP="00077611">
      <w:pPr>
        <w:spacing w:after="0" w:line="240" w:lineRule="auto"/>
        <w:ind w:firstLine="709"/>
        <w:rPr>
          <w:rFonts w:ascii="Times New Roman" w:hAnsi="Times New Roman" w:cs="Times New Roman"/>
          <w:bCs/>
          <w:i/>
          <w:sz w:val="28"/>
          <w:szCs w:val="28"/>
          <w:lang w:val="kk-KZ"/>
        </w:rPr>
      </w:pPr>
      <w:r w:rsidRPr="00406526">
        <w:rPr>
          <w:rFonts w:ascii="Times New Roman" w:hAnsi="Times New Roman" w:cs="Times New Roman"/>
          <w:bCs/>
          <w:i/>
          <w:sz w:val="28"/>
          <w:szCs w:val="28"/>
          <w:lang w:val="kk-KZ"/>
        </w:rPr>
        <w:t>Бөлшектер спектрлерінің энергетикалық калибровкасын жүргізу</w:t>
      </w:r>
    </w:p>
    <w:p w14:paraId="64F3ED11" w14:textId="557E6267" w:rsidR="0025167C" w:rsidRPr="00316F45" w:rsidRDefault="002416C9" w:rsidP="00077611">
      <w:pPr>
        <w:spacing w:after="0" w:line="240" w:lineRule="auto"/>
        <w:ind w:firstLine="709"/>
        <w:jc w:val="both"/>
        <w:rPr>
          <w:rFonts w:ascii="Times New Roman" w:hAnsi="Times New Roman" w:cs="Times New Roman"/>
          <w:sz w:val="28"/>
          <w:szCs w:val="28"/>
          <w:lang w:val="kk-KZ"/>
        </w:rPr>
      </w:pPr>
      <w:r w:rsidRPr="00406526">
        <w:rPr>
          <w:rFonts w:ascii="Times New Roman" w:hAnsi="Times New Roman" w:cs="Times New Roman"/>
          <w:sz w:val="28"/>
          <w:szCs w:val="28"/>
          <w:lang w:val="kk-KZ"/>
        </w:rPr>
        <w:t>Е – детекторды калибрлеу үшін [7</w:t>
      </w:r>
      <w:r w:rsidR="004B69BE" w:rsidRPr="00406526">
        <w:rPr>
          <w:rFonts w:ascii="Times New Roman" w:hAnsi="Times New Roman" w:cs="Times New Roman"/>
          <w:sz w:val="28"/>
          <w:szCs w:val="28"/>
          <w:lang w:val="kk-KZ"/>
        </w:rPr>
        <w:t>9</w:t>
      </w:r>
      <w:r w:rsidRPr="00406526">
        <w:rPr>
          <w:rFonts w:ascii="Times New Roman" w:hAnsi="Times New Roman" w:cs="Times New Roman"/>
          <w:sz w:val="28"/>
          <w:szCs w:val="28"/>
          <w:lang w:val="kk-KZ"/>
        </w:rPr>
        <w:t>] арнаның X нөміріне сәйкес келетін бөлшектің кинетикалық энергиясы қалдық ядроның белгілі энергетикалық</w:t>
      </w:r>
      <w:r w:rsidRPr="00316F45">
        <w:rPr>
          <w:rFonts w:ascii="Times New Roman" w:hAnsi="Times New Roman" w:cs="Times New Roman"/>
          <w:sz w:val="28"/>
          <w:szCs w:val="28"/>
          <w:lang w:val="kk-KZ"/>
        </w:rPr>
        <w:t xml:space="preserve"> күйлеріне (мысалы, </w:t>
      </w:r>
      <w:r w:rsidRPr="00316F45">
        <w:rPr>
          <w:rFonts w:ascii="Times New Roman" w:hAnsi="Times New Roman" w:cs="Times New Roman"/>
          <w:sz w:val="28"/>
          <w:szCs w:val="28"/>
          <w:vertAlign w:val="superscript"/>
          <w:lang w:val="kk-KZ"/>
        </w:rPr>
        <w:t>12</w:t>
      </w:r>
      <w:r w:rsidRPr="00316F45">
        <w:rPr>
          <w:rFonts w:ascii="Times New Roman" w:hAnsi="Times New Roman" w:cs="Times New Roman"/>
          <w:sz w:val="28"/>
          <w:szCs w:val="28"/>
          <w:lang w:val="kk-KZ"/>
        </w:rPr>
        <w:t>C, CH</w:t>
      </w:r>
      <w:r w:rsidRPr="00316F45">
        <w:rPr>
          <w:rFonts w:ascii="Times New Roman" w:hAnsi="Times New Roman" w:cs="Times New Roman"/>
          <w:sz w:val="28"/>
          <w:szCs w:val="28"/>
          <w:vertAlign w:val="subscript"/>
          <w:lang w:val="kk-KZ"/>
        </w:rPr>
        <w:t>2</w:t>
      </w:r>
      <w:r w:rsidRPr="00316F45">
        <w:rPr>
          <w:rFonts w:ascii="Times New Roman" w:hAnsi="Times New Roman" w:cs="Times New Roman"/>
          <w:sz w:val="28"/>
          <w:szCs w:val="28"/>
          <w:lang w:val="kk-KZ"/>
        </w:rPr>
        <w:t xml:space="preserve">, </w:t>
      </w:r>
      <w:r w:rsidRPr="00316F45">
        <w:rPr>
          <w:rFonts w:ascii="Times New Roman" w:hAnsi="Times New Roman" w:cs="Times New Roman"/>
          <w:sz w:val="28"/>
          <w:szCs w:val="28"/>
          <w:vertAlign w:val="superscript"/>
          <w:lang w:val="kk-KZ"/>
        </w:rPr>
        <w:t>103</w:t>
      </w:r>
      <w:r w:rsidRPr="00316F45">
        <w:rPr>
          <w:rFonts w:ascii="Times New Roman" w:hAnsi="Times New Roman" w:cs="Times New Roman"/>
          <w:sz w:val="28"/>
          <w:szCs w:val="28"/>
          <w:lang w:val="kk-KZ"/>
        </w:rPr>
        <w:t>Rh нысана материалдары) негізделе отырып анықталды. Бұл энергиядан бөлшектің ядролық үлгіде және ΔЕ – детекторда жоғалтқан энергиясы шегеріліп, Е – детекторда жұтылған энергия мәні алынды. Бұл жұтылған энергия арна нөмеріне сызықтық түрде тәуелді және барлық бөлшек түрлері үшін бірдей болып табылады. Осылайша, арна нөмірі мен Е- детекторда жұтылған энергия арасындағы байланысты сипатт</w:t>
      </w:r>
      <w:r w:rsidR="006512F7">
        <w:rPr>
          <w:rFonts w:ascii="Times New Roman" w:hAnsi="Times New Roman" w:cs="Times New Roman"/>
          <w:sz w:val="28"/>
          <w:szCs w:val="28"/>
          <w:lang w:val="kk-KZ"/>
        </w:rPr>
        <w:t>айтын функция эталондық (тіретік</w:t>
      </w:r>
      <w:r w:rsidRPr="00316F45">
        <w:rPr>
          <w:rFonts w:ascii="Times New Roman" w:hAnsi="Times New Roman" w:cs="Times New Roman"/>
          <w:sz w:val="28"/>
          <w:szCs w:val="28"/>
          <w:lang w:val="kk-KZ"/>
        </w:rPr>
        <w:t xml:space="preserve">) энергетикалық калибровка ретінде қабылданды. Эталондық калибровка белгілі болған жағдайда, берілген қалдық энергия бойынша </w:t>
      </w:r>
      <w:r w:rsidRPr="00316F45">
        <w:rPr>
          <w:rFonts w:ascii="Calibri" w:hAnsi="Calibri" w:cs="Calibri"/>
          <w:sz w:val="28"/>
          <w:szCs w:val="28"/>
          <w:lang w:val="kk-KZ"/>
        </w:rPr>
        <w:t>Δ</w:t>
      </w:r>
      <w:r w:rsidRPr="00316F45">
        <w:rPr>
          <w:rFonts w:ascii="Times New Roman" w:hAnsi="Times New Roman" w:cs="Times New Roman"/>
          <w:sz w:val="28"/>
          <w:szCs w:val="28"/>
          <w:lang w:val="kk-KZ"/>
        </w:rPr>
        <w:t xml:space="preserve">Е – </w:t>
      </w:r>
      <w:r w:rsidRPr="00316F45">
        <w:rPr>
          <w:rFonts w:ascii="Times New Roman" w:hAnsi="Times New Roman" w:cs="Times New Roman"/>
          <w:sz w:val="28"/>
          <w:szCs w:val="28"/>
          <w:lang w:val="kk-KZ"/>
        </w:rPr>
        <w:lastRenderedPageBreak/>
        <w:t>детектордағы энергия жоғалтуды қалпына келтіріп, бөлшектің телескопқа түсер алдындағы толық энергиясын анықтауға болады. Бұдан кейін нысана қабатындағы энергия жоғалтуды ескере отырып, ядродан шыққан сәттегі бөлшектің бастапқы энергиясы есептеледі.</w:t>
      </w:r>
    </w:p>
    <w:p w14:paraId="7CDA9531" w14:textId="77777777" w:rsidR="0025167C" w:rsidRPr="00316F45" w:rsidRDefault="002416C9"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CsI(Tl) сцинтилляциялық Е-детекторын қамтитын телескопты калибрлеу жоғарыда сипатталған әдіске ұқсас түрде жүзеге асырылады. Бұл жағдайда әрбір бөлшек түрі үшін жеке эталондық калибровка анықталады. Жалпы жағдайда мұндай калибровка сызықтық емес сипатқа ие және Е – детектормен жұтылған энергия мен жарық шығымы арасындағы байланысты сипаттайды. Бұл тәуелділік сцинтиллятор материалының әмбебеп сипаттамасы болып табылады.</w:t>
      </w:r>
    </w:p>
    <w:p w14:paraId="689A67D8" w14:textId="7CB4817C" w:rsidR="0025167C" w:rsidRPr="00316F45" w:rsidRDefault="002416C9"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Осылайша, жарық шығымының энергияға тәуелділігі белгілі екенін е</w:t>
      </w:r>
      <w:r w:rsidR="006512F7">
        <w:rPr>
          <w:rFonts w:ascii="Times New Roman" w:hAnsi="Times New Roman" w:cs="Times New Roman"/>
          <w:sz w:val="28"/>
          <w:szCs w:val="28"/>
          <w:lang w:val="kk-KZ"/>
        </w:rPr>
        <w:t>скере отырып, эталондық (тірек</w:t>
      </w:r>
      <w:r w:rsidRPr="00316F45">
        <w:rPr>
          <w:rFonts w:ascii="Times New Roman" w:hAnsi="Times New Roman" w:cs="Times New Roman"/>
          <w:sz w:val="28"/>
          <w:szCs w:val="28"/>
          <w:lang w:val="kk-KZ"/>
        </w:rPr>
        <w:t>) калибровканы орнату амплитудалық спектрдегі канал нөмері мен жарық шығымының арасындағы сызықтық байланысты анықтауға негізделеді. Жоғарыда сипатталған бастапқы энергияны қалпына келтіру процедурасын қайталау арқылы Cs(Tl) E – детекторы бар телескоп үшін әртүрлі бөлшек түрлеріне сәйкес калибровкалар алынады.</w:t>
      </w:r>
    </w:p>
    <w:p w14:paraId="068EAACE" w14:textId="388FB056" w:rsidR="0025167C" w:rsidRDefault="002416C9"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Осылайша, </w:t>
      </w:r>
      <w:r w:rsidRPr="00316F45">
        <w:rPr>
          <w:rFonts w:ascii="Calibri" w:hAnsi="Calibri" w:cs="Calibri"/>
          <w:sz w:val="28"/>
          <w:szCs w:val="28"/>
          <w:lang w:val="kk-KZ"/>
        </w:rPr>
        <w:t>Δ</w:t>
      </w:r>
      <w:r w:rsidRPr="00316F45">
        <w:rPr>
          <w:rFonts w:ascii="Times New Roman" w:hAnsi="Times New Roman" w:cs="Times New Roman"/>
          <w:sz w:val="28"/>
          <w:szCs w:val="28"/>
          <w:lang w:val="kk-KZ"/>
        </w:rPr>
        <w:t>Е×Е матрицасына арналған эталондық калибровка (мұнда Е-кремнийлі детектор) түзу сызықпен аппроксимацияланады және бөлшек түріне тәуелсіз болады (</w:t>
      </w:r>
      <w:r w:rsidR="00077611">
        <w:rPr>
          <w:rFonts w:ascii="Times New Roman" w:hAnsi="Times New Roman" w:cs="Times New Roman"/>
          <w:sz w:val="28"/>
          <w:szCs w:val="28"/>
          <w:lang w:val="kk-KZ"/>
        </w:rPr>
        <w:t>8</w:t>
      </w:r>
      <w:r w:rsidRPr="00316F45">
        <w:rPr>
          <w:rFonts w:ascii="Times New Roman" w:hAnsi="Times New Roman" w:cs="Times New Roman"/>
          <w:sz w:val="28"/>
          <w:szCs w:val="28"/>
          <w:lang w:val="kk-KZ"/>
        </w:rPr>
        <w:t xml:space="preserve">-сурет). Ал </w:t>
      </w:r>
      <w:r w:rsidRPr="00316F45">
        <w:rPr>
          <w:rFonts w:ascii="Calibri" w:hAnsi="Calibri" w:cs="Calibri"/>
          <w:sz w:val="28"/>
          <w:szCs w:val="28"/>
          <w:lang w:val="kk-KZ"/>
        </w:rPr>
        <w:t>Δ</w:t>
      </w:r>
      <w:r w:rsidRPr="00316F45">
        <w:rPr>
          <w:rFonts w:ascii="Times New Roman" w:hAnsi="Times New Roman" w:cs="Times New Roman"/>
          <w:sz w:val="28"/>
          <w:szCs w:val="28"/>
          <w:lang w:val="kk-KZ"/>
        </w:rPr>
        <w:t>Е×Е оқиғалары үшін (E – Csl(Tl)детекторы) протондар жағдайында</w:t>
      </w:r>
      <w:r w:rsidR="008627B3" w:rsidRPr="00316F45">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ол парабола түрінде сипатталады (</w:t>
      </w:r>
      <w:r w:rsidR="008627B3" w:rsidRPr="00316F45">
        <w:rPr>
          <w:rFonts w:ascii="Times New Roman" w:hAnsi="Times New Roman" w:cs="Times New Roman"/>
          <w:sz w:val="28"/>
          <w:szCs w:val="28"/>
          <w:lang w:val="kk-KZ"/>
        </w:rPr>
        <w:t>9</w:t>
      </w:r>
      <w:r w:rsidRPr="00316F45">
        <w:rPr>
          <w:rFonts w:ascii="Times New Roman" w:hAnsi="Times New Roman" w:cs="Times New Roman"/>
          <w:sz w:val="28"/>
          <w:szCs w:val="28"/>
          <w:lang w:val="kk-KZ"/>
        </w:rPr>
        <w:t>-сурет).</w:t>
      </w:r>
    </w:p>
    <w:p w14:paraId="7B6CA549" w14:textId="77777777" w:rsidR="006512F7" w:rsidRPr="00316F45" w:rsidRDefault="006512F7" w:rsidP="00077611">
      <w:pPr>
        <w:spacing w:after="0" w:line="240" w:lineRule="auto"/>
        <w:ind w:firstLine="709"/>
        <w:jc w:val="both"/>
        <w:rPr>
          <w:rFonts w:ascii="Times New Roman" w:hAnsi="Times New Roman" w:cs="Times New Roman"/>
          <w:sz w:val="28"/>
          <w:szCs w:val="28"/>
          <w:lang w:val="kk-KZ"/>
        </w:rPr>
      </w:pPr>
    </w:p>
    <w:p w14:paraId="2A3B5271" w14:textId="2003429E" w:rsidR="0025167C" w:rsidRPr="00542CEC" w:rsidRDefault="00542CEC" w:rsidP="00542CEC">
      <w:pPr>
        <w:spacing w:after="0" w:line="240" w:lineRule="auto"/>
        <w:ind w:firstLine="720"/>
        <w:jc w:val="both"/>
        <w:rPr>
          <w:rFonts w:ascii="Times New Roman" w:hAnsi="Times New Roman" w:cs="Times New Roman"/>
          <w:sz w:val="28"/>
          <w:szCs w:val="28"/>
        </w:rPr>
      </w:pPr>
      <w:r w:rsidRPr="00542CEC">
        <w:rPr>
          <w:rFonts w:ascii="Times New Roman" w:hAnsi="Times New Roman" w:cs="Times New Roman"/>
          <w:noProof/>
          <w:sz w:val="28"/>
          <w:szCs w:val="28"/>
          <w:lang w:eastAsia="ru-RU"/>
        </w:rPr>
        <w:drawing>
          <wp:inline distT="0" distB="0" distL="0" distR="0" wp14:anchorId="7F211ECA" wp14:editId="2DAC59C8">
            <wp:extent cx="4855023" cy="2704152"/>
            <wp:effectExtent l="0" t="0" r="0" b="0"/>
            <wp:docPr id="553936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702" b="6681"/>
                    <a:stretch>
                      <a:fillRect/>
                    </a:stretch>
                  </pic:blipFill>
                  <pic:spPr bwMode="auto">
                    <a:xfrm>
                      <a:off x="0" y="0"/>
                      <a:ext cx="4866083" cy="2710312"/>
                    </a:xfrm>
                    <a:prstGeom prst="rect">
                      <a:avLst/>
                    </a:prstGeom>
                    <a:noFill/>
                    <a:ln>
                      <a:noFill/>
                    </a:ln>
                    <a:extLst>
                      <a:ext uri="{53640926-AAD7-44D8-BBD7-CCE9431645EC}">
                        <a14:shadowObscured xmlns:a14="http://schemas.microsoft.com/office/drawing/2010/main"/>
                      </a:ext>
                    </a:extLst>
                  </pic:spPr>
                </pic:pic>
              </a:graphicData>
            </a:graphic>
          </wp:inline>
        </w:drawing>
      </w:r>
    </w:p>
    <w:p w14:paraId="40D675F8" w14:textId="77777777" w:rsidR="00077611" w:rsidRPr="00077611" w:rsidRDefault="00077611" w:rsidP="00077611">
      <w:pPr>
        <w:spacing w:after="0" w:line="240" w:lineRule="auto"/>
        <w:jc w:val="center"/>
        <w:rPr>
          <w:rFonts w:ascii="Times New Roman" w:hAnsi="Times New Roman" w:cs="Times New Roman"/>
          <w:sz w:val="16"/>
          <w:szCs w:val="16"/>
          <w:lang w:val="kk-KZ"/>
        </w:rPr>
      </w:pPr>
    </w:p>
    <w:p w14:paraId="7E78786B" w14:textId="77777777" w:rsidR="00077611" w:rsidRDefault="00077611" w:rsidP="00077611">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 xml:space="preserve">8 </w:t>
      </w:r>
      <w:r w:rsidR="002416C9" w:rsidRPr="00316F45">
        <w:rPr>
          <w:rFonts w:ascii="Times New Roman" w:hAnsi="Times New Roman" w:cs="Times New Roman"/>
          <w:sz w:val="28"/>
          <w:szCs w:val="28"/>
          <w:lang w:val="kk-KZ"/>
        </w:rPr>
        <w:t>– Протондарды тіркеуге арналған ΔE×E (Si–Si) телескопының калибровкалық сипаттамалары</w:t>
      </w:r>
    </w:p>
    <w:bookmarkStart w:id="12" w:name="_Hlk202385835"/>
    <w:p w14:paraId="6EB08C17" w14:textId="3C1CBA79" w:rsidR="00077611" w:rsidRDefault="00542CEC" w:rsidP="00077611">
      <w:pPr>
        <w:spacing w:after="0" w:line="240" w:lineRule="auto"/>
        <w:jc w:val="center"/>
        <w:rPr>
          <w:rFonts w:ascii="Times New Roman" w:hAnsi="Times New Roman" w:cs="Times New Roman"/>
          <w:sz w:val="28"/>
          <w:szCs w:val="28"/>
          <w:lang w:val="kk-KZ"/>
        </w:rPr>
      </w:pPr>
      <w:r w:rsidRPr="00542CEC">
        <w:rPr>
          <w:rFonts w:ascii="Times New Roman" w:hAnsi="Times New Roman" w:cs="Times New Roman"/>
          <w:sz w:val="28"/>
          <w:szCs w:val="28"/>
        </w:rPr>
        <w:object w:dxaOrig="5364" w:dyaOrig="4239" w14:anchorId="414E3BA6">
          <v:shape id="_x0000_i1026" type="#_x0000_t75" style="width:222.6pt;height:186pt" o:ole="">
            <v:imagedata r:id="rId18" o:title="" croptop="5833f" cropbottom="2207f" cropleft="5066f" cropright="6103f"/>
          </v:shape>
          <o:OLEObject Type="Embed" ProgID="Origin50.Graph" ShapeID="_x0000_i1026" DrawAspect="Content" ObjectID="_1814345163" r:id="rId19"/>
        </w:object>
      </w:r>
      <w:bookmarkEnd w:id="12"/>
      <w:r w:rsidR="00E5562B" w:rsidRPr="00542CEC">
        <w:rPr>
          <w:rFonts w:ascii="Times New Roman" w:hAnsi="Times New Roman" w:cs="Times New Roman"/>
          <w:sz w:val="28"/>
          <w:szCs w:val="28"/>
        </w:rPr>
        <w:object w:dxaOrig="5364" w:dyaOrig="4239" w14:anchorId="681B01B9">
          <v:shape id="_x0000_i1027" type="#_x0000_t75" style="width:222pt;height:183.6pt" o:ole="">
            <v:imagedata r:id="rId20" o:title="" croptop="4906f" cropbottom="3270f" cropleft="4919f" cropright="6543f"/>
          </v:shape>
          <o:OLEObject Type="Embed" ProgID="Origin50.Graph" ShapeID="_x0000_i1027" DrawAspect="Content" ObjectID="_1814345164" r:id="rId21"/>
        </w:object>
      </w:r>
    </w:p>
    <w:p w14:paraId="05FB4BDD" w14:textId="1BF6DA22" w:rsidR="00F550ED" w:rsidRPr="00077611" w:rsidRDefault="00077611" w:rsidP="00077611">
      <w:pPr>
        <w:spacing w:after="0" w:line="240" w:lineRule="auto"/>
        <w:ind w:firstLine="2552"/>
        <w:rPr>
          <w:rFonts w:ascii="Times New Roman" w:hAnsi="Times New Roman" w:cs="Times New Roman"/>
          <w:lang w:val="kk-KZ"/>
        </w:rPr>
      </w:pPr>
      <w:r w:rsidRPr="00077611">
        <w:rPr>
          <w:rFonts w:ascii="Times New Roman" w:hAnsi="Times New Roman" w:cs="Times New Roman"/>
          <w:lang w:val="kk-KZ"/>
        </w:rPr>
        <w:t>а                                                               ә</w:t>
      </w:r>
    </w:p>
    <w:p w14:paraId="2FDB961A" w14:textId="77777777" w:rsidR="00E5562B" w:rsidRPr="00E5562B" w:rsidRDefault="00E5562B" w:rsidP="006060D1">
      <w:pPr>
        <w:spacing w:after="0" w:line="240" w:lineRule="auto"/>
        <w:jc w:val="center"/>
        <w:rPr>
          <w:rFonts w:ascii="Times New Roman" w:hAnsi="Times New Roman" w:cs="Times New Roman"/>
          <w:sz w:val="16"/>
          <w:szCs w:val="16"/>
        </w:rPr>
      </w:pPr>
    </w:p>
    <w:p w14:paraId="210BB1DC" w14:textId="27818BC4" w:rsidR="00E5562B" w:rsidRDefault="00E5562B" w:rsidP="006060D1">
      <w:pPr>
        <w:spacing w:after="0" w:line="240" w:lineRule="auto"/>
        <w:jc w:val="center"/>
        <w:rPr>
          <w:rFonts w:ascii="Times New Roman" w:hAnsi="Times New Roman" w:cs="Times New Roman"/>
          <w:lang w:val="kk-KZ"/>
        </w:rPr>
      </w:pPr>
      <w:r w:rsidRPr="00E5562B">
        <w:rPr>
          <w:rFonts w:ascii="Times New Roman" w:hAnsi="Times New Roman" w:cs="Times New Roman"/>
        </w:rPr>
        <w:object w:dxaOrig="5364" w:dyaOrig="4239" w14:anchorId="58B30283">
          <v:shape id="_x0000_i1028" type="#_x0000_t75" style="width:213pt;height:182.4pt" o:ole="">
            <v:imagedata r:id="rId22" o:title="" croptop="6236f" cropbottom="2832f" cropleft="5970f" cropright="7463f"/>
          </v:shape>
          <o:OLEObject Type="Embed" ProgID="Origin50.Graph" ShapeID="_x0000_i1028" DrawAspect="Content" ObjectID="_1814345165" r:id="rId23"/>
        </w:object>
      </w:r>
    </w:p>
    <w:p w14:paraId="149A1A5B" w14:textId="68DDD39A" w:rsidR="00077611" w:rsidRPr="00077611" w:rsidRDefault="00077611" w:rsidP="006060D1">
      <w:pPr>
        <w:spacing w:after="0" w:line="240" w:lineRule="auto"/>
        <w:jc w:val="center"/>
        <w:rPr>
          <w:rFonts w:ascii="Times New Roman" w:hAnsi="Times New Roman" w:cs="Times New Roman"/>
          <w:lang w:val="kk-KZ"/>
        </w:rPr>
      </w:pPr>
      <w:r w:rsidRPr="00077611">
        <w:rPr>
          <w:rFonts w:ascii="Times New Roman" w:hAnsi="Times New Roman" w:cs="Times New Roman"/>
          <w:lang w:val="kk-KZ"/>
        </w:rPr>
        <w:t>б</w:t>
      </w:r>
    </w:p>
    <w:p w14:paraId="76F1C9F4" w14:textId="77777777" w:rsidR="00077611" w:rsidRPr="00077611" w:rsidRDefault="00077611" w:rsidP="006060D1">
      <w:pPr>
        <w:spacing w:after="0" w:line="240" w:lineRule="auto"/>
        <w:jc w:val="center"/>
        <w:rPr>
          <w:rFonts w:ascii="Times New Roman" w:hAnsi="Times New Roman" w:cs="Times New Roman"/>
          <w:sz w:val="16"/>
          <w:szCs w:val="16"/>
          <w:lang w:val="kk-KZ"/>
        </w:rPr>
      </w:pPr>
    </w:p>
    <w:p w14:paraId="34DD9EFC" w14:textId="77777777" w:rsidR="0025167C" w:rsidRPr="00316F45" w:rsidRDefault="00077611" w:rsidP="006060D1">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 xml:space="preserve">9 </w:t>
      </w:r>
      <w:r w:rsidR="002416C9" w:rsidRPr="00316F45">
        <w:rPr>
          <w:rFonts w:ascii="Times New Roman" w:hAnsi="Times New Roman" w:cs="Times New Roman"/>
          <w:sz w:val="28"/>
          <w:szCs w:val="28"/>
          <w:lang w:val="kk-KZ"/>
        </w:rPr>
        <w:t>– Әртүрлі бұрыштар үшін калибровкалық түзу сызық</w:t>
      </w:r>
    </w:p>
    <w:p w14:paraId="35290170"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01290201" w14:textId="77777777" w:rsidR="0025167C" w:rsidRPr="00077611" w:rsidRDefault="002416C9" w:rsidP="006060D1">
      <w:pPr>
        <w:spacing w:after="0" w:line="240" w:lineRule="auto"/>
        <w:ind w:firstLine="720"/>
        <w:jc w:val="both"/>
        <w:rPr>
          <w:rFonts w:ascii="Times New Roman" w:hAnsi="Times New Roman" w:cs="Times New Roman"/>
          <w:bCs/>
          <w:i/>
          <w:sz w:val="28"/>
          <w:szCs w:val="28"/>
          <w:lang w:val="kk-KZ"/>
        </w:rPr>
      </w:pPr>
      <w:r w:rsidRPr="00077611">
        <w:rPr>
          <w:rFonts w:ascii="Times New Roman" w:hAnsi="Times New Roman" w:cs="Times New Roman"/>
          <w:bCs/>
          <w:i/>
          <w:sz w:val="28"/>
          <w:szCs w:val="28"/>
          <w:lang w:val="kk-KZ"/>
        </w:rPr>
        <w:t>«LOSSES_A» бағдарламасы</w:t>
      </w:r>
    </w:p>
    <w:p w14:paraId="1D3E8B73" w14:textId="77777777" w:rsidR="0025167C" w:rsidRDefault="002416C9"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«LOSSES_A» бағдарламасы зарядталған бөлшектің жұтқыш қабаттан өткеннен кейінгі энергиясын есептеуге арналған. Бұл процедурада келесі алгоритм жүзеге асырылған. Бұл процедурада келесі алгоритм жүзеге </w:t>
      </w:r>
      <w:r w:rsidRPr="00406526">
        <w:rPr>
          <w:rFonts w:ascii="Times New Roman" w:hAnsi="Times New Roman" w:cs="Times New Roman"/>
          <w:sz w:val="28"/>
          <w:szCs w:val="28"/>
          <w:lang w:val="kk-KZ"/>
        </w:rPr>
        <w:t>асырылған. Бета-Блох формуласына [</w:t>
      </w:r>
      <w:r w:rsidR="004B69BE" w:rsidRPr="00406526">
        <w:rPr>
          <w:rFonts w:ascii="Times New Roman" w:hAnsi="Times New Roman" w:cs="Times New Roman"/>
          <w:sz w:val="28"/>
          <w:szCs w:val="28"/>
          <w:lang w:val="kk-KZ"/>
        </w:rPr>
        <w:t>80</w:t>
      </w:r>
      <w:r w:rsidRPr="00406526">
        <w:rPr>
          <w:rFonts w:ascii="Times New Roman" w:hAnsi="Times New Roman" w:cs="Times New Roman"/>
          <w:sz w:val="28"/>
          <w:szCs w:val="28"/>
          <w:lang w:val="kk-KZ"/>
        </w:rPr>
        <w:t>] cәйкес, бөлшек жұтқыштың шексіз жіңішке dx (мг/см</w:t>
      </w:r>
      <w:r w:rsidRPr="00406526">
        <w:rPr>
          <w:rFonts w:ascii="Times New Roman" w:hAnsi="Times New Roman" w:cs="Times New Roman"/>
          <w:sz w:val="28"/>
          <w:szCs w:val="28"/>
          <w:vertAlign w:val="superscript"/>
          <w:lang w:val="kk-KZ"/>
        </w:rPr>
        <w:t>2</w:t>
      </w:r>
      <w:r w:rsidRPr="00406526">
        <w:rPr>
          <w:rFonts w:ascii="Times New Roman" w:hAnsi="Times New Roman" w:cs="Times New Roman"/>
          <w:sz w:val="28"/>
          <w:szCs w:val="28"/>
          <w:lang w:val="kk-KZ"/>
        </w:rPr>
        <w:t>) қабатынан өткен кезде оның энергия жоғалтуы – dE (МэВ)</w:t>
      </w:r>
      <w:r w:rsidRPr="00316F45">
        <w:rPr>
          <w:rFonts w:ascii="Times New Roman" w:hAnsi="Times New Roman" w:cs="Times New Roman"/>
          <w:sz w:val="28"/>
          <w:szCs w:val="28"/>
          <w:lang w:val="kk-KZ"/>
        </w:rPr>
        <w:t xml:space="preserve"> келесі өрнекпен анықталады:</w:t>
      </w:r>
    </w:p>
    <w:p w14:paraId="03787F44" w14:textId="77777777" w:rsidR="00077611" w:rsidRDefault="00077611" w:rsidP="006060D1">
      <w:pPr>
        <w:spacing w:after="0" w:line="240" w:lineRule="auto"/>
        <w:jc w:val="both"/>
        <w:rPr>
          <w:rFonts w:ascii="Times New Roman" w:hAnsi="Times New Roman" w:cs="Times New Roman"/>
          <w:sz w:val="28"/>
          <w:szCs w:val="28"/>
          <w:lang w:val="kk-KZ"/>
        </w:rPr>
      </w:pPr>
    </w:p>
    <w:p w14:paraId="40B7136E" w14:textId="77777777" w:rsidR="00607603" w:rsidRPr="00316F45" w:rsidRDefault="001A5018" w:rsidP="000634E9">
      <w:pPr>
        <w:spacing w:after="0" w:line="240" w:lineRule="auto"/>
        <w:jc w:val="right"/>
        <w:rPr>
          <w:rFonts w:ascii="Times New Roman" w:hAnsi="Times New Roman" w:cs="Times New Roman"/>
          <w:sz w:val="28"/>
          <w:szCs w:val="28"/>
          <w:lang w:val="kk-KZ"/>
        </w:rPr>
      </w:pPr>
      <w:r w:rsidRPr="000E1A09">
        <w:rPr>
          <w:position w:val="-32"/>
          <w:sz w:val="28"/>
          <w:szCs w:val="28"/>
        </w:rPr>
        <w:object w:dxaOrig="6020" w:dyaOrig="760" w14:anchorId="11FC7E3D">
          <v:shape id="_x0000_i1029" type="#_x0000_t75" style="width:336.6pt;height:41.4pt" o:ole="" fillcolor="window">
            <v:imagedata r:id="rId24" o:title=""/>
          </v:shape>
          <o:OLEObject Type="Embed" ProgID="Equation.2" ShapeID="_x0000_i1029" DrawAspect="Content" ObjectID="_1814345166" r:id="rId25"/>
        </w:object>
      </w:r>
      <w:r w:rsidR="006076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07603">
        <w:rPr>
          <w:rFonts w:ascii="Times New Roman" w:hAnsi="Times New Roman" w:cs="Times New Roman"/>
          <w:sz w:val="28"/>
          <w:szCs w:val="28"/>
          <w:lang w:val="kk-KZ"/>
        </w:rPr>
        <w:t xml:space="preserve">         (2)</w:t>
      </w:r>
    </w:p>
    <w:p w14:paraId="4A713C3D" w14:textId="77777777" w:rsidR="0025167C" w:rsidRPr="00316F45" w:rsidRDefault="0025167C" w:rsidP="006060D1">
      <w:pPr>
        <w:spacing w:after="0" w:line="240" w:lineRule="auto"/>
        <w:jc w:val="right"/>
        <w:rPr>
          <w:rFonts w:ascii="Times New Roman" w:hAnsi="Times New Roman" w:cs="Times New Roman"/>
          <w:sz w:val="28"/>
          <w:szCs w:val="28"/>
          <w:lang w:val="kk-KZ"/>
        </w:rPr>
      </w:pPr>
    </w:p>
    <w:p w14:paraId="7520C713" w14:textId="77777777" w:rsidR="00077611" w:rsidRDefault="002416C9" w:rsidP="0007761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Pr="00316F45">
        <w:rPr>
          <w:rFonts w:ascii="Times New Roman" w:hAnsi="Times New Roman" w:cs="Times New Roman"/>
          <w:i/>
          <w:iCs/>
          <w:sz w:val="28"/>
          <w:szCs w:val="28"/>
          <w:lang w:val="kk-KZ"/>
        </w:rPr>
        <w:t>z</w:t>
      </w:r>
      <w:r w:rsidRPr="00316F45">
        <w:rPr>
          <w:rFonts w:ascii="Times New Roman" w:hAnsi="Times New Roman" w:cs="Times New Roman"/>
          <w:sz w:val="28"/>
          <w:szCs w:val="28"/>
          <w:lang w:val="kk-KZ"/>
        </w:rPr>
        <w:t xml:space="preserve"> -</w:t>
      </w:r>
      <w:r w:rsidR="00077611">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соққы беруші бөлшектің заряды (е бірліктерімен);</w:t>
      </w:r>
    </w:p>
    <w:p w14:paraId="058218B8" w14:textId="77777777" w:rsidR="00077611" w:rsidRDefault="002416C9" w:rsidP="00077611">
      <w:pPr>
        <w:spacing w:after="0" w:line="240" w:lineRule="auto"/>
        <w:ind w:firstLine="784"/>
        <w:jc w:val="both"/>
        <w:rPr>
          <w:rFonts w:ascii="Times New Roman" w:hAnsi="Times New Roman" w:cs="Times New Roman"/>
          <w:sz w:val="28"/>
          <w:szCs w:val="28"/>
          <w:lang w:val="kk-KZ"/>
        </w:rPr>
      </w:pPr>
      <w:r w:rsidRPr="00316F45">
        <w:rPr>
          <w:rFonts w:ascii="Times New Roman" w:hAnsi="Times New Roman" w:cs="Times New Roman"/>
          <w:i/>
          <w:iCs/>
          <w:sz w:val="28"/>
          <w:szCs w:val="28"/>
          <w:lang w:val="kk-KZ"/>
        </w:rPr>
        <w:t>mc</w:t>
      </w:r>
      <w:r w:rsidRPr="00316F45">
        <w:rPr>
          <w:rFonts w:ascii="Times New Roman" w:hAnsi="Times New Roman" w:cs="Times New Roman"/>
          <w:i/>
          <w:iCs/>
          <w:sz w:val="28"/>
          <w:szCs w:val="28"/>
          <w:vertAlign w:val="superscript"/>
          <w:lang w:val="kk-KZ"/>
        </w:rPr>
        <w:t>2</w:t>
      </w:r>
      <w:r w:rsidRPr="00316F45">
        <w:rPr>
          <w:rFonts w:ascii="Times New Roman" w:hAnsi="Times New Roman" w:cs="Times New Roman"/>
          <w:sz w:val="28"/>
          <w:szCs w:val="28"/>
          <w:lang w:val="kk-KZ"/>
        </w:rPr>
        <w:t xml:space="preserve"> – электронның тыныштық энергиясы;</w:t>
      </w:r>
    </w:p>
    <w:p w14:paraId="6AFB0536" w14:textId="77777777" w:rsidR="00077611" w:rsidRDefault="002416C9" w:rsidP="00077611">
      <w:pPr>
        <w:spacing w:after="0" w:line="240" w:lineRule="auto"/>
        <w:ind w:firstLine="784"/>
        <w:jc w:val="both"/>
        <w:rPr>
          <w:rFonts w:ascii="Times New Roman" w:eastAsiaTheme="minorEastAsia" w:hAnsi="Times New Roman" w:cs="Times New Roman"/>
          <w:sz w:val="28"/>
          <w:szCs w:val="28"/>
          <w:lang w:val="kk-KZ"/>
        </w:rPr>
      </w:pPr>
      <m:oMath>
        <m:r>
          <w:rPr>
            <w:rFonts w:ascii="Cambria Math" w:hAnsi="Cambria Math"/>
            <w:lang w:val="kk-KZ"/>
          </w:rPr>
          <m:t>β</m:t>
        </m:r>
      </m:oMath>
      <w:r w:rsidRPr="00316F45">
        <w:rPr>
          <w:rFonts w:ascii="Times New Roman" w:eastAsiaTheme="minorEastAsia" w:hAnsi="Times New Roman" w:cs="Times New Roman"/>
          <w:sz w:val="28"/>
          <w:szCs w:val="28"/>
          <w:lang w:val="kk-KZ"/>
        </w:rPr>
        <w:t xml:space="preserve"> – соққы беруші бөлшектің жылдамдығы (с жылдамдығы бірліктерімен);</w:t>
      </w:r>
    </w:p>
    <w:p w14:paraId="3B03D590" w14:textId="77777777" w:rsidR="00077611" w:rsidRDefault="002416C9" w:rsidP="00077611">
      <w:pPr>
        <w:spacing w:after="0" w:line="240" w:lineRule="auto"/>
        <w:ind w:firstLine="784"/>
        <w:jc w:val="both"/>
        <w:rPr>
          <w:rFonts w:ascii="Times New Roman" w:eastAsiaTheme="minorEastAsia" w:hAnsi="Times New Roman" w:cs="Times New Roman"/>
          <w:sz w:val="28"/>
          <w:szCs w:val="28"/>
          <w:lang w:val="kk-KZ"/>
        </w:rPr>
      </w:pPr>
      <w:r w:rsidRPr="00316F45">
        <w:rPr>
          <w:rFonts w:ascii="Times New Roman" w:eastAsiaTheme="minorEastAsia" w:hAnsi="Times New Roman" w:cs="Times New Roman"/>
          <w:i/>
          <w:iCs/>
          <w:sz w:val="28"/>
          <w:szCs w:val="28"/>
          <w:lang w:val="kk-KZ"/>
        </w:rPr>
        <w:t>Z</w:t>
      </w:r>
      <w:r w:rsidRPr="00316F45">
        <w:rPr>
          <w:rFonts w:ascii="Times New Roman" w:eastAsiaTheme="minorEastAsia" w:hAnsi="Times New Roman" w:cs="Times New Roman"/>
          <w:sz w:val="28"/>
          <w:szCs w:val="28"/>
          <w:lang w:val="kk-KZ"/>
        </w:rPr>
        <w:t xml:space="preserve"> – орта атомының ядролық заряды (e бірліктерімен);</w:t>
      </w:r>
    </w:p>
    <w:p w14:paraId="1D24D35A" w14:textId="77777777" w:rsidR="00077611" w:rsidRDefault="002416C9" w:rsidP="00077611">
      <w:pPr>
        <w:spacing w:after="0" w:line="240" w:lineRule="auto"/>
        <w:ind w:firstLine="784"/>
        <w:jc w:val="both"/>
        <w:rPr>
          <w:rFonts w:ascii="Times New Roman" w:eastAsiaTheme="minorEastAsia" w:hAnsi="Times New Roman" w:cs="Times New Roman"/>
          <w:sz w:val="28"/>
          <w:szCs w:val="28"/>
          <w:lang w:val="kk-KZ"/>
        </w:rPr>
      </w:pPr>
      <w:r w:rsidRPr="00316F45">
        <w:rPr>
          <w:rFonts w:ascii="Times New Roman" w:eastAsiaTheme="minorEastAsia" w:hAnsi="Times New Roman" w:cs="Times New Roman"/>
          <w:i/>
          <w:iCs/>
          <w:sz w:val="28"/>
          <w:szCs w:val="28"/>
          <w:lang w:val="kk-KZ"/>
        </w:rPr>
        <w:lastRenderedPageBreak/>
        <w:t>А</w:t>
      </w:r>
      <w:r w:rsidRPr="00316F45">
        <w:rPr>
          <w:rFonts w:ascii="Times New Roman" w:eastAsiaTheme="minorEastAsia" w:hAnsi="Times New Roman" w:cs="Times New Roman"/>
          <w:sz w:val="28"/>
          <w:szCs w:val="28"/>
          <w:lang w:val="kk-KZ"/>
        </w:rPr>
        <w:t xml:space="preserve"> – орта ядросының атомдық массасы; </w:t>
      </w:r>
    </w:p>
    <w:p w14:paraId="28CCD599" w14:textId="77777777" w:rsidR="00077611" w:rsidRDefault="002416C9" w:rsidP="00077611">
      <w:pPr>
        <w:spacing w:after="0" w:line="240" w:lineRule="auto"/>
        <w:ind w:firstLine="784"/>
        <w:jc w:val="both"/>
        <w:rPr>
          <w:rFonts w:ascii="Times New Roman" w:eastAsiaTheme="minorEastAsia" w:hAnsi="Times New Roman" w:cs="Times New Roman"/>
          <w:i/>
          <w:iCs/>
          <w:sz w:val="28"/>
          <w:szCs w:val="28"/>
          <w:lang w:val="kk-KZ"/>
        </w:rPr>
      </w:pPr>
      <w:r w:rsidRPr="00316F45">
        <w:rPr>
          <w:rFonts w:ascii="Times New Roman" w:eastAsiaTheme="minorEastAsia" w:hAnsi="Times New Roman" w:cs="Times New Roman"/>
          <w:i/>
          <w:iCs/>
          <w:sz w:val="28"/>
          <w:szCs w:val="28"/>
          <w:lang w:val="kk-KZ"/>
        </w:rPr>
        <w:t>I</w:t>
      </w:r>
      <w:r w:rsidRPr="00316F45">
        <w:rPr>
          <w:rFonts w:ascii="Times New Roman" w:eastAsiaTheme="minorEastAsia" w:hAnsi="Times New Roman" w:cs="Times New Roman"/>
          <w:sz w:val="28"/>
          <w:szCs w:val="28"/>
          <w:lang w:val="kk-KZ"/>
        </w:rPr>
        <w:t xml:space="preserve"> – ортаның атомын қоздыруға қажетті орташа энергия;</w:t>
      </w:r>
      <w:r w:rsidRPr="00316F45">
        <w:rPr>
          <w:rFonts w:ascii="Times New Roman" w:eastAsiaTheme="minorEastAsia" w:hAnsi="Times New Roman" w:cs="Times New Roman"/>
          <w:i/>
          <w:iCs/>
          <w:sz w:val="28"/>
          <w:szCs w:val="28"/>
          <w:lang w:val="kk-KZ"/>
        </w:rPr>
        <w:t xml:space="preserve"> </w:t>
      </w:r>
    </w:p>
    <w:p w14:paraId="552B275F" w14:textId="77777777" w:rsidR="00077611" w:rsidRDefault="002416C9" w:rsidP="00077611">
      <w:pPr>
        <w:spacing w:after="0" w:line="240" w:lineRule="auto"/>
        <w:ind w:firstLine="784"/>
        <w:jc w:val="both"/>
        <w:rPr>
          <w:rFonts w:ascii="Times New Roman" w:eastAsiaTheme="minorEastAsia" w:hAnsi="Times New Roman" w:cs="Times New Roman"/>
          <w:sz w:val="28"/>
          <w:szCs w:val="28"/>
          <w:lang w:val="kk-KZ"/>
        </w:rPr>
      </w:pPr>
      <w:r w:rsidRPr="00316F45">
        <w:rPr>
          <w:rFonts w:ascii="Times New Roman" w:eastAsiaTheme="minorEastAsia" w:hAnsi="Times New Roman" w:cs="Times New Roman"/>
          <w:i/>
          <w:iCs/>
          <w:sz w:val="28"/>
          <w:szCs w:val="28"/>
          <w:lang w:val="kk-KZ"/>
        </w:rPr>
        <w:t>C/Z</w:t>
      </w:r>
      <w:r w:rsidRPr="00316F45">
        <w:rPr>
          <w:rFonts w:ascii="Times New Roman" w:eastAsiaTheme="minorEastAsia" w:hAnsi="Times New Roman" w:cs="Times New Roman"/>
          <w:sz w:val="28"/>
          <w:szCs w:val="28"/>
          <w:lang w:val="kk-KZ"/>
        </w:rPr>
        <w:t xml:space="preserve"> – қабықша эффектісіне арналған түзету коэффициенті; </w:t>
      </w:r>
    </w:p>
    <w:p w14:paraId="73924AB7" w14:textId="77777777" w:rsidR="0025167C" w:rsidRDefault="002416C9" w:rsidP="00077611">
      <w:pPr>
        <w:spacing w:after="0" w:line="240" w:lineRule="auto"/>
        <w:ind w:firstLine="784"/>
        <w:jc w:val="both"/>
        <w:rPr>
          <w:rFonts w:ascii="Times New Roman" w:eastAsiaTheme="minorEastAsia" w:hAnsi="Times New Roman" w:cs="Times New Roman"/>
          <w:sz w:val="28"/>
          <w:szCs w:val="28"/>
          <w:lang w:val="kk-KZ"/>
        </w:rPr>
      </w:pPr>
      <w:r w:rsidRPr="00316F45">
        <w:rPr>
          <w:rFonts w:ascii="Calibri" w:eastAsiaTheme="minorEastAsia" w:hAnsi="Calibri" w:cs="Calibri"/>
          <w:sz w:val="28"/>
          <w:szCs w:val="28"/>
          <w:lang w:val="kk-KZ"/>
        </w:rPr>
        <w:t>δ</w:t>
      </w:r>
      <w:r w:rsidRPr="00316F45">
        <w:rPr>
          <w:rFonts w:ascii="Times New Roman" w:eastAsiaTheme="minorEastAsia" w:hAnsi="Times New Roman" w:cs="Times New Roman"/>
          <w:sz w:val="28"/>
          <w:szCs w:val="28"/>
          <w:lang w:val="kk-KZ"/>
        </w:rPr>
        <w:t xml:space="preserve"> – тығыздық эффектісіне арналған түзету коэффициенті.</w:t>
      </w:r>
    </w:p>
    <w:p w14:paraId="4E493B33" w14:textId="77777777" w:rsidR="008C7DB3" w:rsidRDefault="008C7DB3" w:rsidP="006060D1">
      <w:pPr>
        <w:spacing w:after="0" w:line="240" w:lineRule="auto"/>
        <w:ind w:firstLine="720"/>
        <w:jc w:val="both"/>
        <w:rPr>
          <w:rFonts w:ascii="Times New Roman" w:eastAsiaTheme="minorEastAsia" w:hAnsi="Times New Roman" w:cs="Times New Roman"/>
          <w:sz w:val="28"/>
          <w:szCs w:val="28"/>
          <w:lang w:val="kk-KZ"/>
        </w:rPr>
      </w:pPr>
    </w:p>
    <w:p w14:paraId="6A7102F2" w14:textId="77777777" w:rsidR="008C7DB3" w:rsidRPr="00316F45" w:rsidRDefault="001A5018" w:rsidP="000634E9">
      <w:pPr>
        <w:spacing w:after="0" w:line="240" w:lineRule="auto"/>
        <w:ind w:firstLine="720"/>
        <w:jc w:val="right"/>
        <w:rPr>
          <w:rFonts w:ascii="Times New Roman" w:eastAsiaTheme="minorEastAsia" w:hAnsi="Times New Roman" w:cs="Times New Roman"/>
          <w:sz w:val="28"/>
          <w:szCs w:val="28"/>
          <w:lang w:val="kk-KZ"/>
        </w:rPr>
      </w:pPr>
      <w:r w:rsidRPr="000E1A09">
        <w:rPr>
          <w:position w:val="-46"/>
          <w:sz w:val="28"/>
          <w:szCs w:val="28"/>
        </w:rPr>
        <w:object w:dxaOrig="4360" w:dyaOrig="1080" w14:anchorId="1E839300">
          <v:shape id="_x0000_i1030" type="#_x0000_t75" style="width:268.8pt;height:66pt" o:ole="" fillcolor="window">
            <v:imagedata r:id="rId26" o:title=""/>
          </v:shape>
          <o:OLEObject Type="Embed" ProgID="Equation.2" ShapeID="_x0000_i1030" DrawAspect="Content" ObjectID="_1814345167" r:id="rId27"/>
        </w:object>
      </w:r>
      <w:r w:rsidR="008C7DB3">
        <w:rPr>
          <w:rFonts w:ascii="Times New Roman" w:eastAsiaTheme="minorEastAsia" w:hAnsi="Times New Roman" w:cs="Times New Roman"/>
          <w:sz w:val="28"/>
          <w:szCs w:val="28"/>
          <w:lang w:val="kk-KZ"/>
        </w:rPr>
        <w:t xml:space="preserve">                         (3)</w:t>
      </w:r>
    </w:p>
    <w:p w14:paraId="0C8ADB94" w14:textId="77777777" w:rsidR="0025167C" w:rsidRPr="00316F45" w:rsidRDefault="0025167C" w:rsidP="006060D1">
      <w:pPr>
        <w:spacing w:after="0" w:line="240" w:lineRule="auto"/>
        <w:ind w:firstLine="720"/>
        <w:jc w:val="both"/>
        <w:rPr>
          <w:rFonts w:ascii="Times New Roman" w:eastAsiaTheme="minorEastAsia" w:hAnsi="Times New Roman" w:cs="Times New Roman"/>
          <w:sz w:val="28"/>
          <w:szCs w:val="28"/>
          <w:lang w:val="kk-KZ"/>
        </w:rPr>
      </w:pPr>
    </w:p>
    <w:p w14:paraId="46167231" w14:textId="77777777" w:rsidR="0025167C" w:rsidRPr="00316F45" w:rsidRDefault="00077611" w:rsidP="00077611">
      <w:pPr>
        <w:spacing w:after="0" w:line="240" w:lineRule="auto"/>
        <w:jc w:val="both"/>
        <w:rPr>
          <w:rFonts w:ascii="Times New Roman" w:hAnsi="Times New Roman" w:cs="Times New Roman"/>
          <w:sz w:val="28"/>
          <w:szCs w:val="28"/>
          <w:lang w:val="kk-KZ"/>
        </w:rPr>
      </w:pPr>
      <w:r w:rsidRPr="00077611">
        <w:rPr>
          <w:rFonts w:ascii="Times New Roman" w:hAnsi="Times New Roman" w:cs="Times New Roman"/>
          <w:sz w:val="28"/>
          <w:szCs w:val="28"/>
          <w:lang w:val="kk-KZ"/>
        </w:rPr>
        <w:t xml:space="preserve">мұнда </w:t>
      </w:r>
      <w:r w:rsidR="002416C9" w:rsidRPr="00316F45">
        <w:rPr>
          <w:rFonts w:ascii="Calibri" w:hAnsi="Calibri" w:cs="Calibri"/>
          <w:sz w:val="28"/>
          <w:szCs w:val="28"/>
          <w:lang w:val="kk-KZ"/>
        </w:rPr>
        <w:t>Ɛ</w:t>
      </w:r>
      <w:r w:rsidR="002416C9" w:rsidRPr="00316F45">
        <w:rPr>
          <w:rFonts w:ascii="Times New Roman" w:hAnsi="Times New Roman" w:cs="Times New Roman"/>
          <w:sz w:val="28"/>
          <w:szCs w:val="28"/>
          <w:vertAlign w:val="subscript"/>
          <w:lang w:val="kk-KZ"/>
        </w:rPr>
        <w:t>max</w:t>
      </w:r>
      <w:r w:rsidR="002416C9" w:rsidRPr="00316F45">
        <w:rPr>
          <w:rFonts w:ascii="Times New Roman" w:hAnsi="Times New Roman" w:cs="Times New Roman"/>
          <w:sz w:val="28"/>
          <w:szCs w:val="28"/>
          <w:lang w:val="kk-KZ"/>
        </w:rPr>
        <w:t xml:space="preserve"> – қозғалыстағы бөлшек (массасы М) тыныштық күйдегі байланыспаған электронға бере алатын максималды энергия.</w:t>
      </w:r>
    </w:p>
    <w:p w14:paraId="662788D5" w14:textId="77777777" w:rsidR="0025167C" w:rsidRPr="00316F45" w:rsidRDefault="002416C9" w:rsidP="00077611">
      <w:pPr>
        <w:spacing w:after="0" w:line="240" w:lineRule="auto"/>
        <w:ind w:firstLine="709"/>
        <w:jc w:val="both"/>
        <w:rPr>
          <w:rFonts w:ascii="Times New Roman" w:eastAsiaTheme="minorEastAsia" w:hAnsi="Times New Roman" w:cs="Times New Roman"/>
          <w:sz w:val="28"/>
          <w:szCs w:val="28"/>
          <w:lang w:val="kk-KZ"/>
        </w:rPr>
      </w:pPr>
      <w:bookmarkStart w:id="13" w:name="_Hlk196436871"/>
      <m:oMath>
        <m:r>
          <w:rPr>
            <w:rFonts w:ascii="Cambria Math" w:hAnsi="Cambria Math"/>
            <w:lang w:val="kk-KZ"/>
          </w:rPr>
          <m:t>lnI+</m:t>
        </m:r>
        <m:f>
          <m:fPr>
            <m:ctrlPr>
              <w:rPr>
                <w:rFonts w:ascii="Cambria Math" w:hAnsi="Cambria Math"/>
                <w:lang w:val="kk-KZ"/>
              </w:rPr>
            </m:ctrlPr>
          </m:fPr>
          <m:num>
            <m:r>
              <w:rPr>
                <w:rFonts w:ascii="Cambria Math" w:hAnsi="Cambria Math"/>
                <w:lang w:val="kk-KZ"/>
              </w:rPr>
              <m:t>C</m:t>
            </m:r>
          </m:num>
          <m:den>
            <m:r>
              <w:rPr>
                <w:rFonts w:ascii="Cambria Math" w:hAnsi="Cambria Math"/>
                <w:lang w:val="kk-KZ"/>
              </w:rPr>
              <m:t>Z</m:t>
            </m:r>
          </m:den>
        </m:f>
      </m:oMath>
      <w:bookmarkEnd w:id="13"/>
      <w:r w:rsidRPr="00316F45">
        <w:rPr>
          <w:rFonts w:ascii="Times New Roman" w:eastAsiaTheme="minorEastAsia" w:hAnsi="Times New Roman" w:cs="Times New Roman"/>
          <w:sz w:val="28"/>
          <w:szCs w:val="28"/>
          <w:lang w:val="kk-KZ"/>
        </w:rPr>
        <w:t xml:space="preserve">  қосындысының орнына </w:t>
      </w:r>
      <m:oMath>
        <m:sSub>
          <m:sSubPr>
            <m:ctrlPr>
              <w:rPr>
                <w:rFonts w:ascii="Cambria Math" w:hAnsi="Cambria Math"/>
                <w:lang w:val="kk-KZ"/>
              </w:rPr>
            </m:ctrlPr>
          </m:sSubPr>
          <m:e>
            <m:r>
              <w:rPr>
                <w:rFonts w:ascii="Cambria Math" w:hAnsi="Cambria Math"/>
                <w:lang w:val="kk-KZ"/>
              </w:rPr>
              <m:t>lnI</m:t>
            </m:r>
          </m:e>
          <m:sub>
            <m:r>
              <w:rPr>
                <w:rFonts w:ascii="Cambria Math" w:hAnsi="Cambria Math"/>
                <w:lang w:val="kk-KZ"/>
              </w:rPr>
              <m:t>adj</m:t>
            </m:r>
          </m:sub>
        </m:sSub>
        <m:r>
          <w:rPr>
            <w:rFonts w:ascii="Cambria Math" w:hAnsi="Cambria Math"/>
            <w:lang w:val="kk-KZ"/>
          </w:rPr>
          <m:t>+</m:t>
        </m:r>
        <m:f>
          <m:fPr>
            <m:ctrlPr>
              <w:rPr>
                <w:rFonts w:ascii="Cambria Math" w:hAnsi="Cambria Math"/>
                <w:lang w:val="kk-KZ"/>
              </w:rPr>
            </m:ctrlPr>
          </m:fPr>
          <m:num>
            <m:sSub>
              <m:sSubPr>
                <m:ctrlPr>
                  <w:rPr>
                    <w:rFonts w:ascii="Cambria Math" w:hAnsi="Cambria Math"/>
                    <w:lang w:val="kk-KZ"/>
                  </w:rPr>
                </m:ctrlPr>
              </m:sSubPr>
              <m:e>
                <m:r>
                  <w:rPr>
                    <w:rFonts w:ascii="Cambria Math" w:hAnsi="Cambria Math"/>
                    <w:lang w:val="kk-KZ"/>
                  </w:rPr>
                  <m:t>C</m:t>
                </m:r>
              </m:e>
              <m:sub>
                <m:r>
                  <w:rPr>
                    <w:rFonts w:ascii="Cambria Math" w:hAnsi="Cambria Math"/>
                    <w:lang w:val="kk-KZ"/>
                  </w:rPr>
                  <m:t>adj</m:t>
                </m:r>
              </m:sub>
            </m:sSub>
          </m:num>
          <m:den>
            <m:r>
              <w:rPr>
                <w:rFonts w:ascii="Cambria Math" w:hAnsi="Cambria Math"/>
                <w:lang w:val="kk-KZ"/>
              </w:rPr>
              <m:t>Z</m:t>
            </m:r>
          </m:den>
        </m:f>
      </m:oMath>
      <w:r w:rsidR="00077611">
        <w:rPr>
          <w:rFonts w:ascii="Times New Roman" w:eastAsiaTheme="minorEastAsia" w:hAnsi="Times New Roman" w:cs="Times New Roman"/>
          <w:sz w:val="28"/>
          <w:szCs w:val="28"/>
          <w:lang w:val="kk-KZ"/>
        </w:rPr>
        <w:t xml:space="preserve"> </w:t>
      </w:r>
      <w:r w:rsidRPr="00316F45">
        <w:rPr>
          <w:rFonts w:ascii="Times New Roman" w:eastAsiaTheme="minorEastAsia" w:hAnsi="Times New Roman" w:cs="Times New Roman"/>
          <w:sz w:val="28"/>
          <w:szCs w:val="28"/>
          <w:lang w:val="kk-KZ"/>
        </w:rPr>
        <w:t>қосындысы қолданылады, мұндағы:</w:t>
      </w:r>
    </w:p>
    <w:p w14:paraId="15B934B7" w14:textId="77777777" w:rsidR="0025167C" w:rsidRDefault="0025167C" w:rsidP="006060D1">
      <w:pPr>
        <w:spacing w:after="0" w:line="240" w:lineRule="auto"/>
        <w:ind w:left="720" w:firstLine="720"/>
        <w:jc w:val="both"/>
        <w:rPr>
          <w:rFonts w:ascii="Times New Roman" w:eastAsiaTheme="minorEastAsia" w:hAnsi="Times New Roman" w:cs="Times New Roman"/>
          <w:sz w:val="28"/>
          <w:szCs w:val="28"/>
          <w:lang w:val="kk-KZ"/>
        </w:rPr>
      </w:pPr>
    </w:p>
    <w:bookmarkStart w:id="14" w:name="_Hlk196340659_Копия_1_Копия_1_Копия_1_Ко"/>
    <w:p w14:paraId="7D280214" w14:textId="77777777" w:rsidR="008C7DB3" w:rsidRPr="008C7DB3" w:rsidRDefault="00000000" w:rsidP="00077611">
      <w:pPr>
        <w:spacing w:after="0" w:line="240" w:lineRule="auto"/>
        <w:ind w:left="720" w:firstLine="720"/>
        <w:jc w:val="right"/>
        <w:rPr>
          <w:rFonts w:ascii="Times New Roman" w:eastAsiaTheme="minorEastAsia" w:hAnsi="Times New Roman" w:cs="Times New Roman"/>
          <w:sz w:val="28"/>
          <w:szCs w:val="28"/>
          <w:lang w:val="kk-KZ"/>
        </w:rPr>
      </w:pP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adj</m:t>
                </m:r>
              </m:sub>
            </m:sSub>
          </m:num>
          <m:den>
            <m:r>
              <w:rPr>
                <w:rFonts w:ascii="Cambria Math" w:hAnsi="Cambria Math"/>
                <w:sz w:val="28"/>
                <w:szCs w:val="28"/>
                <w:lang w:val="kk-KZ"/>
              </w:rPr>
              <m:t>Z</m:t>
            </m:r>
          </m:den>
        </m:f>
        <m:r>
          <m:rPr>
            <m:sty m:val="p"/>
          </m:rPr>
          <w:rPr>
            <w:rFonts w:ascii="Cambria Math" w:hAnsi="Cambria Math"/>
            <w:sz w:val="28"/>
            <w:szCs w:val="28"/>
            <w:lang w:val="kk-KZ"/>
          </w:rPr>
          <m:t>=12+</m:t>
        </m:r>
        <m:f>
          <m:fPr>
            <m:ctrlPr>
              <w:rPr>
                <w:rFonts w:ascii="Cambria Math" w:hAnsi="Cambria Math"/>
                <w:sz w:val="28"/>
                <w:szCs w:val="28"/>
              </w:rPr>
            </m:ctrlPr>
          </m:fPr>
          <m:num>
            <m:r>
              <m:rPr>
                <m:sty m:val="p"/>
              </m:rPr>
              <w:rPr>
                <w:rFonts w:ascii="Cambria Math" w:hAnsi="Cambria Math"/>
                <w:sz w:val="28"/>
                <w:szCs w:val="28"/>
                <w:lang w:val="kk-KZ"/>
              </w:rPr>
              <m:t>7</m:t>
            </m:r>
          </m:num>
          <m:den>
            <m:r>
              <w:rPr>
                <w:rFonts w:ascii="Cambria Math" w:hAnsi="Cambria Math"/>
                <w:sz w:val="28"/>
                <w:szCs w:val="28"/>
                <w:lang w:val="kk-KZ"/>
              </w:rPr>
              <m:t>Z</m:t>
            </m:r>
          </m:den>
        </m:f>
        <m:d>
          <m:dPr>
            <m:begChr m:val="{"/>
            <m:endChr m:val=""/>
            <m:ctrlPr>
              <w:rPr>
                <w:rFonts w:ascii="Cambria Math" w:hAnsi="Cambria Math"/>
                <w:sz w:val="28"/>
                <w:szCs w:val="28"/>
              </w:rPr>
            </m:ctrlPr>
          </m:dPr>
          <m:e>
            <m:eqArr>
              <m:eqArrPr>
                <m:ctrlPr>
                  <w:rPr>
                    <w:rFonts w:ascii="Cambria Math" w:hAnsi="Cambria Math"/>
                    <w:sz w:val="28"/>
                    <w:szCs w:val="28"/>
                  </w:rPr>
                </m:ctrlPr>
              </m:eqArr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adj</m:t>
                        </m:r>
                      </m:sub>
                    </m:sSub>
                  </m:num>
                  <m:den>
                    <m:r>
                      <w:rPr>
                        <w:rFonts w:ascii="Cambria Math" w:hAnsi="Cambria Math"/>
                        <w:sz w:val="28"/>
                        <w:szCs w:val="28"/>
                        <w:lang w:val="kk-KZ"/>
                      </w:rPr>
                      <m:t>Z</m:t>
                    </m:r>
                  </m:den>
                </m:f>
                <m:r>
                  <m:rPr>
                    <m:sty m:val="p"/>
                  </m:rPr>
                  <w:rPr>
                    <w:rFonts w:ascii="Cambria Math" w:hAnsi="Cambria Math"/>
                    <w:sz w:val="28"/>
                    <w:szCs w:val="28"/>
                    <w:lang w:val="kk-KZ"/>
                  </w:rPr>
                  <m:t>=12+</m:t>
                </m:r>
                <m:f>
                  <m:fPr>
                    <m:ctrlPr>
                      <w:rPr>
                        <w:rFonts w:ascii="Cambria Math" w:hAnsi="Cambria Math"/>
                        <w:sz w:val="28"/>
                        <w:szCs w:val="28"/>
                      </w:rPr>
                    </m:ctrlPr>
                  </m:fPr>
                  <m:num>
                    <m:r>
                      <m:rPr>
                        <m:sty m:val="p"/>
                      </m:rPr>
                      <w:rPr>
                        <w:rFonts w:ascii="Cambria Math" w:hAnsi="Cambria Math"/>
                        <w:sz w:val="28"/>
                        <w:szCs w:val="28"/>
                        <w:lang w:val="kk-KZ"/>
                      </w:rPr>
                      <m:t>7</m:t>
                    </m:r>
                  </m:num>
                  <m:den>
                    <m:r>
                      <w:rPr>
                        <w:rFonts w:ascii="Cambria Math" w:hAnsi="Cambria Math"/>
                        <w:sz w:val="28"/>
                        <w:szCs w:val="28"/>
                        <w:lang w:val="kk-KZ"/>
                      </w:rPr>
                      <m:t>Z</m:t>
                    </m:r>
                  </m:den>
                </m:f>
                <m:r>
                  <m:rPr>
                    <m:sty m:val="p"/>
                  </m:rPr>
                  <w:rPr>
                    <w:rFonts w:ascii="Cambria Math" w:hAnsi="Cambria Math"/>
                    <w:sz w:val="28"/>
                    <w:szCs w:val="28"/>
                    <w:lang w:val="kk-KZ"/>
                  </w:rPr>
                  <m:t>,егер</m:t>
                </m:r>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adj</m:t>
                    </m:r>
                  </m:sub>
                </m:sSub>
                <m:r>
                  <m:rPr>
                    <m:sty m:val="p"/>
                  </m:rPr>
                  <w:rPr>
                    <w:rFonts w:ascii="Cambria Math" w:hAnsi="Cambria Math"/>
                    <w:sz w:val="28"/>
                    <w:szCs w:val="28"/>
                    <w:lang w:val="kk-KZ"/>
                  </w:rPr>
                  <m:t>&lt;</m:t>
                </m:r>
                <m:r>
                  <w:rPr>
                    <w:rFonts w:ascii="Cambria Math" w:hAnsi="Cambria Math"/>
                    <w:sz w:val="28"/>
                    <w:szCs w:val="28"/>
                    <w:lang w:val="kk-KZ"/>
                  </w:rPr>
                  <m:t>163эВ</m:t>
                </m:r>
              </m:e>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adj</m:t>
                        </m:r>
                      </m:sub>
                    </m:sSub>
                  </m:num>
                  <m:den>
                    <m:r>
                      <w:rPr>
                        <w:rFonts w:ascii="Cambria Math" w:hAnsi="Cambria Math"/>
                        <w:sz w:val="28"/>
                        <w:szCs w:val="28"/>
                        <w:lang w:val="kk-KZ"/>
                      </w:rPr>
                      <m:t>Z</m:t>
                    </m:r>
                  </m:den>
                </m:f>
                <m:r>
                  <m:rPr>
                    <m:sty m:val="p"/>
                  </m:rPr>
                  <w:rPr>
                    <w:rFonts w:ascii="Cambria Math" w:hAnsi="Cambria Math"/>
                    <w:sz w:val="28"/>
                    <w:szCs w:val="28"/>
                    <w:lang w:val="kk-KZ"/>
                  </w:rPr>
                  <m:t>=9,76+58,8</m:t>
                </m:r>
                <m:sSup>
                  <m:sSupPr>
                    <m:ctrlPr>
                      <w:rPr>
                        <w:rFonts w:ascii="Cambria Math" w:hAnsi="Cambria Math"/>
                        <w:sz w:val="28"/>
                        <w:szCs w:val="28"/>
                      </w:rPr>
                    </m:ctrlPr>
                  </m:sSupPr>
                  <m:e>
                    <m:r>
                      <w:rPr>
                        <w:rFonts w:ascii="Cambria Math" w:hAnsi="Cambria Math"/>
                        <w:sz w:val="28"/>
                        <w:szCs w:val="28"/>
                        <w:lang w:val="kk-KZ"/>
                      </w:rPr>
                      <m:t>Z</m:t>
                    </m:r>
                  </m:e>
                  <m:sup>
                    <m:r>
                      <m:rPr>
                        <m:sty m:val="p"/>
                      </m:rPr>
                      <w:rPr>
                        <w:rFonts w:ascii="Cambria Math" w:hAnsi="Cambria Math"/>
                        <w:sz w:val="28"/>
                        <w:szCs w:val="28"/>
                        <w:lang w:val="kk-KZ"/>
                      </w:rPr>
                      <m:t>-1,19</m:t>
                    </m:r>
                  </m:sup>
                </m:sSup>
                <m:r>
                  <m:rPr>
                    <m:sty m:val="p"/>
                  </m:rPr>
                  <w:rPr>
                    <w:rFonts w:ascii="Cambria Math" w:hAnsi="Cambria Math"/>
                    <w:sz w:val="28"/>
                    <w:szCs w:val="28"/>
                    <w:lang w:val="kk-KZ"/>
                  </w:rPr>
                  <m:t>,егер</m:t>
                </m:r>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adj</m:t>
                    </m:r>
                  </m:sub>
                </m:sSub>
                <m:r>
                  <m:rPr>
                    <m:sty m:val="p"/>
                  </m:rPr>
                  <w:rPr>
                    <w:rFonts w:ascii="Cambria Math" w:hAnsi="Cambria Math"/>
                    <w:sz w:val="28"/>
                    <w:szCs w:val="28"/>
                    <w:lang w:val="kk-KZ"/>
                  </w:rPr>
                  <m:t>≥163эВ.</m:t>
                </m:r>
              </m:e>
            </m:eqArr>
          </m:e>
        </m:d>
      </m:oMath>
      <w:bookmarkEnd w:id="14"/>
      <w:r w:rsidR="008C7DB3" w:rsidRPr="008C7DB3">
        <w:rPr>
          <w:rFonts w:ascii="Times New Roman" w:eastAsiaTheme="minorEastAsia" w:hAnsi="Times New Roman" w:cs="Times New Roman"/>
          <w:sz w:val="28"/>
          <w:szCs w:val="28"/>
          <w:lang w:val="kk-KZ"/>
        </w:rPr>
        <w:t xml:space="preserve">          (4)</w:t>
      </w:r>
    </w:p>
    <w:p w14:paraId="02E4C2EA" w14:textId="77777777" w:rsidR="0025167C" w:rsidRDefault="0025167C" w:rsidP="006060D1">
      <w:pPr>
        <w:spacing w:after="0" w:line="240" w:lineRule="auto"/>
        <w:ind w:left="720" w:firstLine="720"/>
        <w:jc w:val="both"/>
        <w:rPr>
          <w:rFonts w:ascii="Times New Roman" w:eastAsiaTheme="minorEastAsia" w:hAnsi="Times New Roman" w:cs="Times New Roman"/>
          <w:sz w:val="28"/>
          <w:szCs w:val="28"/>
          <w:lang w:val="kk-KZ"/>
        </w:rPr>
      </w:pPr>
    </w:p>
    <w:p w14:paraId="1D16320C" w14:textId="77777777" w:rsidR="008C7DB3" w:rsidRPr="00316F45" w:rsidRDefault="000634E9" w:rsidP="006060D1">
      <w:pPr>
        <w:spacing w:after="0" w:line="240" w:lineRule="auto"/>
        <w:ind w:left="720" w:hanging="436"/>
        <w:jc w:val="right"/>
        <w:rPr>
          <w:rFonts w:ascii="Times New Roman" w:eastAsiaTheme="minorEastAsia" w:hAnsi="Times New Roman" w:cs="Times New Roman"/>
          <w:sz w:val="28"/>
          <w:szCs w:val="28"/>
          <w:lang w:val="kk-KZ"/>
        </w:rPr>
      </w:pPr>
      <w:r w:rsidRPr="000E1A09">
        <w:rPr>
          <w:position w:val="-40"/>
          <w:sz w:val="28"/>
          <w:szCs w:val="28"/>
        </w:rPr>
        <w:object w:dxaOrig="6780" w:dyaOrig="920" w14:anchorId="38AB1A40">
          <v:shape id="_x0000_i1031" type="#_x0000_t75" style="width:392.4pt;height:52.2pt" o:ole="" fillcolor="window">
            <v:imagedata r:id="rId28" o:title=""/>
          </v:shape>
          <o:OLEObject Type="Embed" ProgID="Equation.2" ShapeID="_x0000_i1031" DrawAspect="Content" ObjectID="_1814345168" r:id="rId29"/>
        </w:object>
      </w:r>
      <w:r w:rsidR="008C7DB3">
        <w:rPr>
          <w:rFonts w:ascii="Times New Roman" w:eastAsiaTheme="minorEastAsia" w:hAnsi="Times New Roman" w:cs="Times New Roman"/>
          <w:sz w:val="28"/>
          <w:szCs w:val="28"/>
          <w:lang w:val="kk-KZ"/>
        </w:rPr>
        <w:t xml:space="preserve">    (5)</w:t>
      </w:r>
    </w:p>
    <w:p w14:paraId="778AC230" w14:textId="77777777" w:rsidR="0025167C" w:rsidRPr="00316F45" w:rsidRDefault="0025167C" w:rsidP="006060D1">
      <w:pPr>
        <w:spacing w:after="0" w:line="240" w:lineRule="auto"/>
        <w:ind w:left="720" w:firstLine="720"/>
        <w:jc w:val="both"/>
        <w:rPr>
          <w:rFonts w:ascii="Times New Roman" w:eastAsiaTheme="minorEastAsia" w:hAnsi="Times New Roman" w:cs="Times New Roman"/>
          <w:sz w:val="28"/>
          <w:szCs w:val="28"/>
          <w:lang w:val="kk-KZ"/>
        </w:rPr>
      </w:pPr>
    </w:p>
    <w:p w14:paraId="21489563" w14:textId="77777777" w:rsidR="0025167C" w:rsidRPr="00316F45" w:rsidRDefault="002416C9" w:rsidP="00077611">
      <w:pPr>
        <w:spacing w:after="0" w:line="240" w:lineRule="auto"/>
        <w:ind w:firstLine="709"/>
        <w:jc w:val="both"/>
        <w:rPr>
          <w:rFonts w:ascii="Times New Roman" w:eastAsiaTheme="minorEastAsia" w:hAnsi="Times New Roman" w:cs="Times New Roman"/>
          <w:sz w:val="28"/>
          <w:szCs w:val="28"/>
          <w:lang w:val="kk-KZ"/>
        </w:rPr>
      </w:pPr>
      <w:r w:rsidRPr="00316F45">
        <w:rPr>
          <w:rFonts w:ascii="Times New Roman" w:hAnsi="Times New Roman" w:cs="Times New Roman"/>
          <w:sz w:val="28"/>
          <w:szCs w:val="28"/>
          <w:lang w:val="kk-KZ"/>
        </w:rPr>
        <w:t xml:space="preserve">Егер </w:t>
      </w:r>
      <m:oMath>
        <m:r>
          <w:rPr>
            <w:rFonts w:ascii="Cambria Math" w:hAnsi="Cambria Math"/>
            <w:lang w:val="kk-KZ"/>
          </w:rPr>
          <m:t>η&gt;0,13</m:t>
        </m:r>
      </m:oMath>
      <w:r w:rsidRPr="00316F45">
        <w:rPr>
          <w:rFonts w:ascii="Times New Roman" w:eastAsiaTheme="minorEastAsia" w:hAnsi="Times New Roman" w:cs="Times New Roman"/>
          <w:sz w:val="28"/>
          <w:szCs w:val="28"/>
          <w:lang w:val="kk-KZ"/>
        </w:rPr>
        <w:t xml:space="preserve">, мұндағы  </w:t>
      </w:r>
      <m:oMath>
        <m:r>
          <w:rPr>
            <w:rFonts w:ascii="Cambria Math" w:hAnsi="Cambria Math"/>
            <w:lang w:val="kk-KZ"/>
          </w:rPr>
          <m:t>η=</m:t>
        </m:r>
        <m:f>
          <m:fPr>
            <m:ctrlPr>
              <w:rPr>
                <w:rFonts w:ascii="Cambria Math" w:hAnsi="Cambria Math"/>
                <w:lang w:val="kk-KZ"/>
              </w:rPr>
            </m:ctrlPr>
          </m:fPr>
          <m:num>
            <m:r>
              <w:rPr>
                <w:rFonts w:ascii="Cambria Math" w:hAnsi="Cambria Math"/>
                <w:lang w:val="kk-KZ"/>
              </w:rPr>
              <m:t>β</m:t>
            </m:r>
          </m:num>
          <m:den>
            <m:rad>
              <m:radPr>
                <m:degHide m:val="1"/>
                <m:ctrlPr>
                  <w:rPr>
                    <w:rFonts w:ascii="Cambria Math" w:hAnsi="Cambria Math"/>
                    <w:lang w:val="kk-KZ"/>
                  </w:rPr>
                </m:ctrlPr>
              </m:radPr>
              <m:deg/>
              <m:e>
                <m:d>
                  <m:dPr>
                    <m:ctrlPr>
                      <w:rPr>
                        <w:rFonts w:ascii="Cambria Math" w:hAnsi="Cambria Math"/>
                        <w:lang w:val="kk-KZ"/>
                      </w:rPr>
                    </m:ctrlPr>
                  </m:dPr>
                  <m:e>
                    <m:r>
                      <w:rPr>
                        <w:rFonts w:ascii="Cambria Math" w:hAnsi="Cambria Math"/>
                        <w:lang w:val="kk-KZ"/>
                      </w:rPr>
                      <m:t>1-</m:t>
                    </m:r>
                    <m:sSup>
                      <m:sSupPr>
                        <m:ctrlPr>
                          <w:rPr>
                            <w:rFonts w:ascii="Cambria Math" w:hAnsi="Cambria Math"/>
                            <w:lang w:val="kk-KZ"/>
                          </w:rPr>
                        </m:ctrlPr>
                      </m:sSupPr>
                      <m:e>
                        <m:r>
                          <w:rPr>
                            <w:rFonts w:ascii="Cambria Math" w:hAnsi="Cambria Math"/>
                            <w:lang w:val="kk-KZ"/>
                          </w:rPr>
                          <m:t>β</m:t>
                        </m:r>
                      </m:e>
                      <m:sup>
                        <m:r>
                          <w:rPr>
                            <w:rFonts w:ascii="Cambria Math" w:hAnsi="Cambria Math"/>
                            <w:lang w:val="kk-KZ"/>
                          </w:rPr>
                          <m:t>2</m:t>
                        </m:r>
                      </m:sup>
                    </m:sSup>
                  </m:e>
                </m:d>
              </m:e>
            </m:rad>
          </m:den>
        </m:f>
      </m:oMath>
    </w:p>
    <w:p w14:paraId="7897CACE" w14:textId="77777777" w:rsidR="0025167C" w:rsidRPr="00316F45" w:rsidRDefault="002416C9" w:rsidP="00077611">
      <w:pPr>
        <w:spacing w:after="0" w:line="240" w:lineRule="auto"/>
        <w:ind w:firstLine="709"/>
        <w:jc w:val="both"/>
        <w:rPr>
          <w:rFonts w:ascii="Times New Roman" w:eastAsiaTheme="minorEastAsia" w:hAnsi="Times New Roman" w:cs="Times New Roman"/>
          <w:sz w:val="28"/>
          <w:szCs w:val="28"/>
          <w:lang w:val="kk-KZ"/>
        </w:rPr>
      </w:pPr>
      <w:r w:rsidRPr="00406526">
        <w:rPr>
          <w:rFonts w:ascii="Times New Roman" w:eastAsiaTheme="minorEastAsia" w:hAnsi="Times New Roman" w:cs="Times New Roman"/>
          <w:sz w:val="28"/>
          <w:szCs w:val="28"/>
          <w:lang w:val="kk-KZ"/>
        </w:rPr>
        <w:t xml:space="preserve">Егер </w:t>
      </w:r>
      <m:oMath>
        <m:r>
          <w:rPr>
            <w:rFonts w:ascii="Cambria Math" w:hAnsi="Cambria Math"/>
            <w:lang w:val="kk-KZ"/>
          </w:rPr>
          <m:t>η≤0,13</m:t>
        </m:r>
      </m:oMath>
      <w:r w:rsidRPr="00406526">
        <w:rPr>
          <w:rFonts w:ascii="Times New Roman" w:eastAsiaTheme="minorEastAsia" w:hAnsi="Times New Roman" w:cs="Times New Roman"/>
          <w:sz w:val="28"/>
          <w:szCs w:val="28"/>
          <w:lang w:val="kk-KZ"/>
        </w:rPr>
        <w:t xml:space="preserve">, онда </w:t>
      </w:r>
      <m:oMath>
        <m:sSub>
          <m:sSubPr>
            <m:ctrlPr>
              <w:rPr>
                <w:rFonts w:ascii="Cambria Math" w:hAnsi="Cambria Math"/>
                <w:lang w:val="kk-KZ"/>
              </w:rPr>
            </m:ctrlPr>
          </m:sSubPr>
          <m:e>
            <m:r>
              <w:rPr>
                <w:rFonts w:ascii="Cambria Math" w:hAnsi="Cambria Math"/>
                <w:lang w:val="kk-KZ"/>
              </w:rPr>
              <m:t>C</m:t>
            </m:r>
          </m:e>
          <m:sub>
            <m:r>
              <w:rPr>
                <w:rFonts w:ascii="Cambria Math" w:hAnsi="Cambria Math"/>
                <w:lang w:val="kk-KZ"/>
              </w:rPr>
              <m:t>adj</m:t>
            </m:r>
          </m:sub>
        </m:sSub>
        <m:d>
          <m:dPr>
            <m:ctrlPr>
              <w:rPr>
                <w:rFonts w:ascii="Cambria Math" w:hAnsi="Cambria Math"/>
                <w:lang w:val="kk-KZ"/>
              </w:rPr>
            </m:ctrlPr>
          </m:dPr>
          <m:e>
            <m:r>
              <w:rPr>
                <w:rFonts w:ascii="Cambria Math" w:hAnsi="Cambria Math"/>
                <w:lang w:val="kk-KZ"/>
              </w:rPr>
              <m:t>I,η</m:t>
            </m:r>
          </m:e>
        </m:d>
      </m:oMath>
      <w:r w:rsidRPr="00406526">
        <w:rPr>
          <w:rFonts w:ascii="Times New Roman" w:eastAsiaTheme="minorEastAsia" w:hAnsi="Times New Roman" w:cs="Times New Roman"/>
          <w:sz w:val="28"/>
          <w:szCs w:val="28"/>
          <w:lang w:val="kk-KZ"/>
        </w:rPr>
        <w:t xml:space="preserve"> шамасы [</w:t>
      </w:r>
      <w:r w:rsidR="004B69BE" w:rsidRPr="00406526">
        <w:rPr>
          <w:rFonts w:ascii="Times New Roman" w:eastAsiaTheme="minorEastAsia" w:hAnsi="Times New Roman" w:cs="Times New Roman"/>
          <w:sz w:val="28"/>
          <w:szCs w:val="28"/>
          <w:lang w:val="kk-KZ"/>
        </w:rPr>
        <w:t>81</w:t>
      </w:r>
      <w:r w:rsidRPr="00406526">
        <w:rPr>
          <w:rFonts w:ascii="Times New Roman" w:eastAsiaTheme="minorEastAsia" w:hAnsi="Times New Roman" w:cs="Times New Roman"/>
          <w:sz w:val="28"/>
          <w:szCs w:val="28"/>
          <w:lang w:val="kk-KZ"/>
        </w:rPr>
        <w:t>-8</w:t>
      </w:r>
      <w:r w:rsidR="004B69BE" w:rsidRPr="00406526">
        <w:rPr>
          <w:rFonts w:ascii="Times New Roman" w:eastAsiaTheme="minorEastAsia" w:hAnsi="Times New Roman" w:cs="Times New Roman"/>
          <w:sz w:val="28"/>
          <w:szCs w:val="28"/>
          <w:lang w:val="kk-KZ"/>
        </w:rPr>
        <w:t>3</w:t>
      </w:r>
      <w:r w:rsidRPr="00406526">
        <w:rPr>
          <w:rFonts w:ascii="Times New Roman" w:eastAsiaTheme="minorEastAsia" w:hAnsi="Times New Roman" w:cs="Times New Roman"/>
          <w:sz w:val="28"/>
          <w:szCs w:val="28"/>
          <w:lang w:val="kk-KZ"/>
        </w:rPr>
        <w:t>] дереккөздерге сәйкес полином арқылы анықталады:</w:t>
      </w:r>
    </w:p>
    <w:p w14:paraId="724C4ADA" w14:textId="77777777" w:rsidR="0025167C" w:rsidRDefault="0025167C" w:rsidP="006060D1">
      <w:pPr>
        <w:spacing w:after="0" w:line="240" w:lineRule="auto"/>
        <w:ind w:firstLine="720"/>
        <w:jc w:val="both"/>
        <w:rPr>
          <w:rFonts w:ascii="Times New Roman" w:eastAsiaTheme="minorEastAsia" w:hAnsi="Times New Roman" w:cs="Times New Roman"/>
          <w:sz w:val="28"/>
          <w:szCs w:val="28"/>
          <w:lang w:val="kk-KZ"/>
        </w:rPr>
      </w:pPr>
    </w:p>
    <w:bookmarkStart w:id="15" w:name="_Hlk196340659_Копия_1_Копия_1_Копия_1_К2"/>
    <w:p w14:paraId="73E07D83" w14:textId="77777777" w:rsidR="008C7DB3" w:rsidRPr="00077611" w:rsidRDefault="00000000" w:rsidP="006060D1">
      <w:pPr>
        <w:spacing w:after="0" w:line="240" w:lineRule="auto"/>
        <w:ind w:firstLine="720"/>
        <w:jc w:val="right"/>
        <w:rPr>
          <w:rFonts w:ascii="Times New Roman" w:eastAsiaTheme="minorEastAsia" w:hAnsi="Times New Roman" w:cs="Times New Roman"/>
          <w:sz w:val="28"/>
          <w:szCs w:val="28"/>
          <w:lang w:val="kk-KZ"/>
        </w:rPr>
      </w:pPr>
      <m:oMath>
        <m:sSub>
          <m:sSubPr>
            <m:ctrlPr>
              <w:rPr>
                <w:rFonts w:ascii="Cambria Math" w:hAnsi="Cambria Math"/>
              </w:rPr>
            </m:ctrlPr>
          </m:sSubPr>
          <m:e>
            <m:r>
              <w:rPr>
                <w:rFonts w:ascii="Cambria Math" w:hAnsi="Cambria Math"/>
                <w:lang w:val="kk-KZ"/>
              </w:rPr>
              <m:t>C</m:t>
            </m:r>
          </m:e>
          <m:sub>
            <m:r>
              <w:rPr>
                <w:rFonts w:ascii="Cambria Math" w:hAnsi="Cambria Math"/>
                <w:lang w:val="kk-KZ"/>
              </w:rPr>
              <m:t>adj</m:t>
            </m:r>
          </m:sub>
        </m:sSub>
        <m:d>
          <m:dPr>
            <m:ctrlPr>
              <w:rPr>
                <w:rFonts w:ascii="Cambria Math" w:hAnsi="Cambria Math"/>
              </w:rPr>
            </m:ctrlPr>
          </m:dPr>
          <m:e>
            <m:r>
              <w:rPr>
                <w:rFonts w:ascii="Cambria Math" w:hAnsi="Cambria Math"/>
                <w:lang w:val="kk-KZ"/>
              </w:rPr>
              <m:t>I</m:t>
            </m:r>
            <m:r>
              <m:rPr>
                <m:sty m:val="p"/>
              </m:rPr>
              <w:rPr>
                <w:rFonts w:ascii="Cambria Math" w:hAnsi="Cambria Math"/>
                <w:lang w:val="kk-KZ"/>
              </w:rPr>
              <m:t>,</m:t>
            </m:r>
            <m:r>
              <w:rPr>
                <w:rFonts w:ascii="Cambria Math" w:hAnsi="Cambria Math"/>
                <w:lang w:val="kk-KZ"/>
              </w:rPr>
              <m:t>η</m:t>
            </m:r>
          </m:e>
        </m:d>
        <m:r>
          <m:rPr>
            <m:sty m:val="p"/>
          </m:rPr>
          <w:rPr>
            <w:rFonts w:ascii="Cambria Math" w:hAnsi="Cambria Math"/>
            <w:lang w:val="kk-KZ"/>
          </w:rPr>
          <m:t>=</m:t>
        </m:r>
        <m:sSub>
          <m:sSubPr>
            <m:ctrlPr>
              <w:rPr>
                <w:rFonts w:ascii="Cambria Math" w:hAnsi="Cambria Math"/>
              </w:rPr>
            </m:ctrlPr>
          </m:sSubPr>
          <m:e>
            <m:r>
              <w:rPr>
                <w:rFonts w:ascii="Cambria Math" w:hAnsi="Cambria Math"/>
                <w:lang w:val="kk-KZ"/>
              </w:rPr>
              <m:t>a</m:t>
            </m:r>
          </m:e>
          <m:sub>
            <m:r>
              <m:rPr>
                <m:sty m:val="p"/>
              </m:rPr>
              <w:rPr>
                <w:rFonts w:ascii="Cambria Math" w:hAnsi="Cambria Math"/>
                <w:lang w:val="kk-KZ"/>
              </w:rPr>
              <m:t>1</m:t>
            </m:r>
          </m:sub>
        </m:sSub>
        <m:sSup>
          <m:sSupPr>
            <m:ctrlPr>
              <w:rPr>
                <w:rFonts w:ascii="Cambria Math" w:hAnsi="Cambria Math"/>
              </w:rPr>
            </m:ctrlPr>
          </m:sSupPr>
          <m:e>
            <m:r>
              <w:rPr>
                <w:rFonts w:ascii="Cambria Math" w:hAnsi="Cambria Math"/>
                <w:lang w:val="kk-KZ"/>
              </w:rPr>
              <m:t>η</m:t>
            </m:r>
          </m:e>
          <m:sup>
            <m:r>
              <m:rPr>
                <m:sty m:val="p"/>
              </m:rPr>
              <w:rPr>
                <w:rFonts w:ascii="Cambria Math" w:hAnsi="Cambria Math"/>
                <w:lang w:val="kk-KZ"/>
              </w:rPr>
              <m:t>-2</m:t>
            </m:r>
          </m:sup>
        </m:sSup>
        <m:r>
          <m:rPr>
            <m:sty m:val="p"/>
          </m:rPr>
          <w:rPr>
            <w:rFonts w:ascii="Cambria Math" w:hAnsi="Cambria Math"/>
            <w:lang w:val="kk-KZ"/>
          </w:rPr>
          <m:t>+</m:t>
        </m:r>
        <m:sSub>
          <m:sSubPr>
            <m:ctrlPr>
              <w:rPr>
                <w:rFonts w:ascii="Cambria Math" w:hAnsi="Cambria Math"/>
              </w:rPr>
            </m:ctrlPr>
          </m:sSubPr>
          <m:e>
            <m:r>
              <w:rPr>
                <w:rFonts w:ascii="Cambria Math" w:hAnsi="Cambria Math"/>
                <w:lang w:val="kk-KZ"/>
              </w:rPr>
              <m:t>a</m:t>
            </m:r>
          </m:e>
          <m:sub>
            <m:r>
              <m:rPr>
                <m:sty m:val="p"/>
              </m:rPr>
              <w:rPr>
                <w:rFonts w:ascii="Cambria Math" w:hAnsi="Cambria Math"/>
                <w:lang w:val="kk-KZ"/>
              </w:rPr>
              <m:t>2</m:t>
            </m:r>
          </m:sub>
        </m:sSub>
        <m:sSup>
          <m:sSupPr>
            <m:ctrlPr>
              <w:rPr>
                <w:rFonts w:ascii="Cambria Math" w:hAnsi="Cambria Math"/>
              </w:rPr>
            </m:ctrlPr>
          </m:sSupPr>
          <m:e>
            <m:r>
              <w:rPr>
                <w:rFonts w:ascii="Cambria Math" w:hAnsi="Cambria Math"/>
                <w:lang w:val="kk-KZ"/>
              </w:rPr>
              <m:t>η</m:t>
            </m:r>
          </m:e>
          <m:sup>
            <m:r>
              <m:rPr>
                <m:sty m:val="p"/>
              </m:rPr>
              <w:rPr>
                <w:rFonts w:ascii="Cambria Math" w:hAnsi="Cambria Math"/>
                <w:lang w:val="kk-KZ"/>
              </w:rPr>
              <m:t>-4</m:t>
            </m:r>
          </m:sup>
        </m:sSup>
        <m:r>
          <m:rPr>
            <m:sty m:val="p"/>
          </m:rPr>
          <w:rPr>
            <w:rFonts w:ascii="Cambria Math" w:hAnsi="Cambria Math"/>
            <w:lang w:val="kk-KZ"/>
          </w:rPr>
          <m:t>+</m:t>
        </m:r>
        <m:sSub>
          <m:sSubPr>
            <m:ctrlPr>
              <w:rPr>
                <w:rFonts w:ascii="Cambria Math" w:hAnsi="Cambria Math"/>
              </w:rPr>
            </m:ctrlPr>
          </m:sSubPr>
          <m:e>
            <m:r>
              <w:rPr>
                <w:rFonts w:ascii="Cambria Math" w:hAnsi="Cambria Math"/>
                <w:lang w:val="kk-KZ"/>
              </w:rPr>
              <m:t>a</m:t>
            </m:r>
          </m:e>
          <m:sub>
            <m:r>
              <m:rPr>
                <m:sty m:val="p"/>
              </m:rPr>
              <w:rPr>
                <w:rFonts w:ascii="Cambria Math" w:hAnsi="Cambria Math"/>
                <w:lang w:val="kk-KZ"/>
              </w:rPr>
              <m:t>3</m:t>
            </m:r>
          </m:sub>
        </m:sSub>
        <m:sSup>
          <m:sSupPr>
            <m:ctrlPr>
              <w:rPr>
                <w:rFonts w:ascii="Cambria Math" w:hAnsi="Cambria Math"/>
              </w:rPr>
            </m:ctrlPr>
          </m:sSupPr>
          <m:e>
            <m:r>
              <w:rPr>
                <w:rFonts w:ascii="Cambria Math" w:hAnsi="Cambria Math"/>
                <w:lang w:val="kk-KZ"/>
              </w:rPr>
              <m:t>η</m:t>
            </m:r>
          </m:e>
          <m:sup>
            <m:r>
              <m:rPr>
                <m:sty m:val="p"/>
              </m:rPr>
              <w:rPr>
                <w:rFonts w:ascii="Cambria Math" w:hAnsi="Cambria Math"/>
                <w:lang w:val="kk-KZ"/>
              </w:rPr>
              <m:t>-6</m:t>
            </m:r>
          </m:sup>
        </m:sSup>
        <m:r>
          <m:rPr>
            <m:lit/>
            <m:nor/>
          </m:rPr>
          <w:rPr>
            <w:lang w:val="kk-KZ"/>
          </w:rPr>
          <m:t xml:space="preserve"> ,</m:t>
        </m:r>
      </m:oMath>
      <w:bookmarkEnd w:id="15"/>
      <w:r w:rsidR="008C7DB3">
        <w:rPr>
          <w:rFonts w:ascii="Times New Roman" w:eastAsiaTheme="minorEastAsia" w:hAnsi="Times New Roman" w:cs="Times New Roman"/>
          <w:lang w:val="kk-KZ"/>
        </w:rPr>
        <w:t xml:space="preserve">                                         </w:t>
      </w:r>
      <w:r w:rsidR="008C7DB3" w:rsidRPr="00077611">
        <w:rPr>
          <w:rFonts w:ascii="Times New Roman" w:eastAsiaTheme="minorEastAsia" w:hAnsi="Times New Roman" w:cs="Times New Roman"/>
          <w:sz w:val="28"/>
          <w:szCs w:val="28"/>
          <w:lang w:val="kk-KZ"/>
        </w:rPr>
        <w:t>(6)</w:t>
      </w:r>
    </w:p>
    <w:p w14:paraId="063BEF39" w14:textId="77777777" w:rsidR="0025167C" w:rsidRPr="00316F45" w:rsidRDefault="0025167C" w:rsidP="006060D1">
      <w:pPr>
        <w:spacing w:after="0" w:line="240" w:lineRule="auto"/>
        <w:ind w:firstLine="720"/>
        <w:jc w:val="both"/>
        <w:rPr>
          <w:rFonts w:ascii="Times New Roman" w:eastAsiaTheme="minorEastAsia" w:hAnsi="Times New Roman" w:cs="Times New Roman"/>
          <w:sz w:val="28"/>
          <w:szCs w:val="28"/>
          <w:lang w:val="kk-KZ"/>
        </w:rPr>
      </w:pPr>
    </w:p>
    <w:p w14:paraId="44550F16"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077611">
        <w:rPr>
          <w:rFonts w:ascii="Times New Roman" w:hAnsi="Times New Roman" w:cs="Times New Roman"/>
          <w:sz w:val="28"/>
          <w:szCs w:val="28"/>
          <w:lang w:val="kk-KZ"/>
        </w:rPr>
        <w:t xml:space="preserve">мұнда </w:t>
      </w:r>
      <w:r w:rsidRPr="00077611">
        <w:rPr>
          <w:rFonts w:ascii="Times New Roman" w:hAnsi="Times New Roman" w:cs="Times New Roman"/>
          <w:i/>
          <w:iCs/>
          <w:sz w:val="28"/>
          <w:szCs w:val="28"/>
          <w:lang w:val="kk-KZ"/>
        </w:rPr>
        <w:t>a</w:t>
      </w:r>
      <w:r w:rsidRPr="00077611">
        <w:rPr>
          <w:rFonts w:ascii="Cambria Math" w:hAnsi="Cambria Math" w:cs="Cambria Math"/>
          <w:i/>
          <w:iCs/>
          <w:sz w:val="28"/>
          <w:szCs w:val="28"/>
          <w:lang w:val="kk-KZ"/>
        </w:rPr>
        <w:t>₁</w:t>
      </w:r>
      <w:r w:rsidRPr="00077611">
        <w:rPr>
          <w:rFonts w:ascii="Times New Roman" w:hAnsi="Times New Roman" w:cs="Times New Roman"/>
          <w:i/>
          <w:iCs/>
          <w:sz w:val="28"/>
          <w:szCs w:val="28"/>
          <w:lang w:val="kk-KZ"/>
        </w:rPr>
        <w:t>, a</w:t>
      </w:r>
      <w:r w:rsidRPr="00077611">
        <w:rPr>
          <w:rFonts w:ascii="Cambria Math" w:hAnsi="Cambria Math" w:cs="Cambria Math"/>
          <w:i/>
          <w:iCs/>
          <w:sz w:val="28"/>
          <w:szCs w:val="28"/>
          <w:lang w:val="kk-KZ"/>
        </w:rPr>
        <w:t>₂</w:t>
      </w:r>
      <w:r w:rsidRPr="00077611">
        <w:rPr>
          <w:rFonts w:ascii="Times New Roman" w:hAnsi="Times New Roman" w:cs="Times New Roman"/>
          <w:i/>
          <w:iCs/>
          <w:sz w:val="28"/>
          <w:szCs w:val="28"/>
          <w:lang w:val="kk-KZ"/>
        </w:rPr>
        <w:t>, a</w:t>
      </w:r>
      <w:r w:rsidRPr="00077611">
        <w:rPr>
          <w:rFonts w:ascii="Cambria Math" w:hAnsi="Cambria Math" w:cs="Cambria Math"/>
          <w:i/>
          <w:iCs/>
          <w:sz w:val="28"/>
          <w:szCs w:val="28"/>
          <w:lang w:val="kk-KZ"/>
        </w:rPr>
        <w:t>₃</w:t>
      </w:r>
      <w:r w:rsidRPr="00077611">
        <w:rPr>
          <w:rFonts w:ascii="Times New Roman" w:hAnsi="Times New Roman" w:cs="Times New Roman"/>
          <w:sz w:val="28"/>
          <w:szCs w:val="28"/>
          <w:lang w:val="kk-KZ"/>
        </w:rPr>
        <w:t xml:space="preserve"> коэффициенттері жұтқыш материалдың атомдық нөмірінің</w:t>
      </w:r>
      <w:r w:rsidRPr="00316F45">
        <w:rPr>
          <w:rFonts w:ascii="Times New Roman" w:hAnsi="Times New Roman" w:cs="Times New Roman"/>
          <w:sz w:val="28"/>
          <w:szCs w:val="28"/>
          <w:lang w:val="kk-KZ"/>
        </w:rPr>
        <w:t xml:space="preserve"> функциясы ретінде </w:t>
      </w:r>
      <w:r w:rsidRPr="00406526">
        <w:rPr>
          <w:rFonts w:ascii="Times New Roman" w:hAnsi="Times New Roman" w:cs="Times New Roman"/>
          <w:sz w:val="28"/>
          <w:szCs w:val="28"/>
          <w:lang w:val="kk-KZ"/>
        </w:rPr>
        <w:t xml:space="preserve">[57, </w:t>
      </w:r>
      <w:r w:rsidR="00376AD5" w:rsidRPr="00376AD5">
        <w:rPr>
          <w:rFonts w:ascii="Times New Roman" w:hAnsi="Times New Roman" w:cs="Times New Roman"/>
          <w:sz w:val="28"/>
          <w:szCs w:val="28"/>
          <w:lang w:val="kk-KZ"/>
        </w:rPr>
        <w:t>p. 044608-1-044608-8</w:t>
      </w:r>
      <w:r w:rsidRPr="00406526">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бойынша интерполяция әдісімен алынған. Тығыздық эффектісіне арналған δ түзету коэффициенті келесі тәсілмен есептеледі:</w:t>
      </w:r>
    </w:p>
    <w:p w14:paraId="0E308D5F" w14:textId="77777777" w:rsidR="0025167C" w:rsidRDefault="0025167C" w:rsidP="006060D1">
      <w:pPr>
        <w:spacing w:after="0" w:line="240" w:lineRule="auto"/>
        <w:jc w:val="both"/>
        <w:rPr>
          <w:rFonts w:ascii="Times New Roman" w:hAnsi="Times New Roman" w:cs="Times New Roman"/>
          <w:sz w:val="28"/>
          <w:szCs w:val="28"/>
          <w:lang w:val="kk-KZ"/>
        </w:rPr>
      </w:pPr>
    </w:p>
    <w:p w14:paraId="77AC28D6" w14:textId="77777777" w:rsidR="008C7DB3" w:rsidRPr="000634E9" w:rsidRDefault="008C7DB3" w:rsidP="000634E9">
      <w:pPr>
        <w:spacing w:after="0" w:line="240" w:lineRule="auto"/>
        <w:jc w:val="right"/>
        <w:rPr>
          <w:rFonts w:ascii="Times New Roman" w:hAnsi="Times New Roman" w:cs="Times New Roman"/>
          <w:sz w:val="28"/>
          <w:szCs w:val="28"/>
          <w:lang w:val="kk-KZ"/>
        </w:rPr>
      </w:pPr>
      <w:bookmarkStart w:id="16" w:name="_Hlk196340659_Копия_1_Копия_1_Копия_1_К3"/>
      <m:oMath>
        <m:r>
          <w:rPr>
            <w:rFonts w:ascii="Cambria Math" w:hAnsi="Cambria Math" w:cs="Times New Roman"/>
            <w:sz w:val="28"/>
            <w:szCs w:val="28"/>
            <w:lang w:val="kk-KZ"/>
          </w:rPr>
          <m:t>δ</m:t>
        </m:r>
        <m:r>
          <m:rPr>
            <m:sty m:val="p"/>
          </m:rPr>
          <w:rPr>
            <w:rFonts w:ascii="Cambria Math" w:hAnsi="Cambria Math" w:cs="Times New Roman"/>
            <w:sz w:val="28"/>
            <w:szCs w:val="28"/>
            <w:lang w:val="kk-KZ"/>
          </w:rPr>
          <m:t>=</m:t>
        </m:r>
        <m:d>
          <m:dPr>
            <m:begChr m:val="{"/>
            <m:endChr m:val=""/>
            <m:ctrlPr>
              <w:rPr>
                <w:rFonts w:ascii="Cambria Math" w:hAnsi="Cambria Math" w:cs="Times New Roman"/>
                <w:sz w:val="28"/>
                <w:szCs w:val="28"/>
              </w:rPr>
            </m:ctrlPr>
          </m:dPr>
          <m:e>
            <m:m>
              <m:mPr>
                <m:mcs>
                  <m:mc>
                    <m:mcPr>
                      <m:count m:val="1"/>
                      <m:mcJc m:val="center"/>
                    </m:mcPr>
                  </m:mc>
                </m:mcs>
                <m:ctrlPr>
                  <w:rPr>
                    <w:rFonts w:ascii="Cambria Math" w:hAnsi="Cambria Math" w:cs="Times New Roman"/>
                    <w:sz w:val="28"/>
                    <w:szCs w:val="28"/>
                  </w:rPr>
                </m:ctrlPr>
              </m:mPr>
              <m:mr>
                <m:e>
                  <m:r>
                    <m:rPr>
                      <m:lit/>
                      <m:nor/>
                    </m:rPr>
                    <w:rPr>
                      <w:rFonts w:ascii="Times New Roman" w:hAnsi="Times New Roman" w:cs="Times New Roman"/>
                      <w:sz w:val="28"/>
                      <w:szCs w:val="28"/>
                      <w:lang w:val="kk-KZ"/>
                    </w:rPr>
                    <m:t xml:space="preserve"> </m:t>
                  </m:r>
                  <m:r>
                    <w:rPr>
                      <w:rFonts w:ascii="Cambria Math" w:hAnsi="Cambria Math" w:cs="Times New Roman"/>
                      <w:sz w:val="28"/>
                      <w:szCs w:val="28"/>
                      <w:lang w:val="kk-KZ"/>
                    </w:rPr>
                    <m:t>χ</m:t>
                  </m:r>
                  <m:r>
                    <m:rPr>
                      <m:sty m:val="p"/>
                    </m:rPr>
                    <w:rPr>
                      <w:rFonts w:ascii="Cambria Math" w:hAnsi="Cambria Math" w:cs="Times New Roman"/>
                      <w:sz w:val="28"/>
                      <w:szCs w:val="28"/>
                      <w:lang w:val="kk-KZ"/>
                    </w:rPr>
                    <m:t>&lt;</m:t>
                  </m:r>
                  <m:sSub>
                    <m:sSubPr>
                      <m:ctrlPr>
                        <w:rPr>
                          <w:rFonts w:ascii="Cambria Math" w:hAnsi="Cambria Math" w:cs="Times New Roman"/>
                          <w:sz w:val="28"/>
                          <w:szCs w:val="28"/>
                        </w:rPr>
                      </m:ctrlPr>
                    </m:sSubPr>
                    <m:e>
                      <m:r>
                        <w:rPr>
                          <w:rFonts w:ascii="Cambria Math" w:hAnsi="Cambria Math" w:cs="Times New Roman"/>
                          <w:sz w:val="28"/>
                          <w:szCs w:val="28"/>
                          <w:lang w:val="kk-KZ"/>
                        </w:rPr>
                        <m:t>χ</m:t>
                      </m:r>
                    </m:e>
                    <m:sub>
                      <m:r>
                        <m:rPr>
                          <m:sty m:val="p"/>
                        </m:rPr>
                        <w:rPr>
                          <w:rFonts w:ascii="Cambria Math" w:hAnsi="Cambria Math" w:cs="Times New Roman"/>
                          <w:sz w:val="28"/>
                          <w:szCs w:val="28"/>
                          <w:lang w:val="kk-KZ"/>
                        </w:rPr>
                        <m:t>0</m:t>
                      </m:r>
                    </m:sub>
                  </m:sSub>
                  <m:r>
                    <m:rPr>
                      <m:lit/>
                      <m:nor/>
                    </m:rPr>
                    <w:rPr>
                      <w:rFonts w:ascii="Times New Roman" w:hAnsi="Times New Roman" w:cs="Times New Roman"/>
                      <w:sz w:val="28"/>
                      <w:szCs w:val="28"/>
                      <w:lang w:val="kk-KZ"/>
                    </w:rPr>
                    <m:t xml:space="preserve"> </m:t>
                  </m:r>
                  <m:r>
                    <m:rPr>
                      <m:nor/>
                    </m:rPr>
                    <w:rPr>
                      <w:rFonts w:ascii="Times New Roman" w:hAnsi="Times New Roman" w:cs="Times New Roman"/>
                      <w:sz w:val="28"/>
                      <w:szCs w:val="28"/>
                      <w:lang w:val="kk-KZ"/>
                    </w:rPr>
                    <m:t>үшін 0</m:t>
                  </m:r>
                  <m:r>
                    <m:rPr>
                      <m:lit/>
                      <m:nor/>
                    </m:rPr>
                    <w:rPr>
                      <w:rFonts w:ascii="Times New Roman" w:hAnsi="Times New Roman" w:cs="Times New Roman"/>
                      <w:sz w:val="28"/>
                      <w:szCs w:val="28"/>
                      <w:lang w:val="kk-KZ"/>
                    </w:rPr>
                    <m:t xml:space="preserve">                                       </m:t>
                  </m:r>
                </m:e>
              </m:mr>
              <m:mr>
                <m:e>
                  <m:r>
                    <m:rPr>
                      <m:sty m:val="p"/>
                    </m:rPr>
                    <w:rPr>
                      <w:rFonts w:ascii="Cambria Math" w:hAnsi="Cambria Math" w:cs="Times New Roman"/>
                      <w:sz w:val="28"/>
                      <w:szCs w:val="28"/>
                      <w:lang w:val="kk-KZ"/>
                    </w:rPr>
                    <m:t>4,606</m:t>
                  </m:r>
                  <m:r>
                    <w:rPr>
                      <w:rFonts w:ascii="Cambria Math" w:hAnsi="Cambria Math" w:cs="Times New Roman"/>
                      <w:sz w:val="28"/>
                      <w:szCs w:val="28"/>
                      <w:lang w:val="kk-KZ"/>
                    </w:rPr>
                    <m:t>χ</m:t>
                  </m:r>
                  <m:r>
                    <m:rPr>
                      <m:sty m:val="p"/>
                    </m:rP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C</m:t>
                      </m:r>
                    </m:e>
                    <m:sup>
                      <m:r>
                        <m:rPr>
                          <m:sty m:val="p"/>
                        </m:rPr>
                        <w:rPr>
                          <w:rFonts w:ascii="Cambria Math" w:hAnsi="Cambria Math" w:cs="Times New Roman"/>
                          <w:sz w:val="28"/>
                          <w:szCs w:val="28"/>
                          <w:lang w:val="kk-KZ"/>
                        </w:rPr>
                        <m:t>'</m:t>
                      </m:r>
                    </m:sup>
                  </m:sSup>
                  <m:r>
                    <m:rPr>
                      <m:sty m:val="p"/>
                    </m:rPr>
                    <w:rPr>
                      <w:rFonts w:ascii="Cambria Math" w:hAnsi="Cambria Math" w:cs="Times New Roman"/>
                      <w:sz w:val="28"/>
                      <w:szCs w:val="28"/>
                      <w:lang w:val="kk-KZ"/>
                    </w:rPr>
                    <m:t>+</m:t>
                  </m:r>
                  <m:sSub>
                    <m:sSubPr>
                      <m:ctrlPr>
                        <w:rPr>
                          <w:rFonts w:ascii="Cambria Math" w:hAnsi="Cambria Math" w:cs="Times New Roman"/>
                          <w:sz w:val="28"/>
                          <w:szCs w:val="28"/>
                        </w:rPr>
                      </m:ctrlPr>
                    </m:sSubPr>
                    <m:e>
                      <m:r>
                        <w:rPr>
                          <w:rFonts w:ascii="Cambria Math" w:hAnsi="Cambria Math" w:cs="Times New Roman"/>
                          <w:sz w:val="28"/>
                          <w:szCs w:val="28"/>
                          <w:lang w:val="kk-KZ"/>
                        </w:rPr>
                        <m:t>a</m:t>
                      </m:r>
                    </m:e>
                    <m:sub>
                      <m:r>
                        <m:rPr>
                          <m:sty m:val="p"/>
                        </m:rPr>
                        <w:rPr>
                          <w:rFonts w:ascii="Cambria Math" w:hAnsi="Cambria Math" w:cs="Times New Roman"/>
                          <w:sz w:val="28"/>
                          <w:szCs w:val="28"/>
                          <w:lang w:val="kk-KZ"/>
                        </w:rPr>
                        <m:t>1</m:t>
                      </m:r>
                    </m:sub>
                  </m:sSub>
                  <m:sSup>
                    <m:sSupPr>
                      <m:ctrlPr>
                        <w:rPr>
                          <w:rFonts w:ascii="Cambria Math" w:hAnsi="Cambria Math" w:cs="Times New Roman"/>
                          <w:sz w:val="28"/>
                          <w:szCs w:val="28"/>
                        </w:rPr>
                      </m:ctrlPr>
                    </m:sSup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lang w:val="kk-KZ"/>
                                </w:rPr>
                                <m:t>χ</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m:t>
                          </m:r>
                          <m:r>
                            <w:rPr>
                              <w:rFonts w:ascii="Cambria Math" w:hAnsi="Cambria Math" w:cs="Times New Roman"/>
                              <w:sz w:val="28"/>
                              <w:szCs w:val="28"/>
                              <w:lang w:val="kk-KZ"/>
                            </w:rPr>
                            <m:t>χ</m:t>
                          </m:r>
                        </m:e>
                      </m:d>
                    </m:e>
                    <m:sup>
                      <m:r>
                        <w:rPr>
                          <w:rFonts w:ascii="Cambria Math" w:hAnsi="Cambria Math" w:cs="Times New Roman"/>
                          <w:sz w:val="28"/>
                          <w:szCs w:val="28"/>
                          <w:lang w:val="kk-KZ"/>
                        </w:rPr>
                        <m:t>m</m:t>
                      </m:r>
                    </m:sup>
                  </m:sSup>
                  <m:r>
                    <m:rPr>
                      <m:nor/>
                    </m:rPr>
                    <w:rPr>
                      <w:rFonts w:ascii="Times New Roman" w:hAnsi="Times New Roman" w:cs="Times New Roman"/>
                      <w:sz w:val="28"/>
                      <w:szCs w:val="28"/>
                      <w:lang w:val="kk-KZ"/>
                    </w:rPr>
                    <m:t>үшін</m:t>
                  </m:r>
                  <m:sSub>
                    <m:sSubPr>
                      <m:ctrlPr>
                        <w:rPr>
                          <w:rFonts w:ascii="Cambria Math" w:hAnsi="Cambria Math" w:cs="Times New Roman"/>
                          <w:sz w:val="28"/>
                          <w:szCs w:val="28"/>
                        </w:rPr>
                      </m:ctrlPr>
                    </m:sSubPr>
                    <m:e>
                      <m:r>
                        <w:rPr>
                          <w:rFonts w:ascii="Cambria Math" w:hAnsi="Cambria Math" w:cs="Times New Roman"/>
                          <w:sz w:val="28"/>
                          <w:szCs w:val="28"/>
                          <w:lang w:val="kk-KZ"/>
                        </w:rPr>
                        <m:t>χ</m:t>
                      </m:r>
                    </m:e>
                    <m:sub>
                      <m:r>
                        <m:rPr>
                          <m:sty m:val="p"/>
                        </m:rPr>
                        <w:rPr>
                          <w:rFonts w:ascii="Cambria Math" w:hAnsi="Cambria Math" w:cs="Times New Roman"/>
                          <w:sz w:val="28"/>
                          <w:szCs w:val="28"/>
                          <w:lang w:val="kk-KZ"/>
                        </w:rPr>
                        <m:t>0</m:t>
                      </m:r>
                    </m:sub>
                  </m:sSub>
                  <m:r>
                    <m:rPr>
                      <m:sty m:val="p"/>
                    </m:rPr>
                    <w:rPr>
                      <w:rFonts w:ascii="Cambria Math" w:hAnsi="Cambria Math" w:cs="Times New Roman"/>
                      <w:sz w:val="28"/>
                      <w:szCs w:val="28"/>
                      <w:lang w:val="kk-KZ"/>
                    </w:rPr>
                    <m:t>&lt;</m:t>
                  </m:r>
                  <m:r>
                    <w:rPr>
                      <w:rFonts w:ascii="Cambria Math" w:hAnsi="Cambria Math" w:cs="Times New Roman"/>
                      <w:sz w:val="28"/>
                      <w:szCs w:val="28"/>
                      <w:lang w:val="kk-KZ"/>
                    </w:rPr>
                    <m:t>χ</m:t>
                  </m:r>
                  <m:r>
                    <m:rPr>
                      <m:sty m:val="p"/>
                    </m:rPr>
                    <w:rPr>
                      <w:rFonts w:ascii="Cambria Math" w:hAnsi="Cambria Math" w:cs="Times New Roman"/>
                      <w:sz w:val="28"/>
                      <w:szCs w:val="28"/>
                      <w:lang w:val="kk-KZ"/>
                    </w:rPr>
                    <m:t>&lt;</m:t>
                  </m:r>
                  <m:sSub>
                    <m:sSubPr>
                      <m:ctrlPr>
                        <w:rPr>
                          <w:rFonts w:ascii="Cambria Math" w:hAnsi="Cambria Math" w:cs="Times New Roman"/>
                          <w:sz w:val="28"/>
                          <w:szCs w:val="28"/>
                        </w:rPr>
                      </m:ctrlPr>
                    </m:sSubPr>
                    <m:e>
                      <m:r>
                        <w:rPr>
                          <w:rFonts w:ascii="Cambria Math" w:hAnsi="Cambria Math" w:cs="Times New Roman"/>
                          <w:sz w:val="28"/>
                          <w:szCs w:val="28"/>
                          <w:lang w:val="kk-KZ"/>
                        </w:rPr>
                        <m:t>χ</m:t>
                      </m:r>
                    </m:e>
                    <m:sub>
                      <m:r>
                        <m:rPr>
                          <m:sty m:val="p"/>
                        </m:rP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e>
              </m:mr>
              <m:mr>
                <m:e>
                  <m:r>
                    <m:rPr>
                      <m:sty m:val="p"/>
                    </m:rPr>
                    <w:rPr>
                      <w:rFonts w:ascii="Cambria Math" w:hAnsi="Cambria Math" w:cs="Times New Roman"/>
                      <w:sz w:val="28"/>
                      <w:szCs w:val="28"/>
                      <w:lang w:val="kk-KZ"/>
                    </w:rPr>
                    <m:t>4,606</m:t>
                  </m:r>
                  <m:r>
                    <w:rPr>
                      <w:rFonts w:ascii="Cambria Math" w:hAnsi="Cambria Math" w:cs="Times New Roman"/>
                      <w:sz w:val="28"/>
                      <w:szCs w:val="28"/>
                      <w:lang w:val="kk-KZ"/>
                    </w:rPr>
                    <m:t>χ</m:t>
                  </m:r>
                  <m:r>
                    <m:rPr>
                      <m:sty m:val="p"/>
                    </m:rP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C</m:t>
                      </m:r>
                    </m:e>
                    <m:sup>
                      <m:r>
                        <m:rPr>
                          <m:sty m:val="p"/>
                        </m:rPr>
                        <w:rPr>
                          <w:rFonts w:ascii="Cambria Math" w:hAnsi="Cambria Math" w:cs="Times New Roman"/>
                          <w:sz w:val="28"/>
                          <w:szCs w:val="28"/>
                          <w:lang w:val="kk-KZ"/>
                        </w:rPr>
                        <m:t>'</m:t>
                      </m:r>
                    </m:sup>
                  </m:sSup>
                  <m:r>
                    <m:rPr>
                      <m:nor/>
                    </m:rPr>
                    <w:rPr>
                      <w:rFonts w:ascii="Times New Roman" w:hAnsi="Times New Roman" w:cs="Times New Roman"/>
                      <w:sz w:val="28"/>
                      <w:szCs w:val="28"/>
                      <w:lang w:val="kk-KZ"/>
                    </w:rPr>
                    <m:t xml:space="preserve"> </m:t>
                  </m:r>
                  <m:r>
                    <m:rPr>
                      <m:lit/>
                      <m:nor/>
                    </m:rPr>
                    <w:rPr>
                      <w:rFonts w:ascii="Times New Roman" w:hAnsi="Times New Roman" w:cs="Times New Roman"/>
                      <w:sz w:val="28"/>
                      <w:szCs w:val="28"/>
                      <w:lang w:val="kk-KZ"/>
                    </w:rPr>
                    <m:t xml:space="preserve"> </m:t>
                  </m:r>
                  <m:r>
                    <m:rPr>
                      <m:nor/>
                    </m:rPr>
                    <w:rPr>
                      <w:rFonts w:ascii="Times New Roman" w:hAnsi="Times New Roman" w:cs="Times New Roman"/>
                      <w:sz w:val="28"/>
                      <w:szCs w:val="28"/>
                      <w:lang w:val="kk-KZ"/>
                    </w:rPr>
                    <m:t xml:space="preserve">үшін </m:t>
                  </m:r>
                  <m:r>
                    <m:rPr>
                      <m:lit/>
                      <m:nor/>
                    </m:rPr>
                    <w:rPr>
                      <w:rFonts w:ascii="Times New Roman" w:hAnsi="Times New Roman" w:cs="Times New Roman"/>
                      <w:sz w:val="28"/>
                      <w:szCs w:val="28"/>
                      <w:lang w:val="kk-KZ"/>
                    </w:rPr>
                    <m:t xml:space="preserve"> </m:t>
                  </m:r>
                  <m:r>
                    <w:rPr>
                      <w:rFonts w:ascii="Cambria Math" w:hAnsi="Cambria Math" w:cs="Times New Roman"/>
                      <w:sz w:val="28"/>
                      <w:szCs w:val="28"/>
                      <w:lang w:val="kk-KZ"/>
                    </w:rPr>
                    <m:t>χ</m:t>
                  </m:r>
                  <m:r>
                    <m:rPr>
                      <m:sty m:val="p"/>
                    </m:rPr>
                    <w:rPr>
                      <w:rFonts w:ascii="Cambria Math" w:hAnsi="Cambria Math" w:cs="Times New Roman"/>
                      <w:sz w:val="28"/>
                      <w:szCs w:val="28"/>
                      <w:lang w:val="kk-KZ"/>
                    </w:rPr>
                    <m:t>&gt;</m:t>
                  </m:r>
                  <m:sSub>
                    <m:sSubPr>
                      <m:ctrlPr>
                        <w:rPr>
                          <w:rFonts w:ascii="Cambria Math" w:hAnsi="Cambria Math" w:cs="Times New Roman"/>
                          <w:sz w:val="28"/>
                          <w:szCs w:val="28"/>
                        </w:rPr>
                      </m:ctrlPr>
                    </m:sSubPr>
                    <m:e>
                      <m:r>
                        <w:rPr>
                          <w:rFonts w:ascii="Cambria Math" w:hAnsi="Cambria Math" w:cs="Times New Roman"/>
                          <w:sz w:val="28"/>
                          <w:szCs w:val="28"/>
                          <w:lang w:val="kk-KZ"/>
                        </w:rPr>
                        <m:t>χ</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m:t>
                  </m:r>
                  <m:r>
                    <m:rPr>
                      <m:lit/>
                      <m:nor/>
                    </m:rPr>
                    <w:rPr>
                      <w:rFonts w:ascii="Times New Roman" w:hAnsi="Times New Roman" w:cs="Times New Roman"/>
                      <w:sz w:val="28"/>
                      <w:szCs w:val="28"/>
                      <w:lang w:val="kk-KZ"/>
                    </w:rPr>
                    <m:t xml:space="preserve">                       </m:t>
                  </m:r>
                </m:e>
              </m:mr>
            </m:m>
          </m:e>
        </m:d>
      </m:oMath>
      <w:bookmarkEnd w:id="16"/>
      <w:r w:rsidR="008E4F53" w:rsidRPr="008E4F53">
        <w:rPr>
          <w:rFonts w:ascii="Times New Roman" w:eastAsiaTheme="minorEastAsia" w:hAnsi="Times New Roman" w:cs="Times New Roman"/>
          <w:sz w:val="28"/>
          <w:szCs w:val="28"/>
          <w:lang w:val="kk-KZ"/>
        </w:rPr>
        <w:t xml:space="preserve">                </w:t>
      </w:r>
      <w:r w:rsidR="008E4F53" w:rsidRPr="000634E9">
        <w:rPr>
          <w:rFonts w:ascii="Times New Roman" w:eastAsiaTheme="minorEastAsia" w:hAnsi="Times New Roman" w:cs="Times New Roman"/>
          <w:sz w:val="28"/>
          <w:szCs w:val="28"/>
          <w:lang w:val="kk-KZ"/>
        </w:rPr>
        <w:t xml:space="preserve"> </w:t>
      </w:r>
      <w:r w:rsidRPr="000634E9">
        <w:rPr>
          <w:rFonts w:ascii="Times New Roman" w:eastAsiaTheme="minorEastAsia" w:hAnsi="Times New Roman" w:cs="Times New Roman"/>
          <w:sz w:val="28"/>
          <w:szCs w:val="28"/>
          <w:lang w:val="kk-KZ"/>
        </w:rPr>
        <w:t>(7)</w:t>
      </w:r>
    </w:p>
    <w:p w14:paraId="22A783D8" w14:textId="77777777" w:rsidR="0025167C" w:rsidRPr="000634E9" w:rsidRDefault="0025167C" w:rsidP="006060D1">
      <w:pPr>
        <w:spacing w:after="0" w:line="240" w:lineRule="auto"/>
        <w:jc w:val="both"/>
        <w:rPr>
          <w:rFonts w:ascii="Times New Roman" w:hAnsi="Times New Roman" w:cs="Times New Roman"/>
          <w:sz w:val="28"/>
          <w:szCs w:val="28"/>
          <w:lang w:val="kk-KZ"/>
        </w:rPr>
      </w:pPr>
    </w:p>
    <w:p w14:paraId="0F79B0BE" w14:textId="77777777" w:rsidR="0025167C" w:rsidRPr="00316F45" w:rsidRDefault="00077611" w:rsidP="006060D1">
      <w:pPr>
        <w:spacing w:after="0" w:line="240" w:lineRule="auto"/>
        <w:jc w:val="both"/>
        <w:rPr>
          <w:rFonts w:ascii="Times New Roman" w:eastAsiaTheme="minorEastAsia" w:hAnsi="Times New Roman" w:cs="Times New Roman"/>
          <w:iCs/>
          <w:sz w:val="28"/>
          <w:szCs w:val="28"/>
          <w:lang w:val="kk-KZ"/>
        </w:rPr>
      </w:pPr>
      <w:r w:rsidRPr="00316F45">
        <w:rPr>
          <w:rFonts w:ascii="Times New Roman" w:hAnsi="Times New Roman" w:cs="Times New Roman"/>
          <w:sz w:val="28"/>
          <w:szCs w:val="28"/>
          <w:lang w:val="kk-KZ"/>
        </w:rPr>
        <w:t xml:space="preserve">мұнда </w:t>
      </w:r>
      <m:oMath>
        <m:r>
          <w:rPr>
            <w:rFonts w:ascii="Cambria Math" w:hAnsi="Cambria Math"/>
            <w:lang w:val="kk-KZ"/>
          </w:rPr>
          <m:t>χ=</m:t>
        </m:r>
        <m:sSub>
          <m:sSubPr>
            <m:ctrlPr>
              <w:rPr>
                <w:rFonts w:ascii="Cambria Math" w:hAnsi="Cambria Math"/>
                <w:lang w:val="kk-KZ"/>
              </w:rPr>
            </m:ctrlPr>
          </m:sSubPr>
          <m:e>
            <m:r>
              <w:rPr>
                <w:rFonts w:ascii="Cambria Math" w:hAnsi="Cambria Math"/>
                <w:lang w:val="kk-KZ"/>
              </w:rPr>
              <m:t>lg</m:t>
            </m:r>
          </m:e>
          <m:sub>
            <m:r>
              <w:rPr>
                <w:rFonts w:ascii="Cambria Math" w:hAnsi="Cambria Math"/>
                <w:lang w:val="kk-KZ"/>
              </w:rPr>
              <m:t>10</m:t>
            </m:r>
          </m:sub>
        </m:sSub>
        <m:d>
          <m:dPr>
            <m:ctrlPr>
              <w:rPr>
                <w:rFonts w:ascii="Cambria Math" w:hAnsi="Cambria Math"/>
                <w:lang w:val="kk-KZ"/>
              </w:rPr>
            </m:ctrlPr>
          </m:dPr>
          <m:e>
            <m:r>
              <w:rPr>
                <w:rFonts w:ascii="Cambria Math" w:hAnsi="Cambria Math"/>
                <w:lang w:val="kk-KZ"/>
              </w:rPr>
              <m:t>η</m:t>
            </m:r>
          </m:e>
        </m:d>
        <m:r>
          <m:rPr>
            <m:lit/>
            <m:nor/>
          </m:rPr>
          <w:rPr>
            <w:rFonts w:ascii="Cambria Math" w:hAnsi="Cambria Math"/>
            <w:lang w:val="kk-KZ"/>
          </w:rPr>
          <m:t xml:space="preserve"> ,</m:t>
        </m:r>
      </m:oMath>
      <w:r w:rsidR="002416C9" w:rsidRPr="00316F45">
        <w:rPr>
          <w:rFonts w:ascii="Times New Roman" w:eastAsiaTheme="minorEastAsia" w:hAnsi="Times New Roman" w:cs="Times New Roman"/>
          <w:sz w:val="28"/>
          <w:szCs w:val="28"/>
          <w:lang w:val="kk-KZ"/>
        </w:rPr>
        <w:t xml:space="preserve"> ал </w:t>
      </w:r>
      <w:r w:rsidR="002416C9" w:rsidRPr="00316F45">
        <w:rPr>
          <w:rFonts w:ascii="Times New Roman" w:eastAsiaTheme="minorEastAsia" w:hAnsi="Times New Roman" w:cs="Times New Roman"/>
          <w:i/>
          <w:sz w:val="28"/>
          <w:szCs w:val="28"/>
          <w:lang w:val="kk-KZ"/>
        </w:rPr>
        <w:t>χ</w:t>
      </w:r>
      <w:r w:rsidR="002416C9" w:rsidRPr="00316F45">
        <w:rPr>
          <w:rFonts w:ascii="Times New Roman" w:eastAsiaTheme="minorEastAsia" w:hAnsi="Times New Roman" w:cs="Times New Roman"/>
          <w:i/>
          <w:sz w:val="28"/>
          <w:szCs w:val="28"/>
          <w:vertAlign w:val="subscript"/>
          <w:lang w:val="kk-KZ"/>
        </w:rPr>
        <w:t>0</w:t>
      </w:r>
      <w:r w:rsidR="002416C9" w:rsidRPr="00316F45">
        <w:rPr>
          <w:rFonts w:ascii="Times New Roman" w:eastAsiaTheme="minorEastAsia" w:hAnsi="Times New Roman" w:cs="Times New Roman"/>
          <w:i/>
          <w:sz w:val="28"/>
          <w:szCs w:val="28"/>
          <w:lang w:val="kk-KZ"/>
        </w:rPr>
        <w:t>, χ</w:t>
      </w:r>
      <w:r w:rsidR="002416C9" w:rsidRPr="00316F45">
        <w:rPr>
          <w:rFonts w:ascii="Times New Roman" w:eastAsiaTheme="minorEastAsia" w:hAnsi="Times New Roman" w:cs="Times New Roman"/>
          <w:i/>
          <w:sz w:val="28"/>
          <w:szCs w:val="28"/>
          <w:vertAlign w:val="subscript"/>
          <w:lang w:val="kk-KZ"/>
        </w:rPr>
        <w:t>1</w:t>
      </w:r>
      <w:r w:rsidR="002416C9" w:rsidRPr="00316F45">
        <w:rPr>
          <w:rFonts w:ascii="Times New Roman" w:eastAsiaTheme="minorEastAsia" w:hAnsi="Times New Roman" w:cs="Times New Roman"/>
          <w:i/>
          <w:sz w:val="28"/>
          <w:szCs w:val="28"/>
          <w:lang w:val="kk-KZ"/>
        </w:rPr>
        <w:t>, a, m</w:t>
      </w:r>
      <w:r w:rsidR="002416C9" w:rsidRPr="00316F45">
        <w:rPr>
          <w:rFonts w:ascii="Times New Roman" w:eastAsiaTheme="minorEastAsia" w:hAnsi="Times New Roman" w:cs="Times New Roman"/>
          <w:sz w:val="28"/>
          <w:szCs w:val="28"/>
          <w:lang w:val="kk-KZ"/>
        </w:rPr>
        <w:t xml:space="preserve"> и </w:t>
      </w:r>
      <w:r w:rsidR="002416C9" w:rsidRPr="00316F45">
        <w:rPr>
          <w:rFonts w:ascii="Times New Roman" w:eastAsiaTheme="minorEastAsia" w:hAnsi="Times New Roman" w:cs="Times New Roman"/>
          <w:i/>
          <w:sz w:val="28"/>
          <w:szCs w:val="28"/>
          <w:lang w:val="kk-KZ"/>
        </w:rPr>
        <w:t>С</w:t>
      </w:r>
      <w:r w:rsidR="002416C9" w:rsidRPr="00316F45">
        <w:rPr>
          <w:rFonts w:ascii="Times New Roman" w:eastAsiaTheme="minorEastAsia" w:hAnsi="Times New Roman" w:cs="Times New Roman"/>
          <w:i/>
          <w:sz w:val="28"/>
          <w:szCs w:val="28"/>
          <w:vertAlign w:val="superscript"/>
          <w:lang w:val="kk-KZ"/>
        </w:rPr>
        <w:t xml:space="preserve">' </w:t>
      </w:r>
      <w:r w:rsidR="002416C9" w:rsidRPr="00376AD5">
        <w:rPr>
          <w:rFonts w:ascii="Times New Roman" w:eastAsiaTheme="minorEastAsia" w:hAnsi="Times New Roman" w:cs="Times New Roman"/>
          <w:iCs/>
          <w:sz w:val="28"/>
          <w:szCs w:val="28"/>
          <w:lang w:val="kk-KZ"/>
        </w:rPr>
        <w:t>шамалары [</w:t>
      </w:r>
      <w:r w:rsidR="008627B3" w:rsidRPr="00376AD5">
        <w:rPr>
          <w:rFonts w:ascii="Times New Roman" w:eastAsiaTheme="minorEastAsia" w:hAnsi="Times New Roman" w:cs="Times New Roman"/>
          <w:iCs/>
          <w:sz w:val="28"/>
          <w:szCs w:val="28"/>
          <w:lang w:val="kk-KZ"/>
        </w:rPr>
        <w:t>79</w:t>
      </w:r>
      <w:r w:rsidR="002416C9" w:rsidRPr="00376AD5">
        <w:rPr>
          <w:rFonts w:ascii="Times New Roman" w:eastAsiaTheme="minorEastAsia" w:hAnsi="Times New Roman" w:cs="Times New Roman"/>
          <w:iCs/>
          <w:sz w:val="28"/>
          <w:szCs w:val="28"/>
          <w:lang w:val="kk-KZ"/>
        </w:rPr>
        <w:t xml:space="preserve">, </w:t>
      </w:r>
      <w:r w:rsidR="00376AD5">
        <w:rPr>
          <w:rFonts w:ascii="Times New Roman" w:eastAsiaTheme="minorEastAsia" w:hAnsi="Times New Roman" w:cs="Times New Roman"/>
          <w:iCs/>
          <w:sz w:val="28"/>
          <w:szCs w:val="28"/>
          <w:lang w:val="en-US"/>
        </w:rPr>
        <w:t>p</w:t>
      </w:r>
      <w:r w:rsidR="00376AD5" w:rsidRPr="00376AD5">
        <w:rPr>
          <w:rFonts w:ascii="Times New Roman" w:eastAsiaTheme="minorEastAsia" w:hAnsi="Times New Roman" w:cs="Times New Roman"/>
          <w:iCs/>
          <w:sz w:val="28"/>
          <w:szCs w:val="28"/>
        </w:rPr>
        <w:t xml:space="preserve">. </w:t>
      </w:r>
      <w:r w:rsidR="002416C9" w:rsidRPr="00376AD5">
        <w:rPr>
          <w:rFonts w:ascii="Times New Roman" w:eastAsiaTheme="minorEastAsia" w:hAnsi="Times New Roman" w:cs="Times New Roman"/>
          <w:iCs/>
          <w:sz w:val="28"/>
          <w:szCs w:val="28"/>
          <w:lang w:val="kk-KZ"/>
        </w:rPr>
        <w:t>91] бойынша</w:t>
      </w:r>
      <w:r w:rsidR="002416C9" w:rsidRPr="00316F45">
        <w:rPr>
          <w:rFonts w:ascii="Times New Roman" w:eastAsiaTheme="minorEastAsia" w:hAnsi="Times New Roman" w:cs="Times New Roman"/>
          <w:iCs/>
          <w:sz w:val="28"/>
          <w:szCs w:val="28"/>
          <w:lang w:val="kk-KZ"/>
        </w:rPr>
        <w:t xml:space="preserve"> анықталған.</w:t>
      </w:r>
    </w:p>
    <w:p w14:paraId="4A7E1023" w14:textId="77777777" w:rsidR="0025167C" w:rsidRDefault="002416C9"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Қалыңдығы шектеулі жұтқыш қабаттан өткеннен кейінгі бөлшек энергиясын анықтау үшін (</w:t>
      </w:r>
      <w:r w:rsidR="001B76DA" w:rsidRPr="00316F45">
        <w:rPr>
          <w:rFonts w:ascii="Times New Roman" w:hAnsi="Times New Roman" w:cs="Times New Roman"/>
          <w:sz w:val="28"/>
          <w:szCs w:val="28"/>
          <w:lang w:val="kk-KZ"/>
        </w:rPr>
        <w:t>7</w:t>
      </w:r>
      <w:r w:rsidRPr="00316F45">
        <w:rPr>
          <w:rFonts w:ascii="Times New Roman" w:hAnsi="Times New Roman" w:cs="Times New Roman"/>
          <w:sz w:val="28"/>
          <w:szCs w:val="28"/>
          <w:lang w:val="kk-KZ"/>
        </w:rPr>
        <w:t xml:space="preserve">) теңдеуі төртінші ретті Рунге–Кутта әдісімен </w:t>
      </w:r>
      <w:r w:rsidRPr="00316F45">
        <w:rPr>
          <w:rFonts w:ascii="Times New Roman" w:hAnsi="Times New Roman" w:cs="Times New Roman"/>
          <w:sz w:val="28"/>
          <w:szCs w:val="28"/>
          <w:lang w:val="kk-KZ"/>
        </w:rPr>
        <w:lastRenderedPageBreak/>
        <w:t xml:space="preserve">шешілді. Бұл үшін жұтқыш қабат Δ (мг/см²) қалыңдықтағы </w:t>
      </w:r>
      <m:oMath>
        <m:sSub>
          <m:sSubPr>
            <m:ctrlPr>
              <w:rPr>
                <w:rFonts w:ascii="Cambria Math" w:hAnsi="Cambria Math"/>
                <w:lang w:val="kk-KZ"/>
              </w:rPr>
            </m:ctrlPr>
          </m:sSubPr>
          <m:e>
            <m:r>
              <w:rPr>
                <w:rFonts w:ascii="Cambria Math" w:hAnsi="Cambria Math"/>
                <w:lang w:val="kk-KZ"/>
              </w:rPr>
              <m:t>m</m:t>
            </m:r>
          </m:e>
          <m:sub>
            <m:r>
              <w:rPr>
                <w:rFonts w:ascii="Cambria Math" w:hAnsi="Cambria Math"/>
                <w:lang w:val="kk-KZ"/>
              </w:rPr>
              <m:t>kf</m:t>
            </m:r>
          </m:sub>
        </m:sSub>
      </m:oMath>
      <w:r w:rsidRPr="00316F45">
        <w:rPr>
          <w:rFonts w:ascii="Times New Roman" w:hAnsi="Times New Roman" w:cs="Times New Roman"/>
          <w:sz w:val="28"/>
          <w:szCs w:val="28"/>
          <w:lang w:val="kk-KZ"/>
        </w:rPr>
        <w:t xml:space="preserve">  бірдей қабатқа бөлінді. (</w:t>
      </w:r>
      <w:r w:rsidR="001B76DA" w:rsidRPr="00316F45">
        <w:rPr>
          <w:rFonts w:ascii="Times New Roman" w:hAnsi="Times New Roman" w:cs="Times New Roman"/>
          <w:sz w:val="28"/>
          <w:szCs w:val="28"/>
          <w:lang w:val="kk-KZ"/>
        </w:rPr>
        <w:t>2</w:t>
      </w:r>
      <w:r w:rsidRPr="00316F45">
        <w:rPr>
          <w:rFonts w:ascii="Times New Roman" w:hAnsi="Times New Roman" w:cs="Times New Roman"/>
          <w:sz w:val="28"/>
          <w:szCs w:val="28"/>
          <w:lang w:val="kk-KZ"/>
        </w:rPr>
        <w:t>) теңдеуді келесі түрде жазуға болады:</w:t>
      </w:r>
    </w:p>
    <w:p w14:paraId="613DE182" w14:textId="77777777" w:rsidR="00077611" w:rsidRPr="00316F45" w:rsidRDefault="00077611" w:rsidP="00077611">
      <w:pPr>
        <w:spacing w:after="0" w:line="240" w:lineRule="auto"/>
        <w:ind w:firstLine="709"/>
        <w:jc w:val="both"/>
        <w:rPr>
          <w:rFonts w:ascii="Times New Roman" w:hAnsi="Times New Roman" w:cs="Times New Roman"/>
          <w:sz w:val="28"/>
          <w:szCs w:val="28"/>
          <w:lang w:val="kk-KZ"/>
        </w:rPr>
      </w:pPr>
    </w:p>
    <w:p w14:paraId="1E012D6B" w14:textId="77777777" w:rsidR="0025167C" w:rsidRPr="00316F45" w:rsidRDefault="00000000" w:rsidP="000634E9">
      <w:pPr>
        <w:spacing w:after="0" w:line="240" w:lineRule="auto"/>
        <w:ind w:firstLine="720"/>
        <w:jc w:val="right"/>
        <w:rPr>
          <w:rFonts w:ascii="Times New Roman" w:hAnsi="Times New Roman" w:cs="Times New Roman"/>
          <w:sz w:val="28"/>
          <w:szCs w:val="28"/>
          <w:lang w:val="kk-KZ"/>
        </w:rPr>
      </w:pPr>
      <m:oMath>
        <m:f>
          <m:fPr>
            <m:ctrlPr>
              <w:rPr>
                <w:rFonts w:ascii="Cambria Math" w:hAnsi="Cambria Math"/>
                <w:i/>
                <w:sz w:val="28"/>
                <w:szCs w:val="28"/>
              </w:rPr>
            </m:ctrlPr>
          </m:fPr>
          <m:num>
            <m:r>
              <w:rPr>
                <w:rFonts w:ascii="Cambria Math"/>
                <w:sz w:val="28"/>
                <w:szCs w:val="28"/>
                <w:lang w:val="kk-KZ"/>
              </w:rPr>
              <m:t>dT</m:t>
            </m:r>
          </m:num>
          <m:den>
            <m:r>
              <w:rPr>
                <w:rFonts w:ascii="Cambria Math"/>
                <w:sz w:val="28"/>
                <w:szCs w:val="28"/>
                <w:lang w:val="kk-KZ"/>
              </w:rPr>
              <m:t>dx</m:t>
            </m:r>
          </m:den>
        </m:f>
        <m:r>
          <w:rPr>
            <w:rFonts w:ascii="Cambria Math"/>
            <w:sz w:val="28"/>
            <w:szCs w:val="28"/>
            <w:lang w:val="kk-KZ"/>
          </w:rPr>
          <m:t>=f</m:t>
        </m:r>
        <m:d>
          <m:dPr>
            <m:ctrlPr>
              <w:rPr>
                <w:rFonts w:ascii="Cambria Math" w:hAnsi="Cambria Math"/>
                <w:i/>
                <w:sz w:val="28"/>
                <w:szCs w:val="28"/>
              </w:rPr>
            </m:ctrlPr>
          </m:dPr>
          <m:e>
            <m:r>
              <w:rPr>
                <w:rFonts w:ascii="Cambria Math"/>
                <w:sz w:val="28"/>
                <w:szCs w:val="28"/>
                <w:lang w:val="kk-KZ"/>
              </w:rPr>
              <m:t>T</m:t>
            </m:r>
          </m:e>
        </m:d>
        <m:r>
          <w:rPr>
            <w:rFonts w:ascii="Cambria Math"/>
            <w:sz w:val="28"/>
            <w:szCs w:val="28"/>
            <w:lang w:val="kk-KZ"/>
          </w:rPr>
          <m:t>,</m:t>
        </m:r>
      </m:oMath>
      <w:r w:rsidR="008C7DB3">
        <w:rPr>
          <w:rFonts w:ascii="Times New Roman" w:hAnsi="Times New Roman" w:cs="Times New Roman"/>
          <w:sz w:val="28"/>
          <w:szCs w:val="28"/>
          <w:lang w:val="kk-KZ"/>
        </w:rPr>
        <w:t xml:space="preserve">                                                      (8)</w:t>
      </w:r>
    </w:p>
    <w:p w14:paraId="2E3818A5"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39164350" w14:textId="77777777" w:rsidR="0025167C" w:rsidRPr="00376AD5" w:rsidRDefault="002416C9" w:rsidP="00077611">
      <w:pPr>
        <w:spacing w:after="0" w:line="240" w:lineRule="auto"/>
        <w:ind w:firstLine="709"/>
        <w:jc w:val="both"/>
        <w:rPr>
          <w:rFonts w:ascii="Times New Roman" w:hAnsi="Times New Roman" w:cs="Times New Roman"/>
          <w:sz w:val="28"/>
          <w:szCs w:val="28"/>
          <w:lang w:val="kk-KZ"/>
        </w:rPr>
      </w:pPr>
      <w:r w:rsidRPr="00630948">
        <w:rPr>
          <w:rFonts w:ascii="Times New Roman" w:hAnsi="Times New Roman" w:cs="Times New Roman"/>
          <w:sz w:val="28"/>
          <w:szCs w:val="28"/>
          <w:lang w:val="kk-KZ"/>
        </w:rPr>
        <w:t xml:space="preserve">Онда бұл теңдеуді шешу бөлшектің кинетикалық энергиясы Tₖ мәндерін xₖ = kΔ координаталары бойынша табуға келіп тіреледі, мұндағы </w:t>
      </w:r>
      <w:r w:rsidRPr="00630948">
        <w:rPr>
          <w:rFonts w:ascii="Times New Roman" w:hAnsi="Times New Roman" w:cs="Times New Roman"/>
          <w:i/>
          <w:sz w:val="28"/>
          <w:szCs w:val="28"/>
          <w:lang w:val="kk-KZ"/>
        </w:rPr>
        <w:t>k = 0, 1, ..., kf,</w:t>
      </w:r>
      <w:r w:rsidRPr="00630948">
        <w:rPr>
          <w:rFonts w:ascii="Times New Roman" w:hAnsi="Times New Roman" w:cs="Times New Roman"/>
          <w:sz w:val="28"/>
          <w:szCs w:val="28"/>
          <w:lang w:val="kk-KZ"/>
        </w:rPr>
        <w:t xml:space="preserve"> сонда xₖf = dt, мұнда dt – жұтқыш қабаттың қалыңдығы. Төртінші ретті Рунге–</w:t>
      </w:r>
      <w:r w:rsidRPr="00376AD5">
        <w:rPr>
          <w:rFonts w:ascii="Times New Roman" w:hAnsi="Times New Roman" w:cs="Times New Roman"/>
          <w:sz w:val="28"/>
          <w:szCs w:val="28"/>
          <w:lang w:val="kk-KZ"/>
        </w:rPr>
        <w:t>Кутта формулаларын қолдана отырып, келесі өрнектерді аламыз:</w:t>
      </w:r>
    </w:p>
    <w:p w14:paraId="262137F2" w14:textId="77777777" w:rsidR="0025167C" w:rsidRPr="00376AD5" w:rsidRDefault="0025167C" w:rsidP="006060D1">
      <w:pPr>
        <w:spacing w:after="0" w:line="240" w:lineRule="auto"/>
        <w:jc w:val="both"/>
        <w:rPr>
          <w:rFonts w:ascii="Times New Roman" w:hAnsi="Times New Roman" w:cs="Times New Roman"/>
          <w:sz w:val="28"/>
          <w:szCs w:val="28"/>
          <w:lang w:val="kk-KZ"/>
        </w:rPr>
      </w:pPr>
    </w:p>
    <w:p w14:paraId="636BF742" w14:textId="77777777" w:rsidR="0025167C" w:rsidRPr="000634E9" w:rsidRDefault="00000000" w:rsidP="00376AD5">
      <w:pPr>
        <w:spacing w:after="0" w:line="240" w:lineRule="auto"/>
        <w:jc w:val="center"/>
        <w:rPr>
          <w:rFonts w:ascii="Times New Roman" w:eastAsiaTheme="minorEastAsia" w:hAnsi="Times New Roman" w:cs="Times New Roman"/>
          <w:sz w:val="28"/>
          <w:szCs w:val="28"/>
          <w:lang w:val="kk-KZ"/>
        </w:rPr>
      </w:pPr>
      <m:oMathPara>
        <m:oMath>
          <m:sSub>
            <m:sSubPr>
              <m:ctrlPr>
                <w:rPr>
                  <w:rFonts w:ascii="Cambria Math" w:hAnsi="Cambria Math"/>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r>
            <w:rPr>
              <w:rFonts w:ascii="Cambria Math" w:hAnsi="Cambria Math"/>
              <w:sz w:val="28"/>
              <w:szCs w:val="28"/>
              <w:lang w:val="kk-KZ"/>
            </w:rPr>
            <m:t>=f</m:t>
          </m:r>
          <m:d>
            <m:dPr>
              <m:ctrlPr>
                <w:rPr>
                  <w:rFonts w:ascii="Cambria Math" w:hAnsi="Cambria Math"/>
                  <w:sz w:val="28"/>
                  <w:szCs w:val="28"/>
                  <w:lang w:val="kk-KZ"/>
                </w:rPr>
              </m:ctrlPr>
            </m:dPr>
            <m:e>
              <m:sSub>
                <m:sSubPr>
                  <m:ctrlPr>
                    <w:rPr>
                      <w:rFonts w:ascii="Cambria Math" w:hAnsi="Cambria Math"/>
                      <w:sz w:val="28"/>
                      <w:szCs w:val="28"/>
                      <w:lang w:val="kk-KZ"/>
                    </w:rPr>
                  </m:ctrlPr>
                </m:sSubPr>
                <m:e>
                  <m:r>
                    <w:rPr>
                      <w:rFonts w:ascii="Cambria Math" w:hAnsi="Cambria Math"/>
                      <w:sz w:val="28"/>
                      <w:szCs w:val="28"/>
                      <w:lang w:val="kk-KZ"/>
                    </w:rPr>
                    <m:t>T</m:t>
                  </m:r>
                </m:e>
                <m:sub>
                  <m:r>
                    <w:rPr>
                      <w:rFonts w:ascii="Cambria Math" w:hAnsi="Cambria Math"/>
                      <w:sz w:val="28"/>
                      <w:szCs w:val="28"/>
                      <w:lang w:val="kk-KZ"/>
                    </w:rPr>
                    <m:t>k</m:t>
                  </m:r>
                </m:sub>
              </m:sSub>
            </m:e>
          </m:d>
          <m:r>
            <w:rPr>
              <w:rFonts w:ascii="Cambria Math" w:hAnsi="Cambria Math"/>
              <w:sz w:val="28"/>
              <w:szCs w:val="28"/>
              <w:lang w:val="kk-KZ"/>
            </w:rPr>
            <m:t>Δ</m:t>
          </m:r>
          <m:r>
            <m:rPr>
              <m:nor/>
            </m:rPr>
            <w:rPr>
              <w:rFonts w:ascii="Cambria Math" w:hAnsi="Cambria Math"/>
              <w:sz w:val="28"/>
              <w:szCs w:val="28"/>
              <w:lang w:val="kk-KZ"/>
            </w:rPr>
            <m:t xml:space="preserve"> , </m:t>
          </m:r>
          <m:r>
            <m:rPr>
              <m:lit/>
              <m:nor/>
            </m:rPr>
            <w:rPr>
              <w:rFonts w:ascii="Cambria Math" w:hAnsi="Cambria Math"/>
              <w:sz w:val="28"/>
              <w:szCs w:val="28"/>
              <w:lang w:val="kk-KZ"/>
            </w:rPr>
            <m:t xml:space="preserve"> </m:t>
          </m:r>
          <m:sSub>
            <m:sSubPr>
              <m:ctrlPr>
                <w:rPr>
                  <w:rFonts w:ascii="Cambria Math" w:hAnsi="Cambria Math"/>
                  <w:sz w:val="28"/>
                  <w:szCs w:val="28"/>
                  <w:lang w:val="kk-KZ"/>
                </w:rPr>
              </m:ctrlPr>
            </m:sSubPr>
            <m:e>
              <m:r>
                <w:rPr>
                  <w:rFonts w:ascii="Cambria Math" w:hAnsi="Cambria Math"/>
                  <w:sz w:val="28"/>
                  <w:szCs w:val="28"/>
                  <w:lang w:val="kk-KZ"/>
                </w:rPr>
                <m:t>s</m:t>
              </m:r>
            </m:e>
            <m:sub>
              <m:r>
                <w:rPr>
                  <w:rFonts w:ascii="Cambria Math" w:hAnsi="Cambria Math"/>
                  <w:sz w:val="28"/>
                  <w:szCs w:val="28"/>
                  <w:lang w:val="kk-KZ"/>
                </w:rPr>
                <m:t>2</m:t>
              </m:r>
            </m:sub>
          </m:sSub>
          <m:r>
            <w:rPr>
              <w:rFonts w:ascii="Cambria Math" w:hAnsi="Cambria Math"/>
              <w:sz w:val="28"/>
              <w:szCs w:val="28"/>
              <w:lang w:val="kk-KZ"/>
            </w:rPr>
            <m:t>=f</m:t>
          </m:r>
          <m:d>
            <m:dPr>
              <m:ctrlPr>
                <w:rPr>
                  <w:rFonts w:ascii="Cambria Math" w:hAnsi="Cambria Math"/>
                  <w:sz w:val="28"/>
                  <w:szCs w:val="28"/>
                  <w:lang w:val="kk-KZ"/>
                </w:rPr>
              </m:ctrlPr>
            </m:dPr>
            <m:e>
              <m:sSub>
                <m:sSubPr>
                  <m:ctrlPr>
                    <w:rPr>
                      <w:rFonts w:ascii="Cambria Math" w:hAnsi="Cambria Math"/>
                      <w:sz w:val="28"/>
                      <w:szCs w:val="28"/>
                      <w:lang w:val="kk-KZ"/>
                    </w:rPr>
                  </m:ctrlPr>
                </m:sSubPr>
                <m:e>
                  <m:r>
                    <w:rPr>
                      <w:rFonts w:ascii="Cambria Math" w:hAnsi="Cambria Math"/>
                      <w:sz w:val="28"/>
                      <w:szCs w:val="28"/>
                      <w:lang w:val="kk-KZ"/>
                    </w:rPr>
                    <m:t>T</m:t>
                  </m:r>
                </m:e>
                <m:sub>
                  <m:r>
                    <w:rPr>
                      <w:rFonts w:ascii="Cambria Math" w:hAnsi="Cambria Math"/>
                      <w:sz w:val="28"/>
                      <w:szCs w:val="28"/>
                      <w:lang w:val="kk-KZ"/>
                    </w:rPr>
                    <m:t>k</m:t>
                  </m:r>
                </m:sub>
              </m:sSub>
              <m:r>
                <w:rPr>
                  <w:rFonts w:ascii="Cambria Math" w:hAnsi="Cambria Math"/>
                  <w:sz w:val="28"/>
                  <w:szCs w:val="28"/>
                  <w:lang w:val="kk-KZ"/>
                </w:rPr>
                <m:t>+</m:t>
              </m:r>
              <m:f>
                <m:fPr>
                  <m:ctrlPr>
                    <w:rPr>
                      <w:rFonts w:ascii="Cambria Math" w:hAnsi="Cambria Math"/>
                      <w:sz w:val="28"/>
                      <w:szCs w:val="28"/>
                      <w:lang w:val="kk-KZ"/>
                    </w:rPr>
                  </m:ctrlPr>
                </m:fPr>
                <m:num>
                  <m:sSub>
                    <m:sSubPr>
                      <m:ctrlPr>
                        <w:rPr>
                          <w:rFonts w:ascii="Cambria Math" w:hAnsi="Cambria Math"/>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num>
                <m:den>
                  <m:r>
                    <w:rPr>
                      <w:rFonts w:ascii="Cambria Math" w:hAnsi="Cambria Math"/>
                      <w:sz w:val="28"/>
                      <w:szCs w:val="28"/>
                      <w:lang w:val="kk-KZ"/>
                    </w:rPr>
                    <m:t>2</m:t>
                  </m:r>
                </m:den>
              </m:f>
            </m:e>
          </m:d>
          <m:r>
            <w:rPr>
              <w:rFonts w:ascii="Cambria Math" w:hAnsi="Cambria Math"/>
              <w:sz w:val="28"/>
              <w:szCs w:val="28"/>
              <w:lang w:val="kk-KZ"/>
            </w:rPr>
            <m:t>Δ,</m:t>
          </m:r>
          <m:r>
            <m:rPr>
              <m:lit/>
              <m:nor/>
            </m:rPr>
            <w:rPr>
              <w:rFonts w:ascii="Cambria Math" w:hAnsi="Cambria Math"/>
              <w:sz w:val="28"/>
              <w:szCs w:val="28"/>
              <w:lang w:val="kk-KZ"/>
            </w:rPr>
            <m:t xml:space="preserve">  </m:t>
          </m:r>
          <m:sSub>
            <m:sSubPr>
              <m:ctrlPr>
                <w:rPr>
                  <w:rFonts w:ascii="Cambria Math" w:hAnsi="Cambria Math"/>
                  <w:sz w:val="28"/>
                  <w:szCs w:val="28"/>
                  <w:lang w:val="kk-KZ"/>
                </w:rPr>
              </m:ctrlPr>
            </m:sSubPr>
            <m:e>
              <m:r>
                <w:rPr>
                  <w:rFonts w:ascii="Cambria Math" w:hAnsi="Cambria Math"/>
                  <w:sz w:val="28"/>
                  <w:szCs w:val="28"/>
                  <w:lang w:val="kk-KZ"/>
                </w:rPr>
                <m:t>s</m:t>
              </m:r>
            </m:e>
            <m:sub>
              <m:r>
                <w:rPr>
                  <w:rFonts w:ascii="Cambria Math" w:hAnsi="Cambria Math"/>
                  <w:sz w:val="28"/>
                  <w:szCs w:val="28"/>
                  <w:lang w:val="kk-KZ"/>
                </w:rPr>
                <m:t>3</m:t>
              </m:r>
            </m:sub>
          </m:sSub>
          <m:r>
            <w:rPr>
              <w:rFonts w:ascii="Cambria Math" w:hAnsi="Cambria Math"/>
              <w:sz w:val="28"/>
              <w:szCs w:val="28"/>
              <w:lang w:val="kk-KZ"/>
            </w:rPr>
            <m:t>=f</m:t>
          </m:r>
          <m:d>
            <m:dPr>
              <m:ctrlPr>
                <w:rPr>
                  <w:rFonts w:ascii="Cambria Math" w:hAnsi="Cambria Math"/>
                  <w:sz w:val="28"/>
                  <w:szCs w:val="28"/>
                  <w:lang w:val="kk-KZ"/>
                </w:rPr>
              </m:ctrlPr>
            </m:dPr>
            <m:e>
              <m:sSub>
                <m:sSubPr>
                  <m:ctrlPr>
                    <w:rPr>
                      <w:rFonts w:ascii="Cambria Math" w:hAnsi="Cambria Math"/>
                      <w:sz w:val="28"/>
                      <w:szCs w:val="28"/>
                      <w:lang w:val="kk-KZ"/>
                    </w:rPr>
                  </m:ctrlPr>
                </m:sSubPr>
                <m:e>
                  <m:r>
                    <w:rPr>
                      <w:rFonts w:ascii="Cambria Math" w:hAnsi="Cambria Math"/>
                      <w:sz w:val="28"/>
                      <w:szCs w:val="28"/>
                      <w:lang w:val="kk-KZ"/>
                    </w:rPr>
                    <m:t>T</m:t>
                  </m:r>
                </m:e>
                <m:sub>
                  <m:r>
                    <w:rPr>
                      <w:rFonts w:ascii="Cambria Math" w:hAnsi="Cambria Math"/>
                      <w:sz w:val="28"/>
                      <w:szCs w:val="28"/>
                      <w:lang w:val="kk-KZ"/>
                    </w:rPr>
                    <m:t>k</m:t>
                  </m:r>
                </m:sub>
              </m:sSub>
              <m:r>
                <w:rPr>
                  <w:rFonts w:ascii="Cambria Math" w:hAnsi="Cambria Math"/>
                  <w:sz w:val="28"/>
                  <w:szCs w:val="28"/>
                  <w:lang w:val="kk-KZ"/>
                </w:rPr>
                <m:t>+</m:t>
              </m:r>
              <m:f>
                <m:fPr>
                  <m:ctrlPr>
                    <w:rPr>
                      <w:rFonts w:ascii="Cambria Math" w:hAnsi="Cambria Math"/>
                      <w:sz w:val="28"/>
                      <w:szCs w:val="28"/>
                      <w:lang w:val="kk-KZ"/>
                    </w:rPr>
                  </m:ctrlPr>
                </m:fPr>
                <m:num>
                  <m:sSub>
                    <m:sSubPr>
                      <m:ctrlPr>
                        <w:rPr>
                          <w:rFonts w:ascii="Cambria Math" w:hAnsi="Cambria Math"/>
                          <w:sz w:val="28"/>
                          <w:szCs w:val="28"/>
                          <w:lang w:val="kk-KZ"/>
                        </w:rPr>
                      </m:ctrlPr>
                    </m:sSubPr>
                    <m:e>
                      <m:r>
                        <w:rPr>
                          <w:rFonts w:ascii="Cambria Math" w:hAnsi="Cambria Math"/>
                          <w:sz w:val="28"/>
                          <w:szCs w:val="28"/>
                          <w:lang w:val="kk-KZ"/>
                        </w:rPr>
                        <m:t>s</m:t>
                      </m:r>
                    </m:e>
                    <m:sub>
                      <m:r>
                        <w:rPr>
                          <w:rFonts w:ascii="Cambria Math" w:hAnsi="Cambria Math"/>
                          <w:sz w:val="28"/>
                          <w:szCs w:val="28"/>
                          <w:lang w:val="kk-KZ"/>
                        </w:rPr>
                        <m:t>2</m:t>
                      </m:r>
                    </m:sub>
                  </m:sSub>
                </m:num>
                <m:den>
                  <m:r>
                    <w:rPr>
                      <w:rFonts w:ascii="Cambria Math" w:hAnsi="Cambria Math"/>
                      <w:sz w:val="28"/>
                      <w:szCs w:val="28"/>
                      <w:lang w:val="kk-KZ"/>
                    </w:rPr>
                    <m:t>2</m:t>
                  </m:r>
                </m:den>
              </m:f>
            </m:e>
          </m:d>
          <m:r>
            <w:rPr>
              <w:rFonts w:ascii="Cambria Math" w:hAnsi="Cambria Math"/>
              <w:sz w:val="28"/>
              <w:szCs w:val="28"/>
              <w:lang w:val="kk-KZ"/>
            </w:rPr>
            <m:t>Δ,</m:t>
          </m:r>
          <m:r>
            <m:rPr>
              <m:lit/>
              <m:nor/>
            </m:rPr>
            <w:rPr>
              <w:rFonts w:ascii="Cambria Math" w:hAnsi="Cambria Math"/>
              <w:sz w:val="28"/>
              <w:szCs w:val="28"/>
              <w:lang w:val="kk-KZ"/>
            </w:rPr>
            <m:t xml:space="preserve">    </m:t>
          </m:r>
          <m:sSub>
            <m:sSubPr>
              <m:ctrlPr>
                <w:rPr>
                  <w:rFonts w:ascii="Cambria Math" w:hAnsi="Cambria Math"/>
                  <w:sz w:val="28"/>
                  <w:szCs w:val="28"/>
                  <w:lang w:val="kk-KZ"/>
                </w:rPr>
              </m:ctrlPr>
            </m:sSubPr>
            <m:e>
              <m:r>
                <w:rPr>
                  <w:rFonts w:ascii="Cambria Math" w:hAnsi="Cambria Math"/>
                  <w:sz w:val="28"/>
                  <w:szCs w:val="28"/>
                  <w:lang w:val="kk-KZ"/>
                </w:rPr>
                <m:t>s</m:t>
              </m:r>
            </m:e>
            <m:sub>
              <m:r>
                <w:rPr>
                  <w:rFonts w:ascii="Cambria Math" w:hAnsi="Cambria Math"/>
                  <w:sz w:val="28"/>
                  <w:szCs w:val="28"/>
                  <w:lang w:val="kk-KZ"/>
                </w:rPr>
                <m:t>4</m:t>
              </m:r>
            </m:sub>
          </m:sSub>
          <m:r>
            <w:rPr>
              <w:rFonts w:ascii="Cambria Math" w:hAnsi="Cambria Math"/>
              <w:sz w:val="28"/>
              <w:szCs w:val="28"/>
              <w:lang w:val="kk-KZ"/>
            </w:rPr>
            <m:t>=f</m:t>
          </m:r>
          <m:d>
            <m:dPr>
              <m:ctrlPr>
                <w:rPr>
                  <w:rFonts w:ascii="Cambria Math" w:hAnsi="Cambria Math"/>
                  <w:sz w:val="28"/>
                  <w:szCs w:val="28"/>
                  <w:lang w:val="kk-KZ"/>
                </w:rPr>
              </m:ctrlPr>
            </m:dPr>
            <m:e>
              <m:sSub>
                <m:sSubPr>
                  <m:ctrlPr>
                    <w:rPr>
                      <w:rFonts w:ascii="Cambria Math" w:hAnsi="Cambria Math"/>
                      <w:sz w:val="28"/>
                      <w:szCs w:val="28"/>
                      <w:lang w:val="kk-KZ"/>
                    </w:rPr>
                  </m:ctrlPr>
                </m:sSubPr>
                <m:e>
                  <m:r>
                    <w:rPr>
                      <w:rFonts w:ascii="Cambria Math" w:hAnsi="Cambria Math"/>
                      <w:sz w:val="28"/>
                      <w:szCs w:val="28"/>
                      <w:lang w:val="kk-KZ"/>
                    </w:rPr>
                    <m:t>T</m:t>
                  </m:r>
                </m:e>
                <m:sub>
                  <m:r>
                    <w:rPr>
                      <w:rFonts w:ascii="Cambria Math" w:hAnsi="Cambria Math"/>
                      <w:sz w:val="28"/>
                      <w:szCs w:val="28"/>
                      <w:lang w:val="kk-KZ"/>
                    </w:rPr>
                    <m:t>k</m:t>
                  </m:r>
                </m:sub>
              </m:sSub>
              <m: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s</m:t>
                  </m:r>
                </m:e>
                <m:sub>
                  <m:r>
                    <w:rPr>
                      <w:rFonts w:ascii="Cambria Math" w:hAnsi="Cambria Math"/>
                      <w:sz w:val="28"/>
                      <w:szCs w:val="28"/>
                      <w:lang w:val="kk-KZ"/>
                    </w:rPr>
                    <m:t>3</m:t>
                  </m:r>
                </m:sub>
              </m:sSub>
            </m:e>
          </m:d>
          <m:r>
            <w:rPr>
              <w:rFonts w:ascii="Cambria Math" w:hAnsi="Cambria Math"/>
              <w:sz w:val="28"/>
              <w:szCs w:val="28"/>
              <w:lang w:val="kk-KZ"/>
            </w:rPr>
            <m:t>Δ,</m:t>
          </m:r>
        </m:oMath>
      </m:oMathPara>
    </w:p>
    <w:p w14:paraId="3FF98F98" w14:textId="77777777" w:rsidR="0025167C" w:rsidRDefault="008C7DB3" w:rsidP="006060D1">
      <w:pPr>
        <w:spacing w:after="0" w:line="240" w:lineRule="auto"/>
        <w:jc w:val="center"/>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w:p>
    <w:p w14:paraId="64069448" w14:textId="77777777" w:rsidR="008C7DB3" w:rsidRPr="00077611" w:rsidRDefault="008C7DB3" w:rsidP="006060D1">
      <w:pPr>
        <w:spacing w:after="0" w:line="240" w:lineRule="auto"/>
        <w:jc w:val="right"/>
        <w:rPr>
          <w:rFonts w:ascii="Times New Roman" w:eastAsiaTheme="minorEastAsia" w:hAnsi="Times New Roman" w:cs="Times New Roman"/>
          <w:sz w:val="28"/>
          <w:szCs w:val="28"/>
          <w:lang w:val="kk-KZ"/>
        </w:rPr>
      </w:pPr>
      <m:oMath>
        <m:r>
          <m:rPr>
            <m:lit/>
            <m:nor/>
          </m:rPr>
          <w:rPr>
            <w:sz w:val="28"/>
            <w:szCs w:val="28"/>
            <w:lang w:val="kk-KZ"/>
          </w:rPr>
          <m:t xml:space="preserve">     </m:t>
        </m:r>
        <w:bookmarkStart w:id="17" w:name="_Hlk196340659_Копия_1_Копия_1_Копия_1_К5"/>
        <m:sSub>
          <m:sSubPr>
            <m:ctrlPr>
              <w:rPr>
                <w:rFonts w:ascii="Cambria Math" w:hAnsi="Cambria Math"/>
                <w:sz w:val="28"/>
                <w:szCs w:val="28"/>
              </w:rPr>
            </m:ctrlPr>
          </m:sSubPr>
          <m:e>
            <m:r>
              <w:rPr>
                <w:rFonts w:ascii="Cambria Math" w:hAnsi="Cambria Math"/>
                <w:sz w:val="28"/>
                <w:szCs w:val="28"/>
                <w:lang w:val="kk-KZ"/>
              </w:rPr>
              <m:t>T</m:t>
            </m:r>
          </m:e>
          <m:sub>
            <m:r>
              <w:rPr>
                <w:rFonts w:ascii="Cambria Math" w:hAnsi="Cambria Math"/>
                <w:sz w:val="28"/>
                <w:szCs w:val="28"/>
                <w:lang w:val="kk-KZ"/>
              </w:rPr>
              <m:t>k</m:t>
            </m:r>
            <m:r>
              <m:rPr>
                <m:sty m:val="p"/>
              </m:rPr>
              <w:rPr>
                <w:rFonts w:ascii="Cambria Math" w:hAnsi="Cambria Math"/>
                <w:sz w:val="28"/>
                <w:szCs w:val="28"/>
                <w:lang w:val="kk-KZ"/>
              </w:rPr>
              <m:t>+1</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T</m:t>
            </m:r>
          </m:e>
          <m:sub>
            <m:r>
              <w:rPr>
                <w:rFonts w:ascii="Cambria Math" w:hAnsi="Cambria Math"/>
                <w:sz w:val="28"/>
                <w:szCs w:val="28"/>
                <w:lang w:val="kk-KZ"/>
              </w:rPr>
              <m:t>k</m:t>
            </m:r>
          </m:sub>
        </m:sSub>
        <m:r>
          <m:rPr>
            <m:sty m:val="p"/>
          </m:rPr>
          <w:rPr>
            <w:rFonts w:ascii="Cambria Math" w:hAnsi="Cambria Math"/>
            <w:sz w:val="28"/>
            <w:szCs w:val="28"/>
            <w:lang w:val="kk-KZ"/>
          </w:rPr>
          <m:t>+</m:t>
        </m:r>
        <m:f>
          <m:fPr>
            <m:ctrlPr>
              <w:rPr>
                <w:rFonts w:ascii="Cambria Math" w:hAnsi="Cambria Math"/>
                <w:sz w:val="28"/>
                <w:szCs w:val="28"/>
              </w:rPr>
            </m:ctrlPr>
          </m:fPr>
          <m:num>
            <m:r>
              <m:rPr>
                <m:sty m:val="p"/>
              </m:rPr>
              <w:rPr>
                <w:rFonts w:ascii="Cambria Math" w:hAnsi="Cambria Math"/>
                <w:sz w:val="28"/>
                <w:szCs w:val="28"/>
                <w:lang w:val="kk-KZ"/>
              </w:rPr>
              <m:t>1</m:t>
            </m:r>
          </m:num>
          <m:den>
            <m:r>
              <m:rPr>
                <m:sty m:val="p"/>
              </m:rPr>
              <w:rPr>
                <w:rFonts w:ascii="Cambria Math" w:hAnsi="Cambria Math"/>
                <w:sz w:val="28"/>
                <w:szCs w:val="28"/>
                <w:lang w:val="kk-KZ"/>
              </w:rPr>
              <m:t>6</m:t>
            </m:r>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s</m:t>
                </m:r>
              </m:e>
              <m:sub>
                <m:r>
                  <m:rPr>
                    <m:sty m:val="p"/>
                  </m:rPr>
                  <w:rPr>
                    <w:rFonts w:ascii="Cambria Math" w:hAnsi="Cambria Math"/>
                    <w:sz w:val="28"/>
                    <w:szCs w:val="28"/>
                    <w:lang w:val="kk-KZ"/>
                  </w:rPr>
                  <m:t>1</m:t>
                </m:r>
              </m:sub>
            </m:sSub>
            <m:r>
              <m:rPr>
                <m:sty m:val="p"/>
              </m:rPr>
              <w:rPr>
                <w:rFonts w:ascii="Cambria Math" w:hAnsi="Cambria Math"/>
                <w:sz w:val="28"/>
                <w:szCs w:val="28"/>
                <w:lang w:val="kk-KZ"/>
              </w:rPr>
              <m:t>+2</m:t>
            </m:r>
            <m:sSub>
              <m:sSubPr>
                <m:ctrlPr>
                  <w:rPr>
                    <w:rFonts w:ascii="Cambria Math" w:hAnsi="Cambria Math"/>
                    <w:sz w:val="28"/>
                    <w:szCs w:val="28"/>
                  </w:rPr>
                </m:ctrlPr>
              </m:sSubPr>
              <m:e>
                <m:r>
                  <w:rPr>
                    <w:rFonts w:ascii="Cambria Math" w:hAnsi="Cambria Math"/>
                    <w:sz w:val="28"/>
                    <w:szCs w:val="28"/>
                    <w:lang w:val="kk-KZ"/>
                  </w:rPr>
                  <m:t>s</m:t>
                </m:r>
              </m:e>
              <m:sub>
                <m:r>
                  <m:rPr>
                    <m:sty m:val="p"/>
                  </m:rPr>
                  <w:rPr>
                    <w:rFonts w:ascii="Cambria Math" w:hAnsi="Cambria Math"/>
                    <w:sz w:val="28"/>
                    <w:szCs w:val="28"/>
                    <w:lang w:val="kk-KZ"/>
                  </w:rPr>
                  <m:t>2</m:t>
                </m:r>
              </m:sub>
            </m:sSub>
            <m:r>
              <m:rPr>
                <m:sty m:val="p"/>
              </m:rPr>
              <w:rPr>
                <w:rFonts w:ascii="Cambria Math" w:hAnsi="Cambria Math"/>
                <w:sz w:val="28"/>
                <w:szCs w:val="28"/>
                <w:lang w:val="kk-KZ"/>
              </w:rPr>
              <m:t>+2</m:t>
            </m:r>
            <m:sSub>
              <m:sSubPr>
                <m:ctrlPr>
                  <w:rPr>
                    <w:rFonts w:ascii="Cambria Math" w:hAnsi="Cambria Math"/>
                    <w:sz w:val="28"/>
                    <w:szCs w:val="28"/>
                  </w:rPr>
                </m:ctrlPr>
              </m:sSubPr>
              <m:e>
                <m:r>
                  <w:rPr>
                    <w:rFonts w:ascii="Cambria Math" w:hAnsi="Cambria Math"/>
                    <w:sz w:val="28"/>
                    <w:szCs w:val="28"/>
                    <w:lang w:val="kk-KZ"/>
                  </w:rPr>
                  <m:t>s</m:t>
                </m:r>
              </m:e>
              <m:sub>
                <m:r>
                  <m:rPr>
                    <m:sty m:val="p"/>
                  </m:rPr>
                  <w:rPr>
                    <w:rFonts w:ascii="Cambria Math" w:hAnsi="Cambria Math"/>
                    <w:sz w:val="28"/>
                    <w:szCs w:val="28"/>
                    <w:lang w:val="kk-KZ"/>
                  </w:rPr>
                  <m:t>3</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s</m:t>
                </m:r>
              </m:e>
              <m:sub>
                <m:r>
                  <m:rPr>
                    <m:sty m:val="p"/>
                  </m:rPr>
                  <w:rPr>
                    <w:rFonts w:ascii="Cambria Math" w:hAnsi="Cambria Math"/>
                    <w:sz w:val="28"/>
                    <w:szCs w:val="28"/>
                    <w:lang w:val="kk-KZ"/>
                  </w:rPr>
                  <m:t>4</m:t>
                </m:r>
              </m:sub>
            </m:sSub>
          </m:e>
        </m:d>
        <m:r>
          <m:rPr>
            <m:sty m:val="p"/>
          </m:rPr>
          <w:rPr>
            <w:rFonts w:ascii="Cambria Math" w:hAnsi="Cambria Math"/>
            <w:sz w:val="28"/>
            <w:szCs w:val="28"/>
            <w:lang w:val="kk-KZ"/>
          </w:rPr>
          <m:t>.</m:t>
        </m:r>
      </m:oMath>
      <w:bookmarkEnd w:id="17"/>
      <w:r>
        <w:rPr>
          <w:rFonts w:ascii="Times New Roman" w:eastAsiaTheme="minorEastAsia" w:hAnsi="Times New Roman" w:cs="Times New Roman"/>
          <w:lang w:val="kk-KZ"/>
        </w:rPr>
        <w:t xml:space="preserve">                                     </w:t>
      </w:r>
      <w:r w:rsidRPr="00077611">
        <w:rPr>
          <w:rFonts w:ascii="Times New Roman" w:eastAsiaTheme="minorEastAsia" w:hAnsi="Times New Roman" w:cs="Times New Roman"/>
          <w:sz w:val="28"/>
          <w:szCs w:val="28"/>
          <w:lang w:val="kk-KZ"/>
        </w:rPr>
        <w:t>(9)</w:t>
      </w:r>
    </w:p>
    <w:p w14:paraId="6B7374BB" w14:textId="77777777" w:rsidR="0025167C" w:rsidRPr="00316F45" w:rsidRDefault="0025167C" w:rsidP="00077611">
      <w:pPr>
        <w:spacing w:after="0" w:line="240" w:lineRule="auto"/>
        <w:ind w:firstLine="709"/>
        <w:jc w:val="both"/>
        <w:rPr>
          <w:rFonts w:ascii="Times New Roman" w:eastAsiaTheme="minorEastAsia" w:hAnsi="Times New Roman" w:cs="Times New Roman"/>
          <w:sz w:val="28"/>
          <w:szCs w:val="28"/>
          <w:lang w:val="kk-KZ"/>
        </w:rPr>
      </w:pPr>
    </w:p>
    <w:p w14:paraId="47521D53" w14:textId="77777777" w:rsidR="0025167C" w:rsidRPr="00316F45" w:rsidRDefault="002416C9"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Бөлшек жұтқыш қабаттан өткеннен кейінгі орташа кинетикалық энергиясы </w:t>
      </w:r>
      <m:oMath>
        <m:sSub>
          <m:sSubPr>
            <m:ctrlPr>
              <w:rPr>
                <w:rFonts w:ascii="Cambria Math" w:hAnsi="Cambria Math"/>
                <w:lang w:val="kk-KZ"/>
              </w:rPr>
            </m:ctrlPr>
          </m:sSubPr>
          <m:e>
            <m:r>
              <w:rPr>
                <w:rFonts w:ascii="Cambria Math" w:hAnsi="Cambria Math"/>
                <w:lang w:val="kk-KZ"/>
              </w:rPr>
              <m:t>T</m:t>
            </m:r>
          </m:e>
          <m:sub>
            <m:r>
              <w:rPr>
                <w:rFonts w:ascii="Cambria Math" w:hAnsi="Cambria Math"/>
                <w:lang w:val="kk-KZ"/>
              </w:rPr>
              <m:t>kf</m:t>
            </m:r>
          </m:sub>
        </m:sSub>
      </m:oMath>
      <w:r w:rsidRPr="00316F45">
        <w:rPr>
          <w:rFonts w:ascii="Times New Roman" w:hAnsi="Times New Roman" w:cs="Times New Roman"/>
          <w:sz w:val="28"/>
          <w:szCs w:val="28"/>
          <w:lang w:val="kk-KZ"/>
        </w:rPr>
        <w:t>.мәніне тең.</w:t>
      </w:r>
    </w:p>
    <w:p w14:paraId="343BC881" w14:textId="77777777" w:rsidR="0025167C" w:rsidRPr="00077611" w:rsidRDefault="002416C9" w:rsidP="00077611">
      <w:pPr>
        <w:spacing w:after="0" w:line="240" w:lineRule="auto"/>
        <w:ind w:firstLine="709"/>
        <w:jc w:val="both"/>
        <w:rPr>
          <w:rFonts w:ascii="Times New Roman" w:hAnsi="Times New Roman" w:cs="Times New Roman"/>
          <w:bCs/>
          <w:i/>
          <w:sz w:val="28"/>
          <w:szCs w:val="28"/>
          <w:lang w:val="kk-KZ"/>
        </w:rPr>
      </w:pPr>
      <w:r w:rsidRPr="00077611">
        <w:rPr>
          <w:rFonts w:ascii="Times New Roman" w:hAnsi="Times New Roman" w:cs="Times New Roman"/>
          <w:bCs/>
          <w:i/>
          <w:sz w:val="28"/>
          <w:szCs w:val="28"/>
          <w:lang w:val="kk-KZ"/>
        </w:rPr>
        <w:t>«CALIBR» бағдарламасы</w:t>
      </w:r>
    </w:p>
    <w:p w14:paraId="7487BE0C" w14:textId="77777777" w:rsidR="0025167C" w:rsidRPr="00316F45" w:rsidRDefault="002416C9"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«LOSSES_A» бағдарламасының нәтижесінде біз канал нөмірі мен бөлшектің кинетикалық энергиясы арасындағы байланысты шектеулі арна саны үшін аламыз. Калибровканың мақсаты – толық сызықтық спектрдің әрбір арнасына сәйкес келетін кинетикалық энергия мәнін анықтау.</w:t>
      </w:r>
    </w:p>
    <w:p w14:paraId="1692D39D" w14:textId="77777777" w:rsidR="0025167C" w:rsidRPr="00316F45" w:rsidRDefault="002416C9"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«CALIBR» бағдарламасы эталондық калибровканы ең кіші квадраттар әдісімен иабуға арналған. Жартылай өткізгішті детекторлар үшін эталондық калибровка сызықтық функциямен жуықталса, сцинтилляциялық детекторлар үшін – квадраттық немесе кубтық параболамен аппроксимацияланады. Есептеудің нәтижесінде әрбір 256 арнаға сәйкес келетін кинетикалық энергия мәндерін қамтитын (арна – энергия) форматындағы аталған файл жасалады.</w:t>
      </w:r>
    </w:p>
    <w:p w14:paraId="19CCEE40" w14:textId="77777777" w:rsidR="0025167C" w:rsidRPr="00077611" w:rsidRDefault="002416C9" w:rsidP="00077611">
      <w:pPr>
        <w:spacing w:after="0" w:line="240" w:lineRule="auto"/>
        <w:ind w:firstLine="709"/>
        <w:jc w:val="both"/>
        <w:rPr>
          <w:rFonts w:ascii="Times New Roman" w:hAnsi="Times New Roman" w:cs="Times New Roman"/>
          <w:bCs/>
          <w:i/>
          <w:sz w:val="28"/>
          <w:szCs w:val="28"/>
          <w:lang w:val="kk-KZ"/>
        </w:rPr>
      </w:pPr>
      <w:r w:rsidRPr="00077611">
        <w:rPr>
          <w:rFonts w:ascii="Times New Roman" w:hAnsi="Times New Roman" w:cs="Times New Roman"/>
          <w:bCs/>
          <w:i/>
          <w:sz w:val="28"/>
          <w:szCs w:val="28"/>
          <w:lang w:val="kk-KZ"/>
        </w:rPr>
        <w:t>«LOSSES_B» бағдарламасы</w:t>
      </w:r>
    </w:p>
    <w:p w14:paraId="65DCDA46" w14:textId="1B5C252F" w:rsidR="0025167C" w:rsidRPr="00316F45" w:rsidRDefault="002416C9" w:rsidP="00077611">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Бұл бағдарлама бөлшектің энергетикалық калибровкасын эталондық калибровка негізінде есептеуге арналған. Ол үшін алдымен E-детекторда жұтылған эне</w:t>
      </w:r>
      <w:r w:rsidR="006512F7">
        <w:rPr>
          <w:rFonts w:ascii="Times New Roman" w:hAnsi="Times New Roman" w:cs="Times New Roman"/>
          <w:sz w:val="28"/>
          <w:szCs w:val="28"/>
          <w:lang w:val="kk-KZ"/>
        </w:rPr>
        <w:t>ргияға ΔE-детекторда және Нысанада</w:t>
      </w:r>
      <w:r w:rsidRPr="00316F45">
        <w:rPr>
          <w:rFonts w:ascii="Times New Roman" w:hAnsi="Times New Roman" w:cs="Times New Roman"/>
          <w:sz w:val="28"/>
          <w:szCs w:val="28"/>
          <w:lang w:val="kk-KZ"/>
        </w:rPr>
        <w:t xml:space="preserve"> жоғалған энергиялар қосылады. Нәтижесінде, бөлшек жұтқыш қабаттан өткеннен кейінгі белгілі кинетикалық энергиясы арқылы, оның осы қабатқа дейінгі энергиясын анықтау міндеті қойылады. Бұл есеп физикалық мәні жағынан «LOSSES_A» бағдарламасында шешілетін алға қойылған есептің кері түрі болып табылады. Егер «LOSSES_A» бағдарламасында (8) теңдеуі шешілетін болса, онда «LOSSES_B» бағдарламасында соған кері бағыттағы дифференциалдық теңдеу қарастырылады.</w:t>
      </w:r>
    </w:p>
    <w:p w14:paraId="64AEA524"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Анық байқауға болады, бұл есеп - «LOSSES_A»  бағдарламасында шешілетін тапсырманың кері нұсқасы. Нақтырақ айтқанда, егер «LOSSES_A»  бағдарламасы дифференциалдық теңдеуді (8) шешуге негізделсе, онда «LOSSES_B» бағдарламасында сол үдерістің кері есебі шешіледі.</w:t>
      </w:r>
    </w:p>
    <w:bookmarkStart w:id="18" w:name="_Hlk196340659_Копия_1_Копия_1_Копия_1_К6"/>
    <w:p w14:paraId="1B023DA2" w14:textId="77777777" w:rsidR="008C7DB3" w:rsidRPr="00077611" w:rsidRDefault="00000000" w:rsidP="006060D1">
      <w:pPr>
        <w:spacing w:after="0" w:line="240" w:lineRule="auto"/>
        <w:ind w:firstLine="720"/>
        <w:jc w:val="right"/>
        <w:rPr>
          <w:rFonts w:ascii="Times New Roman" w:hAnsi="Times New Roman" w:cs="Times New Roman"/>
          <w:sz w:val="28"/>
          <w:szCs w:val="28"/>
          <w:lang w:val="kk-KZ"/>
        </w:rPr>
      </w:pPr>
      <m:oMath>
        <m:f>
          <m:fPr>
            <m:ctrlPr>
              <w:rPr>
                <w:rFonts w:ascii="Cambria Math" w:hAnsi="Cambria Math"/>
                <w:sz w:val="28"/>
                <w:szCs w:val="28"/>
              </w:rPr>
            </m:ctrlPr>
          </m:fPr>
          <m:num>
            <m:r>
              <w:rPr>
                <w:rFonts w:ascii="Cambria Math" w:hAnsi="Cambria Math"/>
                <w:sz w:val="28"/>
                <w:szCs w:val="28"/>
                <w:lang w:val="kk-KZ"/>
              </w:rPr>
              <m:t>dT</m:t>
            </m:r>
          </m:num>
          <m:den>
            <m:r>
              <w:rPr>
                <w:rFonts w:ascii="Cambria Math" w:hAnsi="Cambria Math"/>
                <w:sz w:val="28"/>
                <w:szCs w:val="28"/>
                <w:lang w:val="kk-KZ"/>
              </w:rPr>
              <m:t>dx</m:t>
            </m:r>
          </m:den>
        </m:f>
        <m:r>
          <m:rPr>
            <m:sty m:val="p"/>
          </m:rPr>
          <w:rPr>
            <w:rFonts w:ascii="Cambria Math" w:hAnsi="Cambria Math"/>
            <w:sz w:val="28"/>
            <w:szCs w:val="28"/>
            <w:lang w:val="kk-KZ"/>
          </w:rPr>
          <m:t>=-</m:t>
        </m:r>
        <m:r>
          <w:rPr>
            <w:rFonts w:ascii="Cambria Math" w:hAnsi="Cambria Math"/>
            <w:sz w:val="28"/>
            <w:szCs w:val="28"/>
            <w:lang w:val="kk-KZ"/>
          </w:rPr>
          <m:t>f</m:t>
        </m:r>
        <m:d>
          <m:dPr>
            <m:ctrlPr>
              <w:rPr>
                <w:rFonts w:ascii="Cambria Math" w:hAnsi="Cambria Math"/>
                <w:sz w:val="28"/>
                <w:szCs w:val="28"/>
              </w:rPr>
            </m:ctrlPr>
          </m:dPr>
          <m:e>
            <m:r>
              <w:rPr>
                <w:rFonts w:ascii="Cambria Math" w:hAnsi="Cambria Math"/>
                <w:sz w:val="28"/>
                <w:szCs w:val="28"/>
                <w:lang w:val="kk-KZ"/>
              </w:rPr>
              <m:t>T</m:t>
            </m:r>
          </m:e>
        </m:d>
        <m:r>
          <m:rPr>
            <m:sty m:val="p"/>
          </m:rPr>
          <w:rPr>
            <w:rFonts w:ascii="Cambria Math" w:hAnsi="Cambria Math"/>
            <w:sz w:val="28"/>
            <w:szCs w:val="28"/>
            <w:lang w:val="kk-KZ"/>
          </w:rPr>
          <m:t>.</m:t>
        </m:r>
      </m:oMath>
      <w:bookmarkEnd w:id="18"/>
      <w:r w:rsidR="008C7DB3" w:rsidRPr="000634E9">
        <w:rPr>
          <w:rFonts w:ascii="Times New Roman" w:eastAsiaTheme="minorEastAsia" w:hAnsi="Times New Roman" w:cs="Times New Roman"/>
          <w:sz w:val="28"/>
          <w:szCs w:val="28"/>
          <w:lang w:val="kk-KZ"/>
        </w:rPr>
        <w:t xml:space="preserve"> </w:t>
      </w:r>
      <w:r w:rsidR="008C7DB3">
        <w:rPr>
          <w:rFonts w:ascii="Times New Roman" w:eastAsiaTheme="minorEastAsia" w:hAnsi="Times New Roman" w:cs="Times New Roman"/>
          <w:lang w:val="kk-KZ"/>
        </w:rPr>
        <w:t xml:space="preserve">                                                                  </w:t>
      </w:r>
      <w:r w:rsidR="008C7DB3" w:rsidRPr="00077611">
        <w:rPr>
          <w:rFonts w:ascii="Times New Roman" w:eastAsiaTheme="minorEastAsia" w:hAnsi="Times New Roman" w:cs="Times New Roman"/>
          <w:sz w:val="28"/>
          <w:szCs w:val="28"/>
          <w:lang w:val="kk-KZ"/>
        </w:rPr>
        <w:t>(10)</w:t>
      </w:r>
    </w:p>
    <w:p w14:paraId="40032460"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53975D60" w14:textId="77777777" w:rsidR="0025167C" w:rsidRPr="00316F45" w:rsidRDefault="002416C9" w:rsidP="00077611">
      <w:pPr>
        <w:spacing w:after="0" w:line="240" w:lineRule="auto"/>
        <w:ind w:firstLine="709"/>
        <w:jc w:val="both"/>
        <w:rPr>
          <w:rFonts w:ascii="Times New Roman" w:eastAsiaTheme="minorEastAsia" w:hAnsi="Times New Roman" w:cs="Times New Roman"/>
          <w:sz w:val="28"/>
          <w:szCs w:val="28"/>
          <w:lang w:val="kk-KZ"/>
        </w:rPr>
      </w:pPr>
      <w:r w:rsidRPr="00316F45">
        <w:rPr>
          <w:rFonts w:ascii="Times New Roman" w:eastAsiaTheme="minorEastAsia" w:hAnsi="Times New Roman" w:cs="Times New Roman"/>
          <w:sz w:val="28"/>
          <w:szCs w:val="28"/>
          <w:lang w:val="kk-KZ"/>
        </w:rPr>
        <w:t>Осылайша, «LOSSES_B» бағдарламасында жұтқыш қабаттың қалыңдығы Δ</w:t>
      </w:r>
      <w:r w:rsidRPr="00316F45">
        <w:rPr>
          <w:rFonts w:ascii="Times New Roman" w:eastAsiaTheme="minorEastAsia" w:hAnsi="Times New Roman" w:cs="Times New Roman"/>
          <w:sz w:val="28"/>
          <w:szCs w:val="28"/>
          <w:vertAlign w:val="subscript"/>
          <w:lang w:val="kk-KZ"/>
        </w:rPr>
        <w:t xml:space="preserve">t </w:t>
      </w:r>
      <w:r w:rsidRPr="00316F45">
        <w:rPr>
          <w:rFonts w:ascii="Times New Roman" w:eastAsiaTheme="minorEastAsia" w:hAnsi="Times New Roman" w:cs="Times New Roman"/>
          <w:sz w:val="28"/>
          <w:szCs w:val="28"/>
          <w:lang w:val="kk-KZ"/>
        </w:rPr>
        <w:t>(мг/см²) және есептеу қадамы d (мг/см²) берілген жағдайда, бөлшектің кинетикалық энергиясы k</w:t>
      </w:r>
      <w:r w:rsidRPr="00316F45">
        <w:rPr>
          <w:rFonts w:ascii="Times New Roman" w:eastAsiaTheme="minorEastAsia" w:hAnsi="Times New Roman" w:cs="Times New Roman"/>
          <w:sz w:val="28"/>
          <w:szCs w:val="28"/>
          <w:vertAlign w:val="subscript"/>
          <w:lang w:val="kk-KZ"/>
        </w:rPr>
        <w:t>f</w:t>
      </w:r>
      <w:r w:rsidRPr="00316F45">
        <w:rPr>
          <w:rFonts w:ascii="Times New Roman" w:eastAsiaTheme="minorEastAsia" w:hAnsi="Times New Roman" w:cs="Times New Roman"/>
          <w:sz w:val="28"/>
          <w:szCs w:val="28"/>
          <w:lang w:val="kk-KZ"/>
        </w:rPr>
        <w:t xml:space="preserve"> нүкте бойынша есептеледі. Бұл нүктелер жұтқыштың бойымен келесі координаталарда орналасқан:</w:t>
      </w:r>
    </w:p>
    <w:p w14:paraId="70E6184B" w14:textId="77777777" w:rsidR="0025167C" w:rsidRDefault="0025167C" w:rsidP="006060D1">
      <w:pPr>
        <w:spacing w:after="0" w:line="240" w:lineRule="auto"/>
        <w:jc w:val="both"/>
        <w:rPr>
          <w:rFonts w:ascii="Times New Roman" w:eastAsiaTheme="minorEastAsia" w:hAnsi="Times New Roman" w:cs="Times New Roman"/>
          <w:sz w:val="28"/>
          <w:szCs w:val="28"/>
          <w:lang w:val="kk-KZ"/>
        </w:rPr>
      </w:pPr>
    </w:p>
    <w:p w14:paraId="463EEF14" w14:textId="77777777" w:rsidR="008C7DB3" w:rsidRPr="00316F45" w:rsidRDefault="00000000" w:rsidP="000634E9">
      <w:pPr>
        <w:spacing w:after="0" w:line="240" w:lineRule="auto"/>
        <w:jc w:val="right"/>
        <w:rPr>
          <w:rFonts w:ascii="Times New Roman" w:eastAsiaTheme="minorEastAsia" w:hAnsi="Times New Roman" w:cs="Times New Roman"/>
          <w:sz w:val="28"/>
          <w:szCs w:val="28"/>
          <w:lang w:val="kk-KZ"/>
        </w:rPr>
      </w:pPr>
      <m:oMath>
        <m:sSub>
          <m:sSubPr>
            <m:ctrlPr>
              <w:rPr>
                <w:rFonts w:ascii="Cambria Math" w:hAnsi="Cambria Math"/>
                <w:i/>
                <w:sz w:val="28"/>
                <w:szCs w:val="28"/>
              </w:rPr>
            </m:ctrlPr>
          </m:sSubPr>
          <m:e>
            <m:r>
              <w:rPr>
                <w:rFonts w:ascii="Cambria Math"/>
                <w:sz w:val="28"/>
                <w:szCs w:val="28"/>
                <w:lang w:val="kk-KZ"/>
              </w:rPr>
              <m:t>x</m:t>
            </m:r>
          </m:e>
          <m:sub>
            <m:r>
              <w:rPr>
                <w:rFonts w:ascii="Cambria Math"/>
                <w:sz w:val="28"/>
                <w:szCs w:val="28"/>
                <w:lang w:val="kk-KZ"/>
              </w:rPr>
              <m:t>k</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d</m:t>
            </m:r>
          </m:e>
          <m:sub>
            <m:r>
              <w:rPr>
                <w:rFonts w:ascii="Cambria Math"/>
                <w:sz w:val="28"/>
                <w:szCs w:val="28"/>
                <w:lang w:val="kk-KZ"/>
              </w:rPr>
              <m:t>t</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k</m:t>
            </m:r>
          </m:e>
          <m:sub>
            <m:r>
              <w:rPr>
                <w:rFonts w:ascii="Cambria Math"/>
                <w:sz w:val="28"/>
                <w:szCs w:val="28"/>
                <w:lang w:val="kk-KZ"/>
              </w:rPr>
              <m:t>Δ</m:t>
            </m:r>
          </m:sub>
        </m:sSub>
        <m:r>
          <w:rPr>
            <w:rFonts w:ascii="Cambria Math"/>
            <w:sz w:val="28"/>
            <w:szCs w:val="28"/>
            <w:lang w:val="kk-KZ"/>
          </w:rPr>
          <m:t>,</m:t>
        </m:r>
      </m:oMath>
      <w:r w:rsidR="008C7DB3">
        <w:rPr>
          <w:rFonts w:ascii="Times New Roman" w:eastAsiaTheme="minorEastAsia" w:hAnsi="Times New Roman" w:cs="Times New Roman"/>
          <w:sz w:val="28"/>
          <w:szCs w:val="28"/>
          <w:lang w:val="kk-KZ"/>
        </w:rPr>
        <w:t xml:space="preserve">                                                        (11)</w:t>
      </w:r>
    </w:p>
    <w:p w14:paraId="7766B997" w14:textId="77777777" w:rsidR="0025167C" w:rsidRPr="00316F45" w:rsidRDefault="0025167C" w:rsidP="006060D1">
      <w:pPr>
        <w:spacing w:after="0" w:line="240" w:lineRule="auto"/>
        <w:jc w:val="both"/>
        <w:rPr>
          <w:rFonts w:ascii="Times New Roman" w:eastAsiaTheme="minorEastAsia" w:hAnsi="Times New Roman" w:cs="Times New Roman"/>
          <w:sz w:val="28"/>
          <w:szCs w:val="28"/>
          <w:lang w:val="kk-KZ"/>
        </w:rPr>
      </w:pPr>
    </w:p>
    <w:p w14:paraId="3AEAC234" w14:textId="77777777" w:rsidR="0025167C" w:rsidRPr="00316F45" w:rsidRDefault="00000000" w:rsidP="00077611">
      <w:pPr>
        <w:spacing w:after="0" w:line="240" w:lineRule="auto"/>
        <w:jc w:val="both"/>
        <w:rPr>
          <w:rFonts w:ascii="Times New Roman" w:hAnsi="Times New Roman" w:cs="Times New Roman"/>
          <w:sz w:val="28"/>
          <w:szCs w:val="28"/>
          <w:lang w:val="kk-KZ"/>
        </w:rPr>
      </w:pPr>
      <w:r>
        <w:rPr>
          <w:noProof/>
          <w:lang w:eastAsia="ru-RU"/>
        </w:rPr>
        <w:pict w14:anchorId="171AEC62">
          <v:rect id="Прямоугольник 86" o:spid="_x0000_s1026" style="position:absolute;left:0;text-align:left;margin-left:0;margin-top:.05pt;width:50pt;height:50pt;z-index:25162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" filled="f" stroked="f" strokeweight="0"/>
        </w:pict>
      </w:r>
      <w:r w:rsidR="00A047A6" w:rsidRPr="00316F45">
        <w:rPr>
          <w:rFonts w:ascii="Times New Roman" w:hAnsi="Times New Roman" w:cs="Times New Roman"/>
          <w:sz w:val="28"/>
          <w:szCs w:val="28"/>
          <w:lang w:val="kk-KZ"/>
        </w:rPr>
        <w:t xml:space="preserve">мұнда </w:t>
      </w:r>
      <m:oMath>
        <m:r>
          <w:rPr>
            <w:rFonts w:ascii="Cambria Math" w:hAnsi="Cambria Math"/>
            <w:lang w:val="kk-KZ"/>
          </w:rPr>
          <m:t>k=0,1,2,......</m:t>
        </m:r>
        <m:sSub>
          <m:sSubPr>
            <m:ctrlPr>
              <w:rPr>
                <w:rFonts w:ascii="Cambria Math" w:hAnsi="Cambria Math"/>
                <w:lang w:val="kk-KZ"/>
              </w:rPr>
            </m:ctrlPr>
          </m:sSubPr>
          <m:e>
            <m:r>
              <w:rPr>
                <w:rFonts w:ascii="Cambria Math" w:hAnsi="Cambria Math"/>
                <w:lang w:val="kk-KZ"/>
              </w:rPr>
              <m:t>k</m:t>
            </m:r>
          </m:e>
          <m:sub>
            <m:r>
              <w:rPr>
                <w:rFonts w:ascii="Cambria Math" w:hAnsi="Cambria Math"/>
                <w:lang w:val="kk-KZ"/>
              </w:rPr>
              <m:t>f</m:t>
            </m:r>
          </m:sub>
        </m:sSub>
      </m:oMath>
      <w:r w:rsidR="00A047A6" w:rsidRPr="00316F45">
        <w:rPr>
          <w:rFonts w:ascii="Times New Roman" w:hAnsi="Times New Roman" w:cs="Times New Roman"/>
          <w:sz w:val="28"/>
          <w:szCs w:val="28"/>
          <w:lang w:val="kk-KZ"/>
        </w:rPr>
        <w:t xml:space="preserve">. Осы жағдайда (10) теңдеуі үшін Рунге–Кутта әдісінің </w:t>
      </w:r>
      <w:r w:rsidR="00A047A6" w:rsidRPr="00376AD5">
        <w:rPr>
          <w:rFonts w:ascii="Times New Roman" w:hAnsi="Times New Roman" w:cs="Times New Roman"/>
          <w:sz w:val="28"/>
          <w:szCs w:val="28"/>
          <w:lang w:val="kk-KZ"/>
        </w:rPr>
        <w:t>формулалары [8</w:t>
      </w:r>
      <w:r w:rsidR="007011BC" w:rsidRPr="00376AD5">
        <w:rPr>
          <w:rFonts w:ascii="Times New Roman" w:hAnsi="Times New Roman" w:cs="Times New Roman"/>
          <w:sz w:val="28"/>
          <w:szCs w:val="28"/>
          <w:lang w:val="kk-KZ"/>
        </w:rPr>
        <w:t>4</w:t>
      </w:r>
      <w:r w:rsidR="00A047A6" w:rsidRPr="00376AD5">
        <w:rPr>
          <w:rFonts w:ascii="Times New Roman" w:hAnsi="Times New Roman" w:cs="Times New Roman"/>
          <w:sz w:val="28"/>
          <w:szCs w:val="28"/>
          <w:lang w:val="kk-KZ"/>
        </w:rPr>
        <w:t>]</w:t>
      </w:r>
      <w:r w:rsidR="00376AD5" w:rsidRPr="00376AD5">
        <w:rPr>
          <w:rFonts w:ascii="Times New Roman" w:hAnsi="Times New Roman" w:cs="Times New Roman"/>
          <w:sz w:val="28"/>
          <w:szCs w:val="28"/>
          <w:lang w:val="kk-KZ"/>
        </w:rPr>
        <w:t xml:space="preserve"> </w:t>
      </w:r>
      <w:r w:rsidR="00A047A6" w:rsidRPr="00376AD5">
        <w:rPr>
          <w:rFonts w:ascii="Times New Roman" w:hAnsi="Times New Roman" w:cs="Times New Roman"/>
          <w:sz w:val="28"/>
          <w:szCs w:val="28"/>
          <w:lang w:val="kk-KZ"/>
        </w:rPr>
        <w:t>келесі түрде жазылады:</w:t>
      </w:r>
    </w:p>
    <w:p w14:paraId="5B29118A" w14:textId="77777777" w:rsidR="008C7DB3" w:rsidRPr="00316F45" w:rsidRDefault="001A5018" w:rsidP="001A5018">
      <w:pPr>
        <w:spacing w:after="0" w:line="240" w:lineRule="auto"/>
        <w:jc w:val="right"/>
        <w:rPr>
          <w:rFonts w:ascii="Times New Roman" w:hAnsi="Times New Roman" w:cs="Times New Roman"/>
          <w:sz w:val="28"/>
          <w:szCs w:val="28"/>
          <w:lang w:val="kk-KZ"/>
        </w:rPr>
      </w:pPr>
      <w:r w:rsidRPr="000E1A09">
        <w:rPr>
          <w:position w:val="-118"/>
          <w:sz w:val="28"/>
          <w:szCs w:val="28"/>
        </w:rPr>
        <w:object w:dxaOrig="3460" w:dyaOrig="2240" w14:anchorId="7EEB2AFD">
          <v:shape id="_x0000_i1032" type="#_x0000_t75" style="width:174pt;height:111.6pt" o:ole="" fillcolor="window">
            <v:imagedata r:id="rId30" o:title=""/>
          </v:shape>
          <o:OLEObject Type="Embed" ProgID="Equation.2" ShapeID="_x0000_i1032" DrawAspect="Content" ObjectID="_1814345169" r:id="rId31"/>
        </w:object>
      </w:r>
      <w:r w:rsidR="000634E9">
        <w:rPr>
          <w:rFonts w:ascii="Times New Roman" w:hAnsi="Times New Roman" w:cs="Times New Roman"/>
          <w:sz w:val="28"/>
          <w:szCs w:val="28"/>
          <w:lang w:val="kk-KZ"/>
        </w:rPr>
        <w:t xml:space="preserve">                                   (12)</w:t>
      </w:r>
    </w:p>
    <w:p w14:paraId="5192D45E" w14:textId="77777777" w:rsidR="00607603" w:rsidRPr="00C804E8" w:rsidRDefault="00607603" w:rsidP="006060D1">
      <w:pPr>
        <w:spacing w:after="0" w:line="240" w:lineRule="auto"/>
        <w:jc w:val="both"/>
        <w:rPr>
          <w:rFonts w:ascii="Times New Roman" w:eastAsiaTheme="minorEastAsia" w:hAnsi="Times New Roman" w:cs="Times New Roman"/>
          <w:sz w:val="28"/>
          <w:szCs w:val="28"/>
          <w:lang w:val="kk-KZ"/>
        </w:rPr>
      </w:pPr>
    </w:p>
    <w:p w14:paraId="08E9EFF2" w14:textId="77777777" w:rsidR="0025167C" w:rsidRPr="00316F45" w:rsidRDefault="00000000" w:rsidP="00C804E8">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lang w:val="kk-KZ"/>
              </w:rPr>
            </m:ctrlPr>
          </m:sSubPr>
          <m:e>
            <m:r>
              <w:rPr>
                <w:rFonts w:ascii="Cambria Math" w:hAnsi="Cambria Math"/>
                <w:lang w:val="kk-KZ"/>
              </w:rPr>
              <m:t>T</m:t>
            </m:r>
          </m:e>
          <m:sub>
            <m:r>
              <w:rPr>
                <w:rFonts w:ascii="Cambria Math" w:hAnsi="Cambria Math"/>
                <w:lang w:val="kk-KZ"/>
              </w:rPr>
              <m:t>kf</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T</m:t>
            </m:r>
          </m:e>
          <m:sub>
            <m:r>
              <w:rPr>
                <w:rFonts w:ascii="Cambria Math" w:hAnsi="Cambria Math"/>
                <w:lang w:val="kk-KZ"/>
              </w:rPr>
              <m:t>0</m:t>
            </m:r>
          </m:sub>
        </m:sSub>
      </m:oMath>
      <w:r w:rsidR="002416C9" w:rsidRPr="00316F45">
        <w:rPr>
          <w:rFonts w:ascii="Times New Roman" w:hAnsi="Times New Roman" w:cs="Times New Roman"/>
          <w:sz w:val="28"/>
          <w:szCs w:val="28"/>
          <w:lang w:val="kk-KZ"/>
        </w:rPr>
        <w:t>– бөлшек жұтқыш қабатқа түскенге дейін иеленген кинетикалық энергияның мәні.</w:t>
      </w:r>
    </w:p>
    <w:p w14:paraId="11A6C992" w14:textId="77777777" w:rsidR="0025167C" w:rsidRPr="00C804E8" w:rsidRDefault="002416C9" w:rsidP="00C804E8">
      <w:pPr>
        <w:spacing w:after="0" w:line="240" w:lineRule="auto"/>
        <w:ind w:firstLine="709"/>
        <w:jc w:val="both"/>
        <w:rPr>
          <w:rFonts w:ascii="Times New Roman" w:hAnsi="Times New Roman" w:cs="Times New Roman"/>
          <w:bCs/>
          <w:i/>
          <w:sz w:val="28"/>
          <w:szCs w:val="28"/>
          <w:lang w:val="kk-KZ"/>
        </w:rPr>
      </w:pPr>
      <w:r w:rsidRPr="00C804E8">
        <w:rPr>
          <w:rFonts w:ascii="Times New Roman" w:hAnsi="Times New Roman" w:cs="Times New Roman"/>
          <w:bCs/>
          <w:i/>
          <w:sz w:val="28"/>
          <w:szCs w:val="28"/>
          <w:lang w:val="kk-KZ"/>
        </w:rPr>
        <w:t>«SUMM» бағдарламасы – спектрлерді орташа мәнге келтіру</w:t>
      </w:r>
    </w:p>
    <w:p w14:paraId="468F916C"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Спектрлерді орташа мәнге келтіру мәселесі немесе математикалық тұрғыдан айтқанда, оларды берілген энергетикалық шкалаға қайта есептеу келесі жағдайларда туындайды:</w:t>
      </w:r>
    </w:p>
    <w:p w14:paraId="0CCABC98" w14:textId="4E56D827" w:rsidR="0025167C" w:rsidRPr="00316F45" w:rsidRDefault="00607603" w:rsidP="00C804E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630948">
        <w:rPr>
          <w:rFonts w:ascii="Times New Roman" w:hAnsi="Times New Roman" w:cs="Times New Roman"/>
          <w:sz w:val="28"/>
          <w:szCs w:val="28"/>
          <w:lang w:val="kk-KZ"/>
        </w:rPr>
        <w:t>.</w:t>
      </w:r>
      <w:r w:rsidR="00072AE8" w:rsidRPr="00316F45">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Әртүрлі нысана материалдарында ионизациялық энергия жоғалтудың әртүрлі болуына байланысты, бірдей Х арнасына Е- кодтағышта сәйкес келетін бөлшек энергиясы әртүрлі мәнге ие болады. Осы себепті әртүрлі энергетикалық калибровкаларға сәйкес келетін екі түрлі нысанадан алынған сызықтық спектрлерді ортақ калибровка шкаласына келтіріп, олардың орташа мәнін есептеу қажет. Фонды шегеру процедурасы дұрыс орындалуы үшін нақты нысана материалынан алы</w:t>
      </w:r>
      <w:r w:rsidR="006512F7">
        <w:rPr>
          <w:rFonts w:ascii="Times New Roman" w:hAnsi="Times New Roman" w:cs="Times New Roman"/>
          <w:sz w:val="28"/>
          <w:szCs w:val="28"/>
          <w:lang w:val="kk-KZ"/>
        </w:rPr>
        <w:t>нған спектр мен калибрлік спектр</w:t>
      </w:r>
      <w:r w:rsidR="002416C9" w:rsidRPr="00316F45">
        <w:rPr>
          <w:rFonts w:ascii="Times New Roman" w:hAnsi="Times New Roman" w:cs="Times New Roman"/>
          <w:sz w:val="28"/>
          <w:szCs w:val="28"/>
          <w:lang w:val="kk-KZ"/>
        </w:rPr>
        <w:t xml:space="preserve"> бір энергетикалық калибровкаға сәйкес келуі тиіс.</w:t>
      </w:r>
    </w:p>
    <w:p w14:paraId="58B1DD52" w14:textId="74AF3CE3" w:rsidR="0025167C" w:rsidRPr="00316F45" w:rsidRDefault="00607603" w:rsidP="00C804E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630948">
        <w:rPr>
          <w:rFonts w:ascii="Times New Roman" w:hAnsi="Times New Roman" w:cs="Times New Roman"/>
          <w:sz w:val="28"/>
          <w:szCs w:val="28"/>
          <w:lang w:val="kk-KZ"/>
        </w:rPr>
        <w:t>.</w:t>
      </w:r>
      <w:r w:rsidR="00072AE8" w:rsidRPr="00316F45">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xml:space="preserve">Үздіксіз екі еселі дифференциалдық спектрлер </w:t>
      </w:r>
      <m:oMath>
        <m:sSup>
          <m:sSupPr>
            <m:ctrlPr>
              <w:rPr>
                <w:rFonts w:ascii="Cambria Math" w:hAnsi="Cambria Math"/>
                <w:lang w:val="kk-KZ"/>
              </w:rPr>
            </m:ctrlPr>
          </m:sSupPr>
          <m:e>
            <m:r>
              <w:rPr>
                <w:rFonts w:ascii="Cambria Math" w:hAnsi="Cambria Math"/>
                <w:lang w:val="kk-KZ"/>
              </w:rPr>
              <m:t>d</m:t>
            </m:r>
          </m:e>
          <m:sup>
            <m:r>
              <w:rPr>
                <w:rFonts w:ascii="Cambria Math" w:hAnsi="Cambria Math"/>
                <w:lang w:val="kk-KZ"/>
              </w:rPr>
              <m:t>2</m:t>
            </m:r>
          </m:sup>
        </m:sSup>
        <m:f>
          <m:fPr>
            <m:type m:val="lin"/>
            <m:ctrlPr>
              <w:rPr>
                <w:rFonts w:ascii="Cambria Math" w:hAnsi="Cambria Math"/>
                <w:lang w:val="kk-KZ"/>
              </w:rPr>
            </m:ctrlPr>
          </m:fPr>
          <m:num>
            <m:r>
              <w:rPr>
                <w:rFonts w:ascii="Cambria Math" w:hAnsi="Cambria Math"/>
                <w:lang w:val="kk-KZ"/>
              </w:rPr>
              <m:t>σ</m:t>
            </m:r>
          </m:num>
          <m:den>
            <m:r>
              <w:rPr>
                <w:rFonts w:ascii="Cambria Math" w:hAnsi="Cambria Math"/>
                <w:lang w:val="kk-KZ"/>
              </w:rPr>
              <m:t>dεdΩ</m:t>
            </m:r>
          </m:den>
        </m:f>
      </m:oMath>
      <w:r w:rsidR="002416C9" w:rsidRPr="00316F45">
        <w:rPr>
          <w:rFonts w:ascii="Times New Roman" w:hAnsi="Times New Roman" w:cs="Times New Roman"/>
          <w:sz w:val="28"/>
          <w:szCs w:val="28"/>
          <w:lang w:val="kk-KZ"/>
        </w:rPr>
        <w:t xml:space="preserve"> зерттелетін жағдайда, кездейсоқ сипаттағы флуктуацияларды азайту үшін бастапқыда осы спектрлерді энергетикалық ось бойынша орташа мәнге келтіру қажет болады.</w:t>
      </w:r>
    </w:p>
    <w:p w14:paraId="3A848548"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Бірінші жағдайда бастапқы спектр тең аралықты емес энергетикалық калибровкамен байланысты болады, сондықтан ол сондай тең емес шкала бойынша жаңа шкалаға ауыстырылады. Ал орташа мәнге келтіру үдерісі – спектрді үлкен қадаммен тең аралықты энергетикалық шкалаға көшірумен тең.</w:t>
      </w:r>
    </w:p>
    <w:p w14:paraId="08F9E39E"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Бағдарламада келесі алгоритм жүзеге асырылады:</w:t>
      </w:r>
    </w:p>
    <w:p w14:paraId="759DCA4F"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Айталық, </w:t>
      </w:r>
      <m:oMath>
        <m:r>
          <w:rPr>
            <w:rFonts w:ascii="Cambria Math" w:hAnsi="Cambria Math"/>
            <w:lang w:val="kk-KZ"/>
          </w:rPr>
          <m:t>ε-</m:t>
        </m:r>
      </m:oMath>
      <w:r w:rsidRPr="00316F45">
        <w:rPr>
          <w:rFonts w:ascii="Times New Roman" w:hAnsi="Times New Roman" w:cs="Times New Roman"/>
          <w:sz w:val="28"/>
          <w:szCs w:val="28"/>
          <w:lang w:val="kk-KZ"/>
        </w:rPr>
        <w:t xml:space="preserve"> бастапқы калибровкаға сәйкес энергетикалық шкала, мұнда</w:t>
      </w:r>
    </w:p>
    <w:p w14:paraId="41673574" w14:textId="77777777" w:rsidR="0025167C" w:rsidRPr="00316F45" w:rsidRDefault="00000000" w:rsidP="00C804E8">
      <w:pPr>
        <w:spacing w:after="0" w:line="240" w:lineRule="auto"/>
        <w:ind w:firstLine="709"/>
        <w:jc w:val="both"/>
        <w:rPr>
          <w:rFonts w:ascii="Times New Roman" w:eastAsia="Times New Roman" w:hAnsi="Times New Roman" w:cs="Times New Roman"/>
          <w:iCs/>
          <w:sz w:val="28"/>
          <w:szCs w:val="28"/>
          <w:lang w:val="kk-KZ"/>
        </w:rPr>
      </w:pPr>
      <m:oMath>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1</m:t>
            </m:r>
          </m:sub>
        </m:sSub>
        <m:r>
          <w:rPr>
            <w:rFonts w:ascii="Cambria Math" w:hAnsi="Cambria Math"/>
            <w:lang w:val="kk-KZ"/>
          </w:rPr>
          <m:t>-</m:t>
        </m:r>
      </m:oMath>
      <w:r w:rsidR="002416C9" w:rsidRPr="00316F45">
        <w:rPr>
          <w:rFonts w:ascii="Times New Roman" w:hAnsi="Times New Roman" w:cs="Times New Roman"/>
          <w:iCs/>
          <w:sz w:val="28"/>
          <w:szCs w:val="28"/>
          <w:lang w:val="kk-KZ"/>
        </w:rPr>
        <w:t xml:space="preserve">1-ші арнадағы энергия; </w:t>
      </w:r>
      <m:oMath>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2</m:t>
            </m:r>
          </m:sub>
        </m:sSub>
        <m:r>
          <w:rPr>
            <w:rFonts w:ascii="Cambria Math" w:hAnsi="Cambria Math"/>
            <w:lang w:val="kk-KZ"/>
          </w:rPr>
          <m:t>-</m:t>
        </m:r>
      </m:oMath>
      <w:r w:rsidR="002416C9" w:rsidRPr="00316F45">
        <w:rPr>
          <w:rFonts w:ascii="Times New Roman" w:hAnsi="Times New Roman" w:cs="Times New Roman"/>
          <w:iCs/>
          <w:sz w:val="28"/>
          <w:szCs w:val="28"/>
          <w:lang w:val="kk-KZ"/>
        </w:rPr>
        <w:t>2-ші арнадағы энергия;</w:t>
      </w:r>
      <w:r w:rsidR="00072AE8" w:rsidRPr="00316F45">
        <w:rPr>
          <w:rFonts w:ascii="Times New Roman" w:hAnsi="Times New Roman" w:cs="Times New Roman"/>
          <w:iCs/>
          <w:sz w:val="28"/>
          <w:szCs w:val="28"/>
          <w:lang w:val="kk-KZ"/>
        </w:rPr>
        <w:t xml:space="preserve"> </w:t>
      </w:r>
      <m:oMath>
        <m:sSub>
          <m:sSubPr>
            <m:ctrlPr>
              <w:rPr>
                <w:rFonts w:ascii="Cambria Math" w:hAnsi="Cambria Math"/>
                <w:lang w:val="kk-KZ"/>
              </w:rPr>
            </m:ctrlPr>
          </m:sSubPr>
          <m:e>
            <m:r>
              <w:rPr>
                <w:rFonts w:ascii="Cambria Math" w:hAnsi="Cambria Math"/>
                <w:lang w:val="kk-KZ"/>
              </w:rPr>
              <m:t>С</m:t>
            </m:r>
          </m:e>
          <m:sub>
            <m:r>
              <w:rPr>
                <w:rFonts w:ascii="Cambria Math" w:hAnsi="Cambria Math"/>
                <w:lang w:val="kk-KZ"/>
              </w:rPr>
              <m:t>1</m:t>
            </m:r>
          </m:sub>
        </m:sSub>
        <m:r>
          <w:rPr>
            <w:rFonts w:ascii="Cambria Math" w:hAnsi="Cambria Math"/>
            <w:lang w:val="kk-KZ"/>
          </w:rPr>
          <m:t>-</m:t>
        </m:r>
      </m:oMath>
      <w:r w:rsidR="002416C9" w:rsidRPr="00316F45">
        <w:rPr>
          <w:rFonts w:ascii="Times New Roman" w:hAnsi="Times New Roman" w:cs="Times New Roman"/>
          <w:iCs/>
          <w:sz w:val="28"/>
          <w:szCs w:val="28"/>
          <w:lang w:val="kk-KZ"/>
        </w:rPr>
        <w:t xml:space="preserve">бірінші арнадағы есеп саны; </w:t>
      </w:r>
      <m:oMath>
        <m:sSub>
          <m:sSubPr>
            <m:ctrlPr>
              <w:rPr>
                <w:rFonts w:ascii="Cambria Math" w:hAnsi="Cambria Math"/>
                <w:lang w:val="kk-KZ"/>
              </w:rPr>
            </m:ctrlPr>
          </m:sSubPr>
          <m:e>
            <m:r>
              <w:rPr>
                <w:rFonts w:ascii="Cambria Math" w:hAnsi="Cambria Math"/>
                <w:lang w:val="kk-KZ"/>
              </w:rPr>
              <m:t>C</m:t>
            </m:r>
          </m:e>
          <m:sub>
            <m:r>
              <w:rPr>
                <w:rFonts w:ascii="Cambria Math" w:hAnsi="Cambria Math"/>
                <w:lang w:val="kk-KZ"/>
              </w:rPr>
              <m:t>2</m:t>
            </m:r>
          </m:sub>
        </m:sSub>
        <m:r>
          <w:rPr>
            <w:rFonts w:ascii="Cambria Math" w:hAnsi="Cambria Math"/>
            <w:lang w:val="kk-KZ"/>
          </w:rPr>
          <m:t>-</m:t>
        </m:r>
      </m:oMath>
      <w:r w:rsidR="002416C9" w:rsidRPr="00316F45">
        <w:rPr>
          <w:rFonts w:ascii="Times New Roman" w:hAnsi="Times New Roman" w:cs="Times New Roman"/>
          <w:sz w:val="28"/>
          <w:szCs w:val="28"/>
          <w:lang w:val="kk-KZ"/>
        </w:rPr>
        <w:t>екінші арнадағы есеп саны;</w:t>
      </w:r>
      <w:r w:rsidR="002416C9" w:rsidRPr="00316F45">
        <w:rPr>
          <w:rFonts w:ascii="Times New Roman" w:eastAsia="Times New Roman" w:hAnsi="Times New Roman" w:cs="Times New Roman"/>
          <w:i/>
          <w:kern w:val="0"/>
          <w:sz w:val="28"/>
          <w:szCs w:val="28"/>
          <w:lang w:val="kk-KZ" w:eastAsia="ru-RU"/>
        </w:rPr>
        <w:t xml:space="preserve"> </w:t>
      </w:r>
      <w:r w:rsidR="002416C9" w:rsidRPr="00316F45">
        <w:rPr>
          <w:rFonts w:ascii="Times New Roman" w:hAnsi="Times New Roman" w:cs="Times New Roman"/>
          <w:i/>
          <w:sz w:val="28"/>
          <w:szCs w:val="28"/>
          <w:lang w:val="kk-KZ"/>
        </w:rPr>
        <w:t>E</w:t>
      </w:r>
      <w:r w:rsidR="002416C9" w:rsidRPr="00316F45">
        <w:rPr>
          <w:rFonts w:ascii="Times New Roman" w:hAnsi="Times New Roman" w:cs="Times New Roman"/>
          <w:i/>
          <w:sz w:val="28"/>
          <w:szCs w:val="28"/>
          <w:vertAlign w:val="subscript"/>
          <w:lang w:val="kk-KZ"/>
        </w:rPr>
        <w:t>i-1</w:t>
      </w:r>
      <w:r w:rsidR="002416C9" w:rsidRPr="00316F45">
        <w:rPr>
          <w:rFonts w:ascii="Times New Roman" w:hAnsi="Times New Roman" w:cs="Times New Roman"/>
          <w:i/>
          <w:sz w:val="28"/>
          <w:szCs w:val="28"/>
          <w:lang w:val="kk-KZ"/>
        </w:rPr>
        <w:t>, E</w:t>
      </w:r>
      <w:r w:rsidR="002416C9" w:rsidRPr="00316F45">
        <w:rPr>
          <w:rFonts w:ascii="Times New Roman" w:hAnsi="Times New Roman" w:cs="Times New Roman"/>
          <w:i/>
          <w:sz w:val="28"/>
          <w:szCs w:val="28"/>
          <w:vertAlign w:val="subscript"/>
          <w:lang w:val="kk-KZ"/>
        </w:rPr>
        <w:t>i</w:t>
      </w:r>
      <w:r w:rsidR="002416C9" w:rsidRPr="00316F45">
        <w:rPr>
          <w:rFonts w:ascii="Times New Roman" w:hAnsi="Times New Roman" w:cs="Times New Roman"/>
          <w:i/>
          <w:sz w:val="28"/>
          <w:szCs w:val="28"/>
          <w:lang w:val="kk-KZ"/>
        </w:rPr>
        <w:t>, E</w:t>
      </w:r>
      <w:r w:rsidR="002416C9" w:rsidRPr="00316F45">
        <w:rPr>
          <w:rFonts w:ascii="Times New Roman" w:hAnsi="Times New Roman" w:cs="Times New Roman"/>
          <w:i/>
          <w:sz w:val="28"/>
          <w:szCs w:val="28"/>
          <w:vertAlign w:val="subscript"/>
          <w:lang w:val="kk-KZ"/>
        </w:rPr>
        <w:t>i+1</w:t>
      </w:r>
      <w:r w:rsidR="002416C9" w:rsidRPr="00316F45">
        <w:rPr>
          <w:rFonts w:ascii="Times New Roman" w:hAnsi="Times New Roman" w:cs="Times New Roman"/>
          <w:iCs/>
          <w:sz w:val="28"/>
          <w:szCs w:val="28"/>
          <w:lang w:val="kk-KZ"/>
        </w:rPr>
        <w:t xml:space="preserve"> - спектр қайта </w:t>
      </w:r>
      <w:r w:rsidR="002416C9" w:rsidRPr="00316F45">
        <w:rPr>
          <w:rFonts w:ascii="Times New Roman" w:hAnsi="Times New Roman" w:cs="Times New Roman"/>
          <w:iCs/>
          <w:sz w:val="28"/>
          <w:szCs w:val="28"/>
          <w:lang w:val="kk-KZ"/>
        </w:rPr>
        <w:lastRenderedPageBreak/>
        <w:t>есептелетін жаңа энергетикалық шкала.</w:t>
      </w:r>
      <w:r w:rsidR="002416C9" w:rsidRPr="00316F45">
        <w:rPr>
          <w:lang w:val="kk-KZ"/>
        </w:rPr>
        <w:t xml:space="preserve"> </w:t>
      </w:r>
      <w:r w:rsidR="002416C9" w:rsidRPr="00316F45">
        <w:rPr>
          <w:rFonts w:ascii="Times New Roman" w:hAnsi="Times New Roman" w:cs="Times New Roman"/>
          <w:iCs/>
          <w:sz w:val="28"/>
          <w:szCs w:val="28"/>
          <w:lang w:val="kk-KZ"/>
        </w:rPr>
        <w:t>1-ші арнадағы «терезенің» ені:</w:t>
      </w:r>
      <w:r w:rsidR="00072AE8" w:rsidRPr="00316F45">
        <w:rPr>
          <w:rFonts w:ascii="Times New Roman" w:hAnsi="Times New Roman" w:cs="Times New Roman"/>
          <w:iCs/>
          <w:sz w:val="28"/>
          <w:szCs w:val="28"/>
          <w:lang w:val="kk-KZ"/>
        </w:rPr>
        <w:t xml:space="preserve"> </w:t>
      </w:r>
      <m:oMath>
        <m:sSub>
          <m:sSubPr>
            <m:ctrlPr>
              <w:rPr>
                <w:rFonts w:ascii="Cambria Math" w:hAnsi="Cambria Math"/>
                <w:lang w:val="kk-KZ"/>
              </w:rPr>
            </m:ctrlPr>
          </m:sSubPr>
          <m:e>
            <m:r>
              <w:rPr>
                <w:rFonts w:ascii="Cambria Math" w:hAnsi="Cambria Math"/>
                <w:lang w:val="kk-KZ"/>
              </w:rPr>
              <m:t>Δ</m:t>
            </m:r>
          </m:e>
          <m:sub>
            <m:r>
              <w:rPr>
                <w:rFonts w:ascii="Cambria Math" w:hAnsi="Cambria Math"/>
                <w:lang w:val="kk-KZ"/>
              </w:rPr>
              <m:t>1</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2</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0</m:t>
            </m:r>
          </m:sub>
        </m:sSub>
        <m:r>
          <w:rPr>
            <w:rFonts w:ascii="Cambria Math" w:hAnsi="Cambria Math"/>
            <w:lang w:val="kk-KZ"/>
          </w:rPr>
          <m:t>)</m:t>
        </m:r>
        <m:r>
          <m:rPr>
            <m:lit/>
            <m:nor/>
          </m:rPr>
          <w:rPr>
            <w:rFonts w:ascii="Cambria Math" w:hAnsi="Cambria Math"/>
            <w:lang w:val="kk-KZ"/>
          </w:rPr>
          <m:t xml:space="preserve">/2 </m:t>
        </m:r>
      </m:oMath>
      <w:r w:rsidR="002416C9" w:rsidRPr="00316F45">
        <w:rPr>
          <w:rFonts w:ascii="Times New Roman" w:eastAsia="Times New Roman" w:hAnsi="Times New Roman" w:cs="Times New Roman"/>
          <w:iCs/>
          <w:sz w:val="28"/>
          <w:szCs w:val="28"/>
          <w:lang w:val="kk-KZ"/>
        </w:rPr>
        <w:t>, 2-ші арнадағысы:</w:t>
      </w:r>
      <w:r w:rsidR="002416C9" w:rsidRPr="00316F45">
        <w:rPr>
          <w:rFonts w:ascii="Times New Roman" w:eastAsia="Times New Roman" w:hAnsi="Times New Roman" w:cs="Times New Roman"/>
          <w:kern w:val="0"/>
          <w:sz w:val="28"/>
          <w:szCs w:val="28"/>
          <w:lang w:val="kk-KZ" w:eastAsia="ru-RU"/>
        </w:rPr>
        <w:t xml:space="preserve"> </w:t>
      </w:r>
      <m:oMath>
        <m:sSub>
          <m:sSubPr>
            <m:ctrlPr>
              <w:rPr>
                <w:rFonts w:ascii="Cambria Math" w:hAnsi="Cambria Math"/>
                <w:lang w:val="kk-KZ"/>
              </w:rPr>
            </m:ctrlPr>
          </m:sSubPr>
          <m:e>
            <m:r>
              <w:rPr>
                <w:rFonts w:ascii="Cambria Math" w:hAnsi="Cambria Math"/>
                <w:lang w:val="kk-KZ"/>
              </w:rPr>
              <m:t>Δ</m:t>
            </m:r>
          </m:e>
          <m:sub>
            <m:r>
              <w:rPr>
                <w:rFonts w:ascii="Cambria Math" w:hAnsi="Cambria Math"/>
                <w:lang w:val="kk-KZ"/>
              </w:rPr>
              <m:t>2</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3</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1</m:t>
            </m:r>
          </m:sub>
        </m:sSub>
        <m:r>
          <w:rPr>
            <w:rFonts w:ascii="Cambria Math" w:hAnsi="Cambria Math"/>
            <w:lang w:val="kk-KZ"/>
          </w:rPr>
          <m:t>)</m:t>
        </m:r>
        <m:r>
          <m:rPr>
            <m:lit/>
            <m:nor/>
          </m:rPr>
          <w:rPr>
            <w:rFonts w:ascii="Cambria Math" w:hAnsi="Cambria Math"/>
            <w:lang w:val="kk-KZ"/>
          </w:rPr>
          <m:t xml:space="preserve">/2 </m:t>
        </m:r>
      </m:oMath>
      <w:r w:rsidR="002416C9" w:rsidRPr="00316F45">
        <w:rPr>
          <w:rFonts w:ascii="Times New Roman" w:eastAsia="Times New Roman" w:hAnsi="Times New Roman" w:cs="Times New Roman"/>
          <w:iCs/>
          <w:sz w:val="28"/>
          <w:szCs w:val="28"/>
          <w:lang w:val="kk-KZ"/>
        </w:rPr>
        <w:t>.</w:t>
      </w:r>
    </w:p>
    <w:p w14:paraId="2F7A8D9D" w14:textId="267D233D" w:rsidR="0025167C" w:rsidRPr="00316F45" w:rsidRDefault="002416C9" w:rsidP="00C804E8">
      <w:pPr>
        <w:spacing w:after="0" w:line="240" w:lineRule="auto"/>
        <w:ind w:firstLine="709"/>
        <w:jc w:val="both"/>
        <w:rPr>
          <w:rFonts w:ascii="Times New Roman" w:eastAsia="Times New Roman" w:hAnsi="Times New Roman" w:cs="Times New Roman"/>
          <w:iCs/>
          <w:sz w:val="28"/>
          <w:szCs w:val="28"/>
          <w:lang w:val="kk-KZ"/>
        </w:rPr>
      </w:pPr>
      <w:r w:rsidRPr="00316F45">
        <w:rPr>
          <w:rFonts w:ascii="Times New Roman" w:eastAsia="Times New Roman" w:hAnsi="Times New Roman" w:cs="Times New Roman"/>
          <w:iCs/>
          <w:sz w:val="28"/>
          <w:szCs w:val="28"/>
          <w:lang w:val="kk-KZ"/>
        </w:rPr>
        <w:t>1-арнада 1 МэВ энергияға сәйкес келетін есептер тығыздығы:</w:t>
      </w:r>
      <w:r w:rsidR="006512F7">
        <w:rPr>
          <w:rFonts w:ascii="Times New Roman" w:eastAsia="Times New Roman" w:hAnsi="Times New Roman" w:cs="Times New Roman"/>
          <w:iCs/>
          <w:sz w:val="28"/>
          <w:szCs w:val="28"/>
          <w:lang w:val="kk-KZ"/>
        </w:rPr>
        <w:t xml:space="preserve"> </w:t>
      </w:r>
      <m:oMath>
        <m:sSub>
          <m:sSubPr>
            <m:ctrlPr>
              <w:rPr>
                <w:rFonts w:ascii="Cambria Math" w:hAnsi="Cambria Math"/>
                <w:lang w:val="kk-KZ"/>
              </w:rPr>
            </m:ctrlPr>
          </m:sSubPr>
          <m:e>
            <m:r>
              <w:rPr>
                <w:rFonts w:ascii="Cambria Math" w:hAnsi="Cambria Math"/>
                <w:lang w:val="kk-KZ"/>
              </w:rPr>
              <m:t>ρ</m:t>
            </m:r>
          </m:e>
          <m:sub>
            <m:r>
              <w:rPr>
                <w:rFonts w:ascii="Cambria Math" w:hAnsi="Cambria Math"/>
                <w:lang w:val="kk-KZ"/>
              </w:rPr>
              <m:t>1</m:t>
            </m:r>
          </m:sub>
        </m:sSub>
        <m:r>
          <w:rPr>
            <w:rFonts w:ascii="Cambria Math" w:hAnsi="Cambria Math"/>
            <w:lang w:val="kk-KZ"/>
          </w:rPr>
          <m:t>=</m:t>
        </m:r>
        <m:f>
          <m:fPr>
            <m:ctrlPr>
              <w:rPr>
                <w:rFonts w:ascii="Cambria Math" w:hAnsi="Cambria Math"/>
                <w:lang w:val="kk-KZ"/>
              </w:rPr>
            </m:ctrlPr>
          </m:fPr>
          <m:num>
            <m:sSub>
              <m:sSubPr>
                <m:ctrlPr>
                  <w:rPr>
                    <w:rFonts w:ascii="Cambria Math" w:hAnsi="Cambria Math"/>
                    <w:lang w:val="kk-KZ"/>
                  </w:rPr>
                </m:ctrlPr>
              </m:sSubPr>
              <m:e>
                <m:r>
                  <w:rPr>
                    <w:rFonts w:ascii="Cambria Math" w:hAnsi="Cambria Math"/>
                    <w:lang w:val="kk-KZ"/>
                  </w:rPr>
                  <m:t>С</m:t>
                </m:r>
              </m:e>
              <m:sub>
                <m:r>
                  <w:rPr>
                    <w:rFonts w:ascii="Cambria Math" w:hAnsi="Cambria Math"/>
                    <w:lang w:val="kk-KZ"/>
                  </w:rPr>
                  <m:t>1</m:t>
                </m:r>
              </m:sub>
            </m:sSub>
          </m:num>
          <m:den>
            <m:sSub>
              <m:sSubPr>
                <m:ctrlPr>
                  <w:rPr>
                    <w:rFonts w:ascii="Cambria Math" w:hAnsi="Cambria Math"/>
                    <w:lang w:val="kk-KZ"/>
                  </w:rPr>
                </m:ctrlPr>
              </m:sSubPr>
              <m:e>
                <m:r>
                  <w:rPr>
                    <w:rFonts w:ascii="Cambria Math" w:hAnsi="Cambria Math"/>
                    <w:lang w:val="kk-KZ"/>
                  </w:rPr>
                  <m:t>∆</m:t>
                </m:r>
              </m:e>
              <m:sub>
                <m:r>
                  <w:rPr>
                    <w:rFonts w:ascii="Cambria Math" w:hAnsi="Cambria Math"/>
                    <w:lang w:val="kk-KZ"/>
                  </w:rPr>
                  <m:t>1</m:t>
                </m:r>
              </m:sub>
            </m:sSub>
          </m:den>
        </m:f>
        <m:r>
          <w:rPr>
            <w:rFonts w:ascii="Cambria Math" w:hAnsi="Cambria Math"/>
            <w:lang w:val="kk-KZ"/>
          </w:rPr>
          <m:t xml:space="preserve">  </m:t>
        </m:r>
      </m:oMath>
      <w:r w:rsidR="006512F7">
        <w:rPr>
          <w:rFonts w:ascii="Times New Roman" w:eastAsia="Times New Roman" w:hAnsi="Times New Roman" w:cs="Times New Roman"/>
          <w:iCs/>
          <w:sz w:val="28"/>
          <w:szCs w:val="28"/>
          <w:lang w:val="kk-KZ"/>
        </w:rPr>
        <w:t>ал 2-ші арна үшін</w:t>
      </w:r>
      <w:r w:rsidRPr="00316F45">
        <w:rPr>
          <w:rFonts w:ascii="Times New Roman" w:eastAsia="Times New Roman" w:hAnsi="Times New Roman" w:cs="Times New Roman"/>
          <w:iCs/>
          <w:sz w:val="28"/>
          <w:szCs w:val="28"/>
          <w:lang w:val="kk-KZ"/>
        </w:rPr>
        <w:t>:</w:t>
      </w:r>
      <w:r w:rsidR="006512F7">
        <w:rPr>
          <w:rFonts w:ascii="Times New Roman" w:eastAsia="Times New Roman" w:hAnsi="Times New Roman" w:cs="Times New Roman"/>
          <w:iCs/>
          <w:sz w:val="28"/>
          <w:szCs w:val="28"/>
          <w:lang w:val="kk-KZ"/>
        </w:rPr>
        <w:t xml:space="preserve"> </w:t>
      </w:r>
      <m:oMath>
        <m:sSub>
          <m:sSubPr>
            <m:ctrlPr>
              <w:rPr>
                <w:rFonts w:ascii="Cambria Math" w:hAnsi="Cambria Math"/>
                <w:lang w:val="kk-KZ"/>
              </w:rPr>
            </m:ctrlPr>
          </m:sSubPr>
          <m:e>
            <m:r>
              <w:rPr>
                <w:rFonts w:ascii="Cambria Math" w:hAnsi="Cambria Math"/>
                <w:lang w:val="kk-KZ"/>
              </w:rPr>
              <m:t>ρ</m:t>
            </m:r>
          </m:e>
          <m:sub>
            <m:r>
              <w:rPr>
                <w:rFonts w:ascii="Cambria Math" w:hAnsi="Cambria Math"/>
                <w:lang w:val="kk-KZ"/>
              </w:rPr>
              <m:t>2</m:t>
            </m:r>
          </m:sub>
        </m:sSub>
        <m:r>
          <w:rPr>
            <w:rFonts w:ascii="Cambria Math" w:hAnsi="Cambria Math"/>
            <w:lang w:val="kk-KZ"/>
          </w:rPr>
          <m:t>=</m:t>
        </m:r>
        <m:f>
          <m:fPr>
            <m:type m:val="lin"/>
            <m:ctrlPr>
              <w:rPr>
                <w:rFonts w:ascii="Cambria Math" w:hAnsi="Cambria Math"/>
                <w:lang w:val="kk-KZ"/>
              </w:rPr>
            </m:ctrlPr>
          </m:fPr>
          <m:num>
            <m:sSub>
              <m:sSubPr>
                <m:ctrlPr>
                  <w:rPr>
                    <w:rFonts w:ascii="Cambria Math" w:hAnsi="Cambria Math"/>
                    <w:lang w:val="kk-KZ"/>
                  </w:rPr>
                </m:ctrlPr>
              </m:sSubPr>
              <m:e>
                <m:r>
                  <w:rPr>
                    <w:rFonts w:ascii="Cambria Math" w:hAnsi="Cambria Math"/>
                    <w:lang w:val="kk-KZ"/>
                  </w:rPr>
                  <m:t>С</m:t>
                </m:r>
              </m:e>
              <m:sub>
                <m:r>
                  <w:rPr>
                    <w:rFonts w:ascii="Cambria Math" w:hAnsi="Cambria Math"/>
                    <w:lang w:val="kk-KZ"/>
                  </w:rPr>
                  <m:t>2</m:t>
                </m:r>
              </m:sub>
            </m:sSub>
          </m:num>
          <m:den>
            <m:sSub>
              <m:sSubPr>
                <m:ctrlPr>
                  <w:rPr>
                    <w:rFonts w:ascii="Cambria Math" w:hAnsi="Cambria Math"/>
                    <w:lang w:val="kk-KZ"/>
                  </w:rPr>
                </m:ctrlPr>
              </m:sSubPr>
              <m:e>
                <m:r>
                  <w:rPr>
                    <w:rFonts w:ascii="Cambria Math" w:hAnsi="Cambria Math"/>
                    <w:lang w:val="kk-KZ"/>
                  </w:rPr>
                  <m:t>∆</m:t>
                </m:r>
              </m:e>
              <m:sub>
                <m:r>
                  <w:rPr>
                    <w:rFonts w:ascii="Cambria Math" w:hAnsi="Cambria Math"/>
                    <w:lang w:val="kk-KZ"/>
                  </w:rPr>
                  <m:t>2</m:t>
                </m:r>
              </m:sub>
            </m:sSub>
          </m:den>
        </m:f>
      </m:oMath>
      <w:r w:rsidRPr="00316F45">
        <w:rPr>
          <w:rFonts w:ascii="Times New Roman" w:eastAsia="Times New Roman" w:hAnsi="Times New Roman" w:cs="Times New Roman"/>
          <w:iCs/>
          <w:sz w:val="28"/>
          <w:szCs w:val="28"/>
          <w:lang w:val="kk-KZ"/>
        </w:rPr>
        <w:t xml:space="preserve">. Жаңа </w:t>
      </w:r>
      <m:oMath>
        <m:sSub>
          <m:sSubPr>
            <m:ctrlPr>
              <w:rPr>
                <w:rFonts w:ascii="Cambria Math" w:hAnsi="Cambria Math"/>
                <w:lang w:val="kk-KZ"/>
              </w:rPr>
            </m:ctrlPr>
          </m:sSubPr>
          <m:e>
            <m:r>
              <w:rPr>
                <w:rFonts w:ascii="Cambria Math" w:hAnsi="Cambria Math"/>
                <w:lang w:val="kk-KZ"/>
              </w:rPr>
              <m:t>E</m:t>
            </m:r>
          </m:e>
          <m:sub>
            <m:r>
              <w:rPr>
                <w:rFonts w:ascii="Cambria Math" w:hAnsi="Cambria Math"/>
                <w:lang w:val="kk-KZ"/>
              </w:rPr>
              <m:t>i</m:t>
            </m:r>
          </m:sub>
        </m:sSub>
      </m:oMath>
      <w:r w:rsidRPr="00316F45">
        <w:rPr>
          <w:rFonts w:ascii="Times New Roman" w:eastAsia="Times New Roman" w:hAnsi="Times New Roman" w:cs="Times New Roman"/>
          <w:iCs/>
          <w:sz w:val="28"/>
          <w:szCs w:val="28"/>
          <w:lang w:val="kk-KZ"/>
        </w:rPr>
        <w:t xml:space="preserve"> арнасына келетін есеп саны былай анықталады: </w:t>
      </w:r>
      <m:oMath>
        <m:sSub>
          <m:sSubPr>
            <m:ctrlPr>
              <w:rPr>
                <w:rFonts w:ascii="Cambria Math" w:hAnsi="Cambria Math"/>
                <w:lang w:val="kk-KZ"/>
              </w:rPr>
            </m:ctrlPr>
          </m:sSubPr>
          <m:e>
            <m:r>
              <w:rPr>
                <w:rFonts w:ascii="Cambria Math" w:hAnsi="Cambria Math"/>
                <w:lang w:val="kk-KZ"/>
              </w:rPr>
              <m:t>С</m:t>
            </m:r>
          </m:e>
          <m:sub>
            <m:r>
              <w:rPr>
                <w:rFonts w:ascii="Cambria Math" w:hAnsi="Cambria Math"/>
                <w:lang w:val="kk-KZ"/>
              </w:rPr>
              <m:t>i</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ρ</m:t>
            </m:r>
          </m:e>
          <m:sub>
            <m:r>
              <w:rPr>
                <w:rFonts w:ascii="Cambria Math" w:hAnsi="Cambria Math"/>
                <w:lang w:val="kk-KZ"/>
              </w:rPr>
              <m:t>1</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1</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ρ</m:t>
            </m:r>
          </m:e>
          <m:sub>
            <m:r>
              <w:rPr>
                <w:rFonts w:ascii="Cambria Math" w:hAnsi="Cambria Math"/>
                <w:lang w:val="kk-KZ"/>
              </w:rPr>
              <m:t>2</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2</m:t>
            </m:r>
          </m:sub>
        </m:sSub>
      </m:oMath>
      <w:r w:rsidRPr="00316F45">
        <w:rPr>
          <w:rFonts w:ascii="Times New Roman" w:eastAsia="Times New Roman" w:hAnsi="Times New Roman" w:cs="Times New Roman"/>
          <w:iCs/>
          <w:sz w:val="28"/>
          <w:szCs w:val="28"/>
          <w:lang w:val="kk-KZ"/>
        </w:rPr>
        <w:t xml:space="preserve">, мұндағы </w:t>
      </w:r>
      <m:oMath>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1</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m:t>
            </m:r>
          </m:e>
          <m:sub>
            <m:r>
              <w:rPr>
                <w:rFonts w:ascii="Cambria Math" w:hAnsi="Cambria Math"/>
                <w:lang w:val="kk-KZ"/>
              </w:rPr>
              <m:t>1</m:t>
            </m:r>
          </m:sub>
        </m:sSub>
      </m:oMath>
      <w:r w:rsidRPr="00316F45">
        <w:rPr>
          <w:rFonts w:ascii="Times New Roman" w:eastAsia="Times New Roman" w:hAnsi="Times New Roman" w:cs="Times New Roman"/>
          <w:iCs/>
          <w:sz w:val="28"/>
          <w:szCs w:val="28"/>
          <w:lang w:val="kk-KZ"/>
        </w:rPr>
        <w:t xml:space="preserve"> терезесінің </w:t>
      </w:r>
      <m:oMath>
        <m:sSub>
          <m:sSubPr>
            <m:ctrlPr>
              <w:rPr>
                <w:rFonts w:ascii="Cambria Math" w:hAnsi="Cambria Math"/>
                <w:lang w:val="kk-KZ"/>
              </w:rPr>
            </m:ctrlPr>
          </m:sSubPr>
          <m:e>
            <m:r>
              <w:rPr>
                <w:rFonts w:ascii="Cambria Math" w:hAnsi="Cambria Math"/>
                <w:lang w:val="kk-KZ"/>
              </w:rPr>
              <m:t>D</m:t>
            </m:r>
          </m:e>
          <m:sub>
            <m:r>
              <w:rPr>
                <w:rFonts w:ascii="Cambria Math" w:hAnsi="Cambria Math"/>
                <w:lang w:val="kk-KZ"/>
              </w:rPr>
              <m:t>i</m:t>
            </m:r>
          </m:sub>
        </m:sSub>
      </m:oMath>
      <w:r w:rsidRPr="00316F45">
        <w:rPr>
          <w:rFonts w:ascii="Times New Roman" w:eastAsia="Times New Roman" w:hAnsi="Times New Roman" w:cs="Times New Roman"/>
          <w:iCs/>
          <w:sz w:val="28"/>
          <w:szCs w:val="28"/>
          <w:lang w:val="kk-KZ"/>
        </w:rPr>
        <w:t xml:space="preserve"> энергетикалық интервалымен қиылысу ұзындығы (МэВ),</w:t>
      </w:r>
      <w:r w:rsidR="006512F7">
        <w:rPr>
          <w:rFonts w:ascii="Times New Roman" w:eastAsia="Times New Roman" w:hAnsi="Times New Roman" w:cs="Times New Roman"/>
          <w:iCs/>
          <w:sz w:val="28"/>
          <w:szCs w:val="28"/>
          <w:lang w:val="kk-KZ"/>
        </w:rPr>
        <w:t xml:space="preserve"> </w:t>
      </w:r>
      <m:oMath>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1</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m:t>
            </m:r>
          </m:e>
          <m:sub>
            <m:r>
              <w:rPr>
                <w:rFonts w:ascii="Cambria Math" w:hAnsi="Cambria Math"/>
                <w:lang w:val="kk-KZ"/>
              </w:rPr>
              <m:t>2</m:t>
            </m:r>
          </m:sub>
        </m:sSub>
      </m:oMath>
      <w:r w:rsidRPr="00316F45">
        <w:rPr>
          <w:rFonts w:ascii="Times New Roman" w:eastAsia="Times New Roman" w:hAnsi="Times New Roman" w:cs="Times New Roman"/>
          <w:i/>
          <w:iCs/>
          <w:sz w:val="28"/>
          <w:szCs w:val="28"/>
          <w:lang w:val="kk-KZ"/>
        </w:rPr>
        <w:t xml:space="preserve"> </w:t>
      </w:r>
      <w:r w:rsidRPr="00316F45">
        <w:rPr>
          <w:rFonts w:ascii="Times New Roman" w:eastAsia="Times New Roman" w:hAnsi="Times New Roman" w:cs="Times New Roman"/>
          <w:iCs/>
          <w:sz w:val="28"/>
          <w:szCs w:val="28"/>
          <w:lang w:val="kk-KZ"/>
        </w:rPr>
        <w:t xml:space="preserve">терезесінің </w:t>
      </w:r>
      <m:oMath>
        <m:sSub>
          <m:sSubPr>
            <m:ctrlPr>
              <w:rPr>
                <w:rFonts w:ascii="Cambria Math" w:hAnsi="Cambria Math"/>
                <w:lang w:val="kk-KZ"/>
              </w:rPr>
            </m:ctrlPr>
          </m:sSubPr>
          <m:e>
            <m:r>
              <w:rPr>
                <w:rFonts w:ascii="Cambria Math" w:hAnsi="Cambria Math"/>
                <w:lang w:val="kk-KZ"/>
              </w:rPr>
              <m:t>D</m:t>
            </m:r>
          </m:e>
          <m:sub>
            <m:r>
              <w:rPr>
                <w:rFonts w:ascii="Cambria Math" w:hAnsi="Cambria Math"/>
                <w:lang w:val="kk-KZ"/>
              </w:rPr>
              <m:t>i</m:t>
            </m:r>
          </m:sub>
        </m:sSub>
      </m:oMath>
      <w:r w:rsidRPr="00316F45">
        <w:rPr>
          <w:rFonts w:ascii="Times New Roman" w:eastAsia="Times New Roman" w:hAnsi="Times New Roman" w:cs="Times New Roman"/>
          <w:iCs/>
          <w:sz w:val="28"/>
          <w:szCs w:val="28"/>
          <w:lang w:val="kk-KZ"/>
        </w:rPr>
        <w:t xml:space="preserve"> интервалы бойынша қиылысы.</w:t>
      </w:r>
      <w:r w:rsidR="006512F7">
        <w:rPr>
          <w:rFonts w:ascii="Times New Roman" w:eastAsia="Times New Roman" w:hAnsi="Times New Roman" w:cs="Times New Roman"/>
          <w:iCs/>
          <w:sz w:val="28"/>
          <w:szCs w:val="28"/>
          <w:lang w:val="kk-KZ"/>
        </w:rPr>
        <w:t xml:space="preserve"> </w:t>
      </w:r>
      <w:r w:rsidRPr="00316F45">
        <w:rPr>
          <w:rFonts w:ascii="Times New Roman" w:eastAsia="Times New Roman" w:hAnsi="Times New Roman" w:cs="Times New Roman"/>
          <w:iCs/>
          <w:sz w:val="28"/>
          <w:szCs w:val="28"/>
          <w:lang w:val="kk-KZ"/>
        </w:rPr>
        <w:t xml:space="preserve">Яғни: </w:t>
      </w:r>
      <m:oMath>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1</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m:t>
            </m:r>
          </m:e>
          <m:sub>
            <m:r>
              <w:rPr>
                <w:rFonts w:ascii="Cambria Math" w:hAnsi="Cambria Math"/>
                <w:lang w:val="kk-KZ"/>
              </w:rPr>
              <m:t>1</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D</m:t>
            </m:r>
          </m:e>
          <m:sub>
            <m:r>
              <w:rPr>
                <w:rFonts w:ascii="Cambria Math" w:hAnsi="Cambria Math"/>
                <w:lang w:val="kk-KZ"/>
              </w:rPr>
              <m:t>i</m:t>
            </m:r>
          </m:sub>
        </m:sSub>
      </m:oMath>
      <w:r w:rsidRPr="00316F45">
        <w:rPr>
          <w:rFonts w:ascii="Times New Roman" w:eastAsia="Times New Roman" w:hAnsi="Times New Roman" w:cs="Times New Roman"/>
          <w:iCs/>
          <w:sz w:val="28"/>
          <w:szCs w:val="28"/>
          <w:lang w:val="kk-KZ"/>
        </w:rPr>
        <w:t>,</w:t>
      </w:r>
      <w:r w:rsidR="006512F7">
        <w:rPr>
          <w:rFonts w:ascii="Times New Roman" w:eastAsia="Times New Roman" w:hAnsi="Times New Roman" w:cs="Times New Roman"/>
          <w:iCs/>
          <w:sz w:val="28"/>
          <w:szCs w:val="28"/>
          <w:lang w:val="kk-KZ"/>
        </w:rPr>
        <w:t xml:space="preserve"> </w:t>
      </w:r>
      <m:oMath>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2</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m:t>
            </m:r>
          </m:e>
          <m:sub>
            <m:r>
              <w:rPr>
                <w:rFonts w:ascii="Cambria Math" w:hAnsi="Cambria Math"/>
                <w:lang w:val="kk-KZ"/>
              </w:rPr>
              <m:t>2</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D</m:t>
            </m:r>
          </m:e>
          <m:sub>
            <m:r>
              <w:rPr>
                <w:rFonts w:ascii="Cambria Math" w:hAnsi="Cambria Math"/>
                <w:lang w:val="kk-KZ"/>
              </w:rPr>
              <m:t>i</m:t>
            </m:r>
          </m:sub>
        </m:sSub>
      </m:oMath>
      <w:r w:rsidRPr="00316F45">
        <w:rPr>
          <w:rFonts w:ascii="Times New Roman" w:eastAsia="Times New Roman" w:hAnsi="Times New Roman" w:cs="Times New Roman"/>
          <w:i/>
          <w:iCs/>
          <w:sz w:val="28"/>
          <w:szCs w:val="28"/>
          <w:lang w:val="kk-KZ"/>
        </w:rPr>
        <w:t>.</w:t>
      </w:r>
    </w:p>
    <w:p w14:paraId="0B979E26" w14:textId="77777777" w:rsidR="0025167C" w:rsidRPr="00316F45" w:rsidRDefault="002416C9" w:rsidP="00C804E8">
      <w:pPr>
        <w:spacing w:after="0" w:line="240" w:lineRule="auto"/>
        <w:ind w:firstLine="709"/>
        <w:jc w:val="both"/>
        <w:rPr>
          <w:rFonts w:ascii="Times New Roman" w:eastAsia="Times New Roman" w:hAnsi="Times New Roman" w:cs="Times New Roman"/>
          <w:iCs/>
          <w:sz w:val="28"/>
          <w:szCs w:val="28"/>
          <w:lang w:val="kk-KZ"/>
        </w:rPr>
      </w:pPr>
      <w:r w:rsidRPr="00316F45">
        <w:rPr>
          <w:rFonts w:ascii="Times New Roman" w:eastAsia="Times New Roman" w:hAnsi="Times New Roman" w:cs="Times New Roman"/>
          <w:iCs/>
          <w:sz w:val="28"/>
          <w:szCs w:val="28"/>
          <w:lang w:val="kk-KZ"/>
        </w:rPr>
        <w:t>Бұл есептеу энергия бойынша есептердің терезе ішінде біркелкі таралуы деп ұйғара отырып орындалады.</w:t>
      </w:r>
    </w:p>
    <w:p w14:paraId="529AD0AD" w14:textId="77777777" w:rsidR="0025167C" w:rsidRPr="00C804E8" w:rsidRDefault="002416C9" w:rsidP="00C804E8">
      <w:pPr>
        <w:spacing w:after="0" w:line="240" w:lineRule="auto"/>
        <w:ind w:firstLine="709"/>
        <w:jc w:val="both"/>
        <w:rPr>
          <w:rFonts w:ascii="Times New Roman" w:hAnsi="Times New Roman" w:cs="Times New Roman"/>
          <w:bCs/>
          <w:i/>
          <w:sz w:val="28"/>
          <w:szCs w:val="28"/>
          <w:lang w:val="kk-KZ"/>
        </w:rPr>
      </w:pPr>
      <w:r w:rsidRPr="00C804E8">
        <w:rPr>
          <w:rFonts w:ascii="Times New Roman" w:hAnsi="Times New Roman" w:cs="Times New Roman"/>
          <w:bCs/>
          <w:i/>
          <w:sz w:val="28"/>
          <w:szCs w:val="28"/>
          <w:lang w:val="kk-KZ"/>
        </w:rPr>
        <w:t xml:space="preserve">“HWR” бағдарламасы </w:t>
      </w:r>
      <w:r w:rsidR="00C804E8">
        <w:rPr>
          <w:rFonts w:ascii="Times New Roman" w:hAnsi="Times New Roman" w:cs="Times New Roman"/>
          <w:bCs/>
          <w:i/>
          <w:sz w:val="28"/>
          <w:szCs w:val="28"/>
          <w:lang w:val="kk-KZ"/>
        </w:rPr>
        <w:t>‒</w:t>
      </w:r>
      <w:r w:rsidRPr="00C804E8">
        <w:rPr>
          <w:rFonts w:ascii="Times New Roman" w:hAnsi="Times New Roman" w:cs="Times New Roman"/>
          <w:bCs/>
          <w:i/>
          <w:sz w:val="28"/>
          <w:szCs w:val="28"/>
          <w:lang w:val="kk-KZ"/>
        </w:rPr>
        <w:t xml:space="preserve"> реакция қималарын есептеу жүйесі</w:t>
      </w:r>
    </w:p>
    <w:p w14:paraId="18445185" w14:textId="4963A6F0"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«HWR» бағдарламасының жұмыс үдерісі блок-схема түрінде ұйымдастырылған. Бағдарлама үш негізгі модульден тұрады: HWR010, HWR011, HWR012 және орталық басқару модулі H</w:t>
      </w:r>
      <w:r w:rsidR="00A12995">
        <w:rPr>
          <w:rFonts w:ascii="Times New Roman" w:hAnsi="Times New Roman" w:cs="Times New Roman"/>
          <w:sz w:val="28"/>
          <w:szCs w:val="28"/>
          <w:lang w:val="kk-KZ"/>
        </w:rPr>
        <w:t>WR. Бұл ішкі бағдарламалар жадына</w:t>
      </w:r>
      <w:r w:rsidRPr="00316F45">
        <w:rPr>
          <w:rFonts w:ascii="Times New Roman" w:hAnsi="Times New Roman" w:cs="Times New Roman"/>
          <w:sz w:val="28"/>
          <w:szCs w:val="28"/>
          <w:lang w:val="kk-KZ"/>
        </w:rPr>
        <w:t xml:space="preserve"> бірінен кейін бірі жүктелетін етіп құрылып, деректермен үнемі диалогтық режимде жұмыс істеуге мүмкіндік береді.</w:t>
      </w:r>
    </w:p>
    <w:p w14:paraId="0FF81889"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HWR010 ішкі бағдарламасы бастапқы деректерді және оларға қатысты қателерді енгізуге арналған. Ол келесі модельдерден тұрады:</w:t>
      </w:r>
    </w:p>
    <w:p w14:paraId="3BD2029B"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TARGET – нысана материалының қалыңдығы (мг/см</w:t>
      </w:r>
      <w:r w:rsidRPr="00C804E8">
        <w:rPr>
          <w:rFonts w:ascii="Times New Roman" w:hAnsi="Times New Roman" w:cs="Times New Roman"/>
          <w:sz w:val="28"/>
          <w:szCs w:val="28"/>
          <w:vertAlign w:val="superscript"/>
          <w:lang w:val="kk-KZ"/>
        </w:rPr>
        <w:t>2</w:t>
      </w:r>
      <w:r w:rsidRPr="00316F45">
        <w:rPr>
          <w:rFonts w:ascii="Times New Roman" w:hAnsi="Times New Roman" w:cs="Times New Roman"/>
          <w:sz w:val="28"/>
          <w:szCs w:val="28"/>
          <w:lang w:val="kk-KZ"/>
        </w:rPr>
        <w:t>), анықтау қатесі (%), атомдық нөмірі, массалық саны (а.б.б.), массалық ақауы (МэВ) және иондар ағынына қатысты бұрылу бұрышы енгізіліп, «TARGET.GNL» файлына жазылады.</w:t>
      </w:r>
    </w:p>
    <w:p w14:paraId="02BACF0D" w14:textId="3BFD89EE"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PROJCT – </w:t>
      </w:r>
      <w:r w:rsidR="006512F7">
        <w:rPr>
          <w:rFonts w:ascii="Times New Roman" w:hAnsi="Times New Roman" w:cs="Times New Roman"/>
          <w:sz w:val="28"/>
          <w:szCs w:val="28"/>
          <w:lang w:val="kk-KZ"/>
        </w:rPr>
        <w:t>ұшып келетін</w:t>
      </w:r>
      <w:r w:rsidRPr="00316F45">
        <w:rPr>
          <w:rFonts w:ascii="Times New Roman" w:hAnsi="Times New Roman" w:cs="Times New Roman"/>
          <w:sz w:val="28"/>
          <w:szCs w:val="28"/>
          <w:lang w:val="kk-KZ"/>
        </w:rPr>
        <w:t xml:space="preserve"> бөлшектің сипаттамаларын енгізеді: атомдық нөмірі, массалық сан, массалық ақау, энергия және оның салыстырмалы қатесі. Деректер «PROJCT.GNL» файлына жазылады.</w:t>
      </w:r>
    </w:p>
    <w:p w14:paraId="53A5D7EC"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CHARGE – ток интеграторының параметрлерін енгізеді: бір микрокулонға келетін санау саны, экспозиция уақыты үшін санау саны және заряд анықтаудағы салыстырмалы қате. Мәліметтер «CHARGE.GNL» файлына сақталады.</w:t>
      </w:r>
    </w:p>
    <w:p w14:paraId="1C596D67"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EMISSN – ұшып шығатын бөлшектің сипаттамалары: атомдық нөмір, массалық сан, массалық ақау, зертханалық бұрыш және оның абсолюттік қатесі, спектр. Файл: «EMISSN.GNL».</w:t>
      </w:r>
    </w:p>
    <w:p w14:paraId="2DC6CBC8"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DETECT – детектор телескопына қатысты параметрлер: кеңістік бұрышы (ср), оның салыстырмалы қатесі (%), энергетикалық калибровка және оның абсолюттік қатесі (МэВ). Файл: «DETECT.GNL».</w:t>
      </w:r>
    </w:p>
    <w:p w14:paraId="3E847672"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REST – қалдық ядроның сипаттамалары: атомдық нөмір, массалық сан және массалық ақау. Деректер «REST.GNL» файлына жазылады. Барлық модульдер үш режимде жұмыс істей алады:</w:t>
      </w:r>
    </w:p>
    <w:p w14:paraId="7AC0D57E"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«Толық енгізу» – барлық деректер нөлден енгізіледі</w:t>
      </w:r>
      <w:r w:rsidR="00C804E8">
        <w:rPr>
          <w:rFonts w:ascii="Times New Roman" w:hAnsi="Times New Roman" w:cs="Times New Roman"/>
          <w:sz w:val="28"/>
          <w:szCs w:val="28"/>
          <w:lang w:val="kk-KZ"/>
        </w:rPr>
        <w:t>.</w:t>
      </w:r>
    </w:p>
    <w:p w14:paraId="52CB3A0F" w14:textId="7C1A7184" w:rsidR="0025167C" w:rsidRPr="00316F45" w:rsidRDefault="006512F7" w:rsidP="00C804E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«Түзету» </w:t>
      </w:r>
      <w:r w:rsidR="002416C9" w:rsidRPr="00316F45">
        <w:rPr>
          <w:rFonts w:ascii="Times New Roman" w:hAnsi="Times New Roman" w:cs="Times New Roman"/>
          <w:sz w:val="28"/>
          <w:szCs w:val="28"/>
          <w:lang w:val="kk-KZ"/>
        </w:rPr>
        <w:t>– бұрын енгізілген деректерді өңдеу</w:t>
      </w:r>
      <w:r w:rsidR="00C804E8">
        <w:rPr>
          <w:rFonts w:ascii="Times New Roman" w:hAnsi="Times New Roman" w:cs="Times New Roman"/>
          <w:sz w:val="28"/>
          <w:szCs w:val="28"/>
          <w:lang w:val="kk-KZ"/>
        </w:rPr>
        <w:t>.</w:t>
      </w:r>
    </w:p>
    <w:p w14:paraId="597F31E1"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«Терминалға шығару» – бастапқы деректерді экранға шығару.</w:t>
      </w:r>
    </w:p>
    <w:p w14:paraId="7FA97C2C"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HWR011 төрт ішкі модульден тұрады:</w:t>
      </w:r>
    </w:p>
    <w:p w14:paraId="240D925B" w14:textId="77777777" w:rsidR="0025167C" w:rsidRPr="00376AD5" w:rsidRDefault="002416C9" w:rsidP="00C804E8">
      <w:pPr>
        <w:spacing w:after="0" w:line="240" w:lineRule="auto"/>
        <w:ind w:firstLine="709"/>
        <w:jc w:val="both"/>
        <w:rPr>
          <w:rFonts w:ascii="Times New Roman" w:hAnsi="Times New Roman" w:cs="Times New Roman"/>
          <w:sz w:val="28"/>
          <w:szCs w:val="28"/>
          <w:lang w:val="kk-KZ"/>
        </w:rPr>
      </w:pPr>
      <w:r w:rsidRPr="00376AD5">
        <w:rPr>
          <w:rFonts w:ascii="Times New Roman" w:hAnsi="Times New Roman" w:cs="Times New Roman"/>
          <w:sz w:val="28"/>
          <w:szCs w:val="28"/>
          <w:lang w:val="kk-KZ"/>
        </w:rPr>
        <w:t>HWR001 – зертханалық жүйедегі d²σ/dεₗdΩₗ қимылдарын және олардың абсолюттік қатесін Δd²σ/dεₗdΩₗ есептейді. Деректер дискіге жазылады.</w:t>
      </w:r>
    </w:p>
    <w:p w14:paraId="37B475F7" w14:textId="77777777" w:rsidR="0025167C" w:rsidRPr="00376AD5" w:rsidRDefault="002416C9" w:rsidP="00C804E8">
      <w:pPr>
        <w:spacing w:after="0" w:line="240" w:lineRule="auto"/>
        <w:ind w:firstLine="709"/>
        <w:jc w:val="both"/>
        <w:rPr>
          <w:rFonts w:ascii="Times New Roman" w:hAnsi="Times New Roman" w:cs="Times New Roman"/>
          <w:sz w:val="28"/>
          <w:szCs w:val="28"/>
          <w:lang w:val="kk-KZ"/>
        </w:rPr>
      </w:pPr>
      <w:r w:rsidRPr="00376AD5">
        <w:rPr>
          <w:rFonts w:ascii="Times New Roman" w:hAnsi="Times New Roman" w:cs="Times New Roman"/>
          <w:sz w:val="28"/>
          <w:szCs w:val="28"/>
          <w:lang w:val="kk-KZ"/>
        </w:rPr>
        <w:lastRenderedPageBreak/>
        <w:t>HWR002 – орталық масса жүйесіне d²σ/dεdΩ түрлендіріп, қателермен бірге сақтайды.</w:t>
      </w:r>
    </w:p>
    <w:p w14:paraId="211E5475" w14:textId="76C55787" w:rsidR="0025167C" w:rsidRPr="00376AD5" w:rsidRDefault="002416C9" w:rsidP="00C804E8">
      <w:pPr>
        <w:spacing w:after="0" w:line="240" w:lineRule="auto"/>
        <w:ind w:firstLine="709"/>
        <w:jc w:val="both"/>
        <w:rPr>
          <w:rFonts w:ascii="Times New Roman" w:hAnsi="Times New Roman" w:cs="Times New Roman"/>
          <w:sz w:val="28"/>
          <w:szCs w:val="28"/>
          <w:lang w:val="kk-KZ"/>
        </w:rPr>
      </w:pPr>
      <w:r w:rsidRPr="00376AD5">
        <w:rPr>
          <w:rFonts w:ascii="Times New Roman" w:hAnsi="Times New Roman" w:cs="Times New Roman"/>
          <w:sz w:val="28"/>
          <w:szCs w:val="28"/>
          <w:lang w:val="kk-KZ"/>
        </w:rPr>
        <w:t xml:space="preserve">HWR003 – </w:t>
      </w:r>
      <w:r w:rsidR="00A12995" w:rsidRPr="00A12995">
        <w:rPr>
          <w:rFonts w:ascii="Times New Roman" w:hAnsi="Times New Roman" w:cs="Times New Roman"/>
          <w:sz w:val="28"/>
          <w:szCs w:val="28"/>
          <w:lang w:val="kk-KZ"/>
        </w:rPr>
        <w:t xml:space="preserve">массалар орталығы </w:t>
      </w:r>
      <w:r w:rsidRPr="00376AD5">
        <w:rPr>
          <w:rFonts w:ascii="Times New Roman" w:hAnsi="Times New Roman" w:cs="Times New Roman"/>
          <w:sz w:val="28"/>
          <w:szCs w:val="28"/>
          <w:lang w:val="kk-KZ"/>
        </w:rPr>
        <w:t>жүйесінде энергия бойынша біркелкі шкалаға ауыстырады және бұрыштық таралуларды d²σ/dε_eqdΩ_eq есептейді.</w:t>
      </w:r>
    </w:p>
    <w:p w14:paraId="239ACA2C" w14:textId="77777777" w:rsidR="0025167C" w:rsidRPr="00C804E8" w:rsidRDefault="002416C9" w:rsidP="00C804E8">
      <w:pPr>
        <w:spacing w:after="0" w:line="240" w:lineRule="auto"/>
        <w:ind w:firstLine="709"/>
        <w:jc w:val="both"/>
        <w:rPr>
          <w:rFonts w:ascii="Times New Roman" w:hAnsi="Times New Roman" w:cs="Times New Roman"/>
          <w:sz w:val="28"/>
          <w:szCs w:val="28"/>
          <w:lang w:val="kk-KZ"/>
        </w:rPr>
      </w:pPr>
      <w:r w:rsidRPr="00C804E8">
        <w:rPr>
          <w:rFonts w:ascii="Times New Roman" w:hAnsi="Times New Roman" w:cs="Times New Roman"/>
          <w:sz w:val="28"/>
          <w:szCs w:val="28"/>
          <w:lang w:val="kk-KZ"/>
        </w:rPr>
        <w:t>HWR004 – толық қиманы σ, интегралдық спектр мен оның қатесін ∆σ есептейді және файлға жазады.</w:t>
      </w:r>
    </w:p>
    <w:p w14:paraId="044AC045" w14:textId="77777777" w:rsidR="0025167C" w:rsidRPr="00C804E8" w:rsidRDefault="002416C9" w:rsidP="00C804E8">
      <w:pPr>
        <w:spacing w:after="0" w:line="240" w:lineRule="auto"/>
        <w:ind w:firstLine="709"/>
        <w:jc w:val="both"/>
        <w:rPr>
          <w:rFonts w:ascii="Times New Roman" w:hAnsi="Times New Roman" w:cs="Times New Roman"/>
          <w:sz w:val="28"/>
          <w:szCs w:val="28"/>
          <w:lang w:val="kk-KZ"/>
        </w:rPr>
      </w:pPr>
      <w:r w:rsidRPr="00C804E8">
        <w:rPr>
          <w:rFonts w:ascii="Times New Roman" w:hAnsi="Times New Roman" w:cs="Times New Roman"/>
          <w:sz w:val="28"/>
          <w:szCs w:val="28"/>
          <w:lang w:val="kk-KZ"/>
        </w:rPr>
        <w:t>HWR012 – есептелген нәтижелері кесте түрінде шығару үшін арналған, төрт модульге бөлінген:</w:t>
      </w:r>
    </w:p>
    <w:p w14:paraId="42BED914" w14:textId="77777777" w:rsidR="0025167C" w:rsidRPr="00C804E8" w:rsidRDefault="002416C9" w:rsidP="00C804E8">
      <w:pPr>
        <w:spacing w:after="0" w:line="240" w:lineRule="auto"/>
        <w:ind w:firstLine="709"/>
        <w:jc w:val="both"/>
        <w:rPr>
          <w:rFonts w:ascii="Times New Roman" w:hAnsi="Times New Roman" w:cs="Times New Roman"/>
          <w:sz w:val="28"/>
          <w:szCs w:val="28"/>
          <w:lang w:val="kk-KZ"/>
        </w:rPr>
      </w:pPr>
      <w:r w:rsidRPr="00C804E8">
        <w:rPr>
          <w:rFonts w:ascii="Times New Roman" w:hAnsi="Times New Roman" w:cs="Times New Roman"/>
          <w:sz w:val="28"/>
          <w:szCs w:val="28"/>
          <w:lang w:val="kk-KZ"/>
        </w:rPr>
        <w:t>ASZ001 – зертханалық жүйдегі қималарды шығарады;</w:t>
      </w:r>
    </w:p>
    <w:p w14:paraId="2E9AAF15" w14:textId="7D714A2D" w:rsidR="0025167C" w:rsidRPr="00C804E8" w:rsidRDefault="002416C9" w:rsidP="00C804E8">
      <w:pPr>
        <w:spacing w:after="0" w:line="240" w:lineRule="auto"/>
        <w:ind w:firstLine="709"/>
        <w:jc w:val="both"/>
        <w:rPr>
          <w:rFonts w:ascii="Times New Roman" w:hAnsi="Times New Roman" w:cs="Times New Roman"/>
          <w:sz w:val="28"/>
          <w:szCs w:val="28"/>
          <w:lang w:val="kk-KZ"/>
        </w:rPr>
      </w:pPr>
      <w:r w:rsidRPr="00C804E8">
        <w:rPr>
          <w:rFonts w:ascii="Times New Roman" w:hAnsi="Times New Roman" w:cs="Times New Roman"/>
          <w:sz w:val="28"/>
          <w:szCs w:val="28"/>
          <w:lang w:val="kk-KZ"/>
        </w:rPr>
        <w:t xml:space="preserve">ASZ002 – </w:t>
      </w:r>
      <w:r w:rsidR="00A12995" w:rsidRPr="00A12995">
        <w:rPr>
          <w:rFonts w:ascii="Times New Roman" w:hAnsi="Times New Roman" w:cs="Times New Roman"/>
          <w:sz w:val="28"/>
          <w:szCs w:val="28"/>
          <w:lang w:val="kk-KZ"/>
        </w:rPr>
        <w:t xml:space="preserve">массалар орталығы </w:t>
      </w:r>
      <w:r w:rsidRPr="00C804E8">
        <w:rPr>
          <w:rFonts w:ascii="Times New Roman" w:hAnsi="Times New Roman" w:cs="Times New Roman"/>
          <w:sz w:val="28"/>
          <w:szCs w:val="28"/>
          <w:lang w:val="kk-KZ"/>
        </w:rPr>
        <w:t>жүйесіндегі қималарды кестелейді.</w:t>
      </w:r>
    </w:p>
    <w:p w14:paraId="7F3B71CC" w14:textId="77777777" w:rsidR="0025167C" w:rsidRPr="00C804E8" w:rsidRDefault="002416C9" w:rsidP="00C804E8">
      <w:pPr>
        <w:spacing w:after="0" w:line="240" w:lineRule="auto"/>
        <w:ind w:firstLine="709"/>
        <w:jc w:val="both"/>
        <w:rPr>
          <w:rFonts w:ascii="Times New Roman" w:hAnsi="Times New Roman" w:cs="Times New Roman"/>
          <w:sz w:val="28"/>
          <w:szCs w:val="28"/>
          <w:lang w:val="kk-KZ"/>
        </w:rPr>
      </w:pPr>
      <w:r w:rsidRPr="00C804E8">
        <w:rPr>
          <w:rFonts w:ascii="Times New Roman" w:hAnsi="Times New Roman" w:cs="Times New Roman"/>
          <w:sz w:val="28"/>
          <w:szCs w:val="28"/>
          <w:lang w:val="kk-KZ"/>
        </w:rPr>
        <w:t>ASZ003 – бұрыштық таратуларды шығарады;</w:t>
      </w:r>
    </w:p>
    <w:p w14:paraId="26898FA7"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ASZ004 – интегралдық спектр мен толық қиманы шығарады.</w:t>
      </w:r>
    </w:p>
    <w:p w14:paraId="0658CCEB" w14:textId="77777777" w:rsidR="0025167C" w:rsidRPr="00C804E8" w:rsidRDefault="002416C9" w:rsidP="00C804E8">
      <w:pPr>
        <w:spacing w:after="0" w:line="240" w:lineRule="auto"/>
        <w:ind w:firstLine="709"/>
        <w:jc w:val="both"/>
        <w:rPr>
          <w:rFonts w:ascii="Times New Roman" w:hAnsi="Times New Roman" w:cs="Times New Roman"/>
          <w:bCs/>
          <w:i/>
          <w:sz w:val="28"/>
          <w:szCs w:val="28"/>
          <w:lang w:val="kk-KZ"/>
        </w:rPr>
      </w:pPr>
      <w:r w:rsidRPr="00C804E8">
        <w:rPr>
          <w:rFonts w:ascii="Times New Roman" w:hAnsi="Times New Roman" w:cs="Times New Roman"/>
          <w:bCs/>
          <w:i/>
          <w:sz w:val="28"/>
          <w:szCs w:val="28"/>
          <w:lang w:val="kk-KZ"/>
        </w:rPr>
        <w:t>«HWR» бағдарламасының математикалық алгоритмі</w:t>
      </w:r>
    </w:p>
    <w:p w14:paraId="17B9FF48" w14:textId="77777777" w:rsidR="0025167C"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Зертханалық координаттар жүйесінде екі еселі дифференциалдық қималар келесі қатынас негізінде есептелінді:</w:t>
      </w:r>
    </w:p>
    <w:p w14:paraId="55833191" w14:textId="77777777" w:rsidR="008C7DB3" w:rsidRDefault="008C7DB3" w:rsidP="006060D1">
      <w:pPr>
        <w:spacing w:after="0" w:line="240" w:lineRule="auto"/>
        <w:jc w:val="both"/>
        <w:rPr>
          <w:rFonts w:ascii="Times New Roman" w:hAnsi="Times New Roman" w:cs="Times New Roman"/>
          <w:sz w:val="28"/>
          <w:szCs w:val="28"/>
          <w:lang w:val="kk-KZ"/>
        </w:rPr>
      </w:pPr>
    </w:p>
    <w:p w14:paraId="25115B4C" w14:textId="77777777" w:rsidR="008C7DB3" w:rsidRPr="008C7DB3" w:rsidRDefault="000634E9" w:rsidP="006060D1">
      <w:pPr>
        <w:spacing w:after="0" w:line="240" w:lineRule="auto"/>
        <w:jc w:val="right"/>
        <w:rPr>
          <w:rFonts w:ascii="Times New Roman" w:hAnsi="Times New Roman" w:cs="Times New Roman"/>
          <w:sz w:val="28"/>
          <w:szCs w:val="28"/>
          <w:lang w:val="kk-KZ"/>
        </w:rPr>
      </w:pPr>
      <w:r w:rsidRPr="000E1A09">
        <w:rPr>
          <w:position w:val="-30"/>
          <w:sz w:val="28"/>
          <w:szCs w:val="28"/>
        </w:rPr>
        <w:object w:dxaOrig="2520" w:dyaOrig="720" w14:anchorId="1EDD1F61">
          <v:shape id="_x0000_i1033" type="#_x0000_t75" style="width:126pt;height:36.6pt" o:ole="" fillcolor="window">
            <v:imagedata r:id="rId32" o:title=""/>
          </v:shape>
          <o:OLEObject Type="Embed" ProgID="Equation.3" ShapeID="_x0000_i1033" DrawAspect="Content" ObjectID="_1814345170" r:id="rId33"/>
        </w:object>
      </w:r>
      <w:r w:rsidR="00090B11">
        <w:rPr>
          <w:sz w:val="28"/>
          <w:szCs w:val="28"/>
          <w:lang w:val="kk-KZ"/>
        </w:rPr>
        <w:t xml:space="preserve">                                                         </w:t>
      </w:r>
      <w:r w:rsidR="008C7DB3">
        <w:rPr>
          <w:rFonts w:ascii="Times New Roman" w:eastAsiaTheme="minorEastAsia" w:hAnsi="Times New Roman" w:cs="Times New Roman"/>
          <w:lang w:val="kk-KZ"/>
        </w:rPr>
        <w:t>(13)</w:t>
      </w:r>
    </w:p>
    <w:p w14:paraId="25E8415C"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5A203C97" w14:textId="77777777" w:rsidR="00C804E8"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мұнда</w:t>
      </w:r>
      <w:r w:rsidR="00C804E8">
        <w:rPr>
          <w:rFonts w:ascii="Times New Roman" w:hAnsi="Times New Roman" w:cs="Times New Roman"/>
          <w:sz w:val="28"/>
          <w:szCs w:val="28"/>
          <w:lang w:val="kk-KZ"/>
        </w:rPr>
        <w:t xml:space="preserve"> </w:t>
      </w:r>
      <w:r w:rsidRPr="00316F45">
        <w:rPr>
          <w:rFonts w:ascii="Times New Roman" w:hAnsi="Times New Roman" w:cs="Times New Roman"/>
          <w:i/>
          <w:iCs/>
          <w:sz w:val="28"/>
          <w:szCs w:val="28"/>
          <w:lang w:val="kk-KZ"/>
        </w:rPr>
        <w:t>A</w:t>
      </w:r>
      <w:r w:rsidRPr="00316F45">
        <w:rPr>
          <w:rFonts w:ascii="Times New Roman" w:hAnsi="Times New Roman" w:cs="Times New Roman"/>
          <w:i/>
          <w:iCs/>
          <w:sz w:val="28"/>
          <w:szCs w:val="28"/>
          <w:vertAlign w:val="subscript"/>
          <w:lang w:val="kk-KZ"/>
        </w:rPr>
        <w:t>t</w:t>
      </w:r>
      <w:r w:rsidRPr="00316F45">
        <w:rPr>
          <w:rFonts w:ascii="Times New Roman" w:hAnsi="Times New Roman" w:cs="Times New Roman"/>
          <w:sz w:val="28"/>
          <w:szCs w:val="28"/>
          <w:lang w:val="kk-KZ"/>
        </w:rPr>
        <w:t xml:space="preserve"> – нысана ядросының массасы (атомдық масса бірліктерімен);</w:t>
      </w:r>
    </w:p>
    <w:p w14:paraId="21C1425A" w14:textId="77777777" w:rsidR="00C804E8" w:rsidRPr="00C804E8" w:rsidRDefault="002416C9" w:rsidP="00C804E8">
      <w:pPr>
        <w:spacing w:after="0" w:line="240" w:lineRule="auto"/>
        <w:ind w:firstLine="742"/>
        <w:jc w:val="both"/>
        <w:rPr>
          <w:rFonts w:ascii="Times New Roman" w:hAnsi="Times New Roman" w:cs="Times New Roman"/>
          <w:sz w:val="28"/>
          <w:szCs w:val="28"/>
          <w:lang w:val="kk-KZ"/>
        </w:rPr>
      </w:pPr>
      <w:r w:rsidRPr="00C804E8">
        <w:rPr>
          <w:rFonts w:ascii="Times New Roman" w:hAnsi="Times New Roman" w:cs="Times New Roman"/>
          <w:i/>
          <w:iCs/>
          <w:sz w:val="28"/>
          <w:szCs w:val="28"/>
          <w:lang w:val="kk-KZ"/>
        </w:rPr>
        <w:t>z</w:t>
      </w:r>
      <w:r w:rsidRPr="00C804E8">
        <w:rPr>
          <w:rFonts w:ascii="Times New Roman" w:hAnsi="Times New Roman" w:cs="Times New Roman"/>
          <w:i/>
          <w:iCs/>
          <w:sz w:val="28"/>
          <w:szCs w:val="28"/>
          <w:vertAlign w:val="subscript"/>
          <w:lang w:val="kk-KZ"/>
        </w:rPr>
        <w:t>x</w:t>
      </w:r>
      <w:r w:rsidRPr="00C804E8">
        <w:rPr>
          <w:rFonts w:ascii="Times New Roman" w:hAnsi="Times New Roman" w:cs="Times New Roman"/>
          <w:i/>
          <w:iCs/>
          <w:sz w:val="28"/>
          <w:szCs w:val="28"/>
          <w:lang w:val="kk-KZ"/>
        </w:rPr>
        <w:t>e</w:t>
      </w:r>
      <w:r w:rsidRPr="00C804E8">
        <w:rPr>
          <w:rFonts w:ascii="Times New Roman" w:hAnsi="Times New Roman" w:cs="Times New Roman"/>
          <w:sz w:val="28"/>
          <w:szCs w:val="28"/>
          <w:lang w:val="kk-KZ"/>
        </w:rPr>
        <w:t xml:space="preserve"> – соққы беруші бөлшектің заряды (микрокулонмен); </w:t>
      </w:r>
    </w:p>
    <w:p w14:paraId="0E1B33D7" w14:textId="4B32617A" w:rsidR="0025167C" w:rsidRPr="00C804E8" w:rsidRDefault="002416C9" w:rsidP="00C804E8">
      <w:pPr>
        <w:spacing w:after="0" w:line="240" w:lineRule="auto"/>
        <w:ind w:firstLine="742"/>
        <w:jc w:val="both"/>
        <w:rPr>
          <w:rFonts w:ascii="Times New Roman" w:hAnsi="Times New Roman" w:cs="Times New Roman"/>
          <w:sz w:val="28"/>
          <w:szCs w:val="28"/>
          <w:lang w:val="kk-KZ"/>
        </w:rPr>
      </w:pPr>
      <w:r w:rsidRPr="00C804E8">
        <w:rPr>
          <w:rFonts w:ascii="Times New Roman" w:hAnsi="Times New Roman" w:cs="Times New Roman"/>
          <w:i/>
          <w:iCs/>
          <w:sz w:val="28"/>
          <w:szCs w:val="28"/>
          <w:lang w:val="kk-KZ"/>
        </w:rPr>
        <w:t>I</w:t>
      </w:r>
      <w:r w:rsidRPr="00C804E8">
        <w:rPr>
          <w:rFonts w:ascii="Times New Roman" w:hAnsi="Times New Roman" w:cs="Times New Roman"/>
          <w:sz w:val="28"/>
          <w:szCs w:val="28"/>
          <w:lang w:val="kk-KZ"/>
        </w:rPr>
        <w:t xml:space="preserve"> – n нөмірлі арнадағы есептелген импульс саны; </w:t>
      </w:r>
      <w:r w:rsidRPr="00C804E8">
        <w:rPr>
          <w:rFonts w:ascii="Times New Roman" w:hAnsi="Times New Roman" w:cs="Times New Roman"/>
          <w:i/>
          <w:iCs/>
          <w:sz w:val="28"/>
          <w:szCs w:val="28"/>
          <w:lang w:val="kk-KZ"/>
        </w:rPr>
        <w:t>φ</w:t>
      </w:r>
      <w:r w:rsidRPr="00C804E8">
        <w:rPr>
          <w:rFonts w:ascii="Times New Roman" w:hAnsi="Times New Roman" w:cs="Times New Roman"/>
          <w:i/>
          <w:iCs/>
          <w:sz w:val="28"/>
          <w:szCs w:val="28"/>
          <w:vertAlign w:val="subscript"/>
          <w:lang w:val="kk-KZ"/>
        </w:rPr>
        <w:t>t</w:t>
      </w:r>
      <w:r w:rsidRPr="00C804E8">
        <w:rPr>
          <w:rFonts w:ascii="Times New Roman" w:hAnsi="Times New Roman" w:cs="Times New Roman"/>
          <w:i/>
          <w:iCs/>
          <w:sz w:val="28"/>
          <w:szCs w:val="28"/>
          <w:lang w:val="kk-KZ"/>
        </w:rPr>
        <w:t xml:space="preserve"> </w:t>
      </w:r>
      <w:r w:rsidR="00A12995">
        <w:rPr>
          <w:rFonts w:ascii="Times New Roman" w:hAnsi="Times New Roman" w:cs="Times New Roman"/>
          <w:sz w:val="28"/>
          <w:szCs w:val="28"/>
          <w:lang w:val="kk-KZ"/>
        </w:rPr>
        <w:t>– нысана жақтауы мен бөлшектер шоғыры</w:t>
      </w:r>
      <w:r w:rsidRPr="00C804E8">
        <w:rPr>
          <w:rFonts w:ascii="Times New Roman" w:hAnsi="Times New Roman" w:cs="Times New Roman"/>
          <w:sz w:val="28"/>
          <w:szCs w:val="28"/>
          <w:lang w:val="kk-KZ"/>
        </w:rPr>
        <w:t xml:space="preserve"> арасындағы бұрыш;</w:t>
      </w:r>
    </w:p>
    <w:p w14:paraId="44A07AF9" w14:textId="77777777" w:rsidR="00C804E8" w:rsidRPr="00C804E8" w:rsidRDefault="002416C9" w:rsidP="00C804E8">
      <w:pPr>
        <w:spacing w:after="0" w:line="240" w:lineRule="auto"/>
        <w:ind w:firstLine="742"/>
        <w:jc w:val="both"/>
        <w:rPr>
          <w:rFonts w:ascii="Times New Roman" w:hAnsi="Times New Roman" w:cs="Times New Roman"/>
          <w:sz w:val="28"/>
          <w:szCs w:val="28"/>
          <w:lang w:val="kk-KZ"/>
        </w:rPr>
      </w:pPr>
      <w:r w:rsidRPr="00C804E8">
        <w:rPr>
          <w:rFonts w:ascii="Times New Roman" w:hAnsi="Times New Roman" w:cs="Times New Roman"/>
          <w:sz w:val="28"/>
          <w:szCs w:val="28"/>
          <w:lang w:val="kk-KZ"/>
        </w:rPr>
        <w:t>ρ</w:t>
      </w:r>
      <w:r w:rsidRPr="00C804E8">
        <w:rPr>
          <w:rFonts w:ascii="Times New Roman" w:hAnsi="Times New Roman" w:cs="Times New Roman"/>
          <w:sz w:val="28"/>
          <w:szCs w:val="28"/>
          <w:vertAlign w:val="subscript"/>
          <w:lang w:val="kk-KZ"/>
        </w:rPr>
        <w:t>t</w:t>
      </w:r>
      <w:r w:rsidRPr="00C804E8">
        <w:rPr>
          <w:rFonts w:ascii="Times New Roman" w:hAnsi="Times New Roman" w:cs="Times New Roman"/>
          <w:sz w:val="28"/>
          <w:szCs w:val="28"/>
          <w:lang w:val="kk-KZ"/>
        </w:rPr>
        <w:t xml:space="preserve"> – нысананың қалыңдығы (мг/см²); </w:t>
      </w:r>
    </w:p>
    <w:p w14:paraId="5B9A8151" w14:textId="77777777" w:rsidR="00C804E8" w:rsidRPr="00C804E8" w:rsidRDefault="002416C9" w:rsidP="00C804E8">
      <w:pPr>
        <w:spacing w:after="0" w:line="240" w:lineRule="auto"/>
        <w:ind w:firstLine="742"/>
        <w:jc w:val="both"/>
        <w:rPr>
          <w:rFonts w:ascii="Times New Roman" w:hAnsi="Times New Roman" w:cs="Times New Roman"/>
          <w:sz w:val="28"/>
          <w:szCs w:val="28"/>
          <w:lang w:val="kk-KZ"/>
        </w:rPr>
      </w:pPr>
      <w:r w:rsidRPr="00C804E8">
        <w:rPr>
          <w:rFonts w:ascii="Times New Roman" w:hAnsi="Times New Roman" w:cs="Times New Roman"/>
          <w:sz w:val="28"/>
          <w:szCs w:val="28"/>
          <w:lang w:val="kk-KZ"/>
        </w:rPr>
        <w:t xml:space="preserve">p – нысананың байытылу дәрежесі (салыстырмалы бірліктерде); </w:t>
      </w:r>
    </w:p>
    <w:p w14:paraId="515FD89E" w14:textId="77777777" w:rsidR="00C804E8" w:rsidRPr="00C804E8" w:rsidRDefault="002416C9" w:rsidP="00C804E8">
      <w:pPr>
        <w:spacing w:after="0" w:line="240" w:lineRule="auto"/>
        <w:ind w:firstLine="742"/>
        <w:jc w:val="both"/>
        <w:rPr>
          <w:rFonts w:ascii="Times New Roman" w:hAnsi="Times New Roman" w:cs="Times New Roman"/>
          <w:sz w:val="28"/>
          <w:szCs w:val="28"/>
          <w:lang w:val="kk-KZ"/>
        </w:rPr>
      </w:pPr>
      <w:r w:rsidRPr="00C804E8">
        <w:rPr>
          <w:rFonts w:ascii="Times New Roman" w:hAnsi="Times New Roman" w:cs="Times New Roman"/>
          <w:i/>
          <w:iCs/>
          <w:sz w:val="28"/>
          <w:szCs w:val="28"/>
          <w:lang w:val="kk-KZ"/>
        </w:rPr>
        <w:t>N</w:t>
      </w:r>
      <w:r w:rsidRPr="00C804E8">
        <w:rPr>
          <w:rFonts w:ascii="Cambria Math" w:hAnsi="Cambria Math" w:cs="Cambria Math"/>
          <w:i/>
          <w:iCs/>
          <w:sz w:val="28"/>
          <w:szCs w:val="28"/>
          <w:lang w:val="kk-KZ"/>
        </w:rPr>
        <w:t>₀</w:t>
      </w:r>
      <w:r w:rsidRPr="00C804E8">
        <w:rPr>
          <w:rFonts w:ascii="Times New Roman" w:hAnsi="Times New Roman" w:cs="Times New Roman"/>
          <w:sz w:val="28"/>
          <w:szCs w:val="28"/>
          <w:lang w:val="kk-KZ"/>
        </w:rPr>
        <w:t xml:space="preserve"> = 6,02217×10²</w:t>
      </w:r>
      <w:r w:rsidRPr="00C804E8">
        <w:rPr>
          <w:rFonts w:ascii="Cambria Math" w:hAnsi="Cambria Math" w:cs="Cambria Math"/>
          <w:sz w:val="28"/>
          <w:szCs w:val="28"/>
          <w:lang w:val="kk-KZ"/>
        </w:rPr>
        <w:t>⁰</w:t>
      </w:r>
      <w:r w:rsidRPr="00C804E8">
        <w:rPr>
          <w:rFonts w:ascii="Times New Roman" w:hAnsi="Times New Roman" w:cs="Times New Roman"/>
          <w:sz w:val="28"/>
          <w:szCs w:val="28"/>
          <w:lang w:val="kk-KZ"/>
        </w:rPr>
        <w:t xml:space="preserve"> (мг·моль)</w:t>
      </w:r>
      <w:r w:rsidRPr="00C804E8">
        <w:rPr>
          <w:rFonts w:ascii="Cambria Math" w:hAnsi="Cambria Math" w:cs="Cambria Math"/>
          <w:sz w:val="28"/>
          <w:szCs w:val="28"/>
          <w:lang w:val="kk-KZ"/>
        </w:rPr>
        <w:t>⁻</w:t>
      </w:r>
      <w:r w:rsidRPr="00C804E8">
        <w:rPr>
          <w:rFonts w:ascii="Times New Roman" w:hAnsi="Times New Roman" w:cs="Times New Roman"/>
          <w:sz w:val="28"/>
          <w:szCs w:val="28"/>
          <w:lang w:val="kk-KZ"/>
        </w:rPr>
        <w:t xml:space="preserve">¹ – бір миллиграмм-моль заттағы атомдар саны; </w:t>
      </w:r>
    </w:p>
    <w:p w14:paraId="6505F738" w14:textId="77777777" w:rsidR="00C804E8" w:rsidRPr="00C804E8" w:rsidRDefault="002416C9" w:rsidP="00C804E8">
      <w:pPr>
        <w:spacing w:after="0" w:line="240" w:lineRule="auto"/>
        <w:ind w:firstLine="742"/>
        <w:jc w:val="both"/>
        <w:rPr>
          <w:rFonts w:ascii="Times New Roman" w:hAnsi="Times New Roman" w:cs="Times New Roman"/>
          <w:sz w:val="28"/>
          <w:szCs w:val="28"/>
          <w:lang w:val="kk-KZ"/>
        </w:rPr>
      </w:pPr>
      <w:r w:rsidRPr="00C804E8">
        <w:rPr>
          <w:rFonts w:ascii="Times New Roman" w:hAnsi="Times New Roman" w:cs="Times New Roman"/>
          <w:sz w:val="28"/>
          <w:szCs w:val="28"/>
          <w:lang w:val="kk-KZ"/>
        </w:rPr>
        <w:t>e = 1,602192×10</w:t>
      </w:r>
      <w:r w:rsidRPr="00C804E8">
        <w:rPr>
          <w:rFonts w:ascii="Cambria Math" w:hAnsi="Cambria Math" w:cs="Cambria Math"/>
          <w:sz w:val="28"/>
          <w:szCs w:val="28"/>
          <w:lang w:val="kk-KZ"/>
        </w:rPr>
        <w:t>⁻</w:t>
      </w:r>
      <w:r w:rsidRPr="00C804E8">
        <w:rPr>
          <w:rFonts w:ascii="Times New Roman" w:hAnsi="Times New Roman" w:cs="Times New Roman"/>
          <w:sz w:val="28"/>
          <w:szCs w:val="28"/>
          <w:lang w:val="kk-KZ"/>
        </w:rPr>
        <w:t>¹³ мкКл – элементар зарядтың мәні;</w:t>
      </w:r>
    </w:p>
    <w:p w14:paraId="30EA06AC" w14:textId="77777777" w:rsidR="00C804E8" w:rsidRPr="00C804E8" w:rsidRDefault="002416C9" w:rsidP="00C804E8">
      <w:pPr>
        <w:spacing w:after="0" w:line="240" w:lineRule="auto"/>
        <w:ind w:firstLine="742"/>
        <w:jc w:val="both"/>
        <w:rPr>
          <w:rFonts w:ascii="Times New Roman" w:hAnsi="Times New Roman" w:cs="Times New Roman"/>
          <w:sz w:val="28"/>
          <w:szCs w:val="28"/>
          <w:lang w:val="kk-KZ"/>
        </w:rPr>
      </w:pPr>
      <w:r w:rsidRPr="00C804E8">
        <w:rPr>
          <w:rFonts w:ascii="Times New Roman" w:hAnsi="Times New Roman" w:cs="Times New Roman"/>
          <w:i/>
          <w:iCs/>
          <w:sz w:val="28"/>
          <w:szCs w:val="28"/>
          <w:lang w:val="kk-KZ"/>
        </w:rPr>
        <w:t>ΔΩ</w:t>
      </w:r>
      <w:r w:rsidRPr="00C804E8">
        <w:rPr>
          <w:rFonts w:ascii="Times New Roman" w:hAnsi="Times New Roman" w:cs="Times New Roman"/>
          <w:i/>
          <w:iCs/>
          <w:sz w:val="28"/>
          <w:szCs w:val="28"/>
          <w:vertAlign w:val="subscript"/>
          <w:lang w:val="kk-KZ"/>
        </w:rPr>
        <w:t>л</w:t>
      </w:r>
      <w:r w:rsidRPr="00C804E8">
        <w:rPr>
          <w:rFonts w:ascii="Times New Roman" w:hAnsi="Times New Roman" w:cs="Times New Roman"/>
          <w:sz w:val="28"/>
          <w:szCs w:val="28"/>
          <w:lang w:val="kk-KZ"/>
        </w:rPr>
        <w:t xml:space="preserve"> – детекторлар телескопының коллиматоры арқылы стягылатын кеңістік бұрышы (стеррадианмен); </w:t>
      </w:r>
    </w:p>
    <w:p w14:paraId="1D0EBA78" w14:textId="77777777" w:rsidR="00C804E8" w:rsidRPr="00C804E8" w:rsidRDefault="002416C9" w:rsidP="00C804E8">
      <w:pPr>
        <w:spacing w:after="0" w:line="240" w:lineRule="auto"/>
        <w:ind w:firstLine="742"/>
        <w:jc w:val="both"/>
        <w:rPr>
          <w:rFonts w:ascii="Times New Roman" w:hAnsi="Times New Roman" w:cs="Times New Roman"/>
          <w:sz w:val="28"/>
          <w:szCs w:val="28"/>
          <w:lang w:val="kk-KZ"/>
        </w:rPr>
      </w:pPr>
      <w:r w:rsidRPr="00C804E8">
        <w:rPr>
          <w:rFonts w:ascii="Times New Roman" w:hAnsi="Times New Roman" w:cs="Times New Roman"/>
          <w:i/>
          <w:iCs/>
          <w:sz w:val="28"/>
          <w:szCs w:val="28"/>
          <w:lang w:val="kk-KZ"/>
        </w:rPr>
        <w:t>ΔE</w:t>
      </w:r>
      <w:r w:rsidRPr="00C804E8">
        <w:rPr>
          <w:rFonts w:ascii="Times New Roman" w:hAnsi="Times New Roman" w:cs="Times New Roman"/>
          <w:i/>
          <w:iCs/>
          <w:sz w:val="28"/>
          <w:szCs w:val="28"/>
          <w:vertAlign w:val="subscript"/>
          <w:lang w:val="kk-KZ"/>
        </w:rPr>
        <w:t>л</w:t>
      </w:r>
      <w:r w:rsidRPr="00C804E8">
        <w:rPr>
          <w:rFonts w:ascii="Times New Roman" w:hAnsi="Times New Roman" w:cs="Times New Roman"/>
          <w:sz w:val="28"/>
          <w:szCs w:val="28"/>
          <w:lang w:val="kk-KZ"/>
        </w:rPr>
        <w:t xml:space="preserve"> – n арнаға сәйкес энергиялық интервал (МэВ); </w:t>
      </w:r>
    </w:p>
    <w:p w14:paraId="59145A18" w14:textId="77777777" w:rsidR="0025167C" w:rsidRPr="00C804E8" w:rsidRDefault="002416C9" w:rsidP="00C804E8">
      <w:pPr>
        <w:spacing w:after="0" w:line="240" w:lineRule="auto"/>
        <w:ind w:firstLine="742"/>
        <w:jc w:val="both"/>
        <w:rPr>
          <w:rFonts w:ascii="Times New Roman" w:hAnsi="Times New Roman" w:cs="Times New Roman"/>
          <w:sz w:val="28"/>
          <w:szCs w:val="28"/>
          <w:lang w:val="kk-KZ"/>
        </w:rPr>
      </w:pPr>
      <w:r w:rsidRPr="00C804E8">
        <w:rPr>
          <w:rFonts w:ascii="Times New Roman" w:hAnsi="Times New Roman" w:cs="Times New Roman"/>
          <w:i/>
          <w:iCs/>
          <w:sz w:val="28"/>
          <w:szCs w:val="28"/>
          <w:lang w:val="kk-KZ"/>
        </w:rPr>
        <w:t>ΔQ</w:t>
      </w:r>
      <w:r w:rsidRPr="00C804E8">
        <w:rPr>
          <w:rFonts w:ascii="Times New Roman" w:hAnsi="Times New Roman" w:cs="Times New Roman"/>
          <w:sz w:val="28"/>
          <w:szCs w:val="28"/>
          <w:lang w:val="kk-KZ"/>
        </w:rPr>
        <w:t xml:space="preserve"> – экспозиция уақыты ішінде ток интеграторы арқылы өткен заряд (мкКл).</w:t>
      </w:r>
    </w:p>
    <w:p w14:paraId="7CD13603"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(1</w:t>
      </w:r>
      <w:r w:rsidR="00090B11">
        <w:rPr>
          <w:rFonts w:ascii="Times New Roman" w:hAnsi="Times New Roman" w:cs="Times New Roman"/>
          <w:sz w:val="28"/>
          <w:szCs w:val="28"/>
          <w:lang w:val="kk-KZ"/>
        </w:rPr>
        <w:t>3</w:t>
      </w:r>
      <w:r w:rsidRPr="00316F45">
        <w:rPr>
          <w:rFonts w:ascii="Times New Roman" w:hAnsi="Times New Roman" w:cs="Times New Roman"/>
          <w:sz w:val="28"/>
          <w:szCs w:val="28"/>
          <w:lang w:val="kk-KZ"/>
        </w:rPr>
        <w:t>) өрнегін келесі түрде жазуға болады:</w:t>
      </w:r>
    </w:p>
    <w:p w14:paraId="0112157E" w14:textId="77777777" w:rsidR="0025167C" w:rsidRDefault="0025167C" w:rsidP="006060D1">
      <w:pPr>
        <w:spacing w:after="0" w:line="240" w:lineRule="auto"/>
        <w:jc w:val="both"/>
        <w:rPr>
          <w:rFonts w:ascii="Times New Roman" w:hAnsi="Times New Roman" w:cs="Times New Roman"/>
          <w:sz w:val="28"/>
          <w:szCs w:val="28"/>
          <w:lang w:val="kk-KZ"/>
        </w:rPr>
      </w:pPr>
    </w:p>
    <w:bookmarkStart w:id="19" w:name="_Hlk196340659_Копия_1_Копия_1_Копия_1_Кa"/>
    <w:p w14:paraId="2DCF34C1" w14:textId="77777777" w:rsidR="008C7DB3" w:rsidRPr="00C804E8" w:rsidRDefault="00000000" w:rsidP="006060D1">
      <w:pPr>
        <w:spacing w:after="0" w:line="240" w:lineRule="auto"/>
        <w:jc w:val="right"/>
        <w:rPr>
          <w:rFonts w:ascii="Times New Roman" w:eastAsiaTheme="minorEastAsia" w:hAnsi="Times New Roman" w:cs="Times New Roman"/>
          <w:sz w:val="28"/>
          <w:szCs w:val="28"/>
          <w:lang w:val="kk-KZ"/>
        </w:rPr>
      </w:pPr>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lang w:val="kk-KZ"/>
                  </w:rPr>
                  <m:t>d</m:t>
                </m:r>
              </m:e>
              <m:sup>
                <m:r>
                  <m:rPr>
                    <m:sty m:val="p"/>
                  </m:rPr>
                  <w:rPr>
                    <w:rFonts w:ascii="Cambria Math" w:hAnsi="Cambria Math"/>
                    <w:sz w:val="28"/>
                    <w:szCs w:val="28"/>
                    <w:lang w:val="kk-KZ"/>
                  </w:rPr>
                  <m:t>2</m:t>
                </m:r>
              </m:sup>
            </m:sSup>
            <m:r>
              <w:rPr>
                <w:rFonts w:ascii="Cambria Math" w:hAnsi="Cambria Math"/>
                <w:sz w:val="28"/>
                <w:szCs w:val="28"/>
                <w:lang w:val="kk-KZ"/>
              </w:rPr>
              <m:t>σ</m:t>
            </m:r>
          </m:num>
          <m:den>
            <m:sSub>
              <m:sSubPr>
                <m:ctrlPr>
                  <w:rPr>
                    <w:rFonts w:ascii="Cambria Math" w:hAnsi="Cambria Math"/>
                    <w:sz w:val="28"/>
                    <w:szCs w:val="28"/>
                  </w:rPr>
                </m:ctrlPr>
              </m:sSubPr>
              <m:e>
                <m:r>
                  <w:rPr>
                    <w:rFonts w:ascii="Cambria Math" w:hAnsi="Cambria Math"/>
                    <w:sz w:val="28"/>
                    <w:szCs w:val="28"/>
                    <w:lang w:val="kk-KZ"/>
                  </w:rPr>
                  <m:t>dε</m:t>
                </m:r>
              </m:e>
              <m:sub>
                <m:r>
                  <m:rPr>
                    <m:sty m:val="p"/>
                  </m:rPr>
                  <w:rPr>
                    <w:rFonts w:ascii="Cambria Math" w:hAnsi="Cambria Math"/>
                    <w:sz w:val="28"/>
                    <w:szCs w:val="28"/>
                    <w:lang w:val="kk-KZ"/>
                  </w:rPr>
                  <m:t>л</m:t>
                </m:r>
              </m:sub>
            </m:sSub>
            <m:r>
              <w:rPr>
                <w:rFonts w:ascii="Cambria Math" w:hAnsi="Cambria Math"/>
                <w:sz w:val="28"/>
                <w:szCs w:val="28"/>
                <w:lang w:val="kk-KZ"/>
              </w:rPr>
              <m:t>d</m:t>
            </m:r>
            <m:sSub>
              <m:sSubPr>
                <m:ctrlPr>
                  <w:rPr>
                    <w:rFonts w:ascii="Cambria Math" w:hAnsi="Cambria Math"/>
                    <w:sz w:val="28"/>
                    <w:szCs w:val="28"/>
                  </w:rPr>
                </m:ctrlPr>
              </m:sSubPr>
              <m:e>
                <m:r>
                  <w:rPr>
                    <w:rFonts w:ascii="Cambria Math" w:hAnsi="Cambria Math"/>
                    <w:sz w:val="28"/>
                    <w:szCs w:val="28"/>
                    <w:lang w:val="kk-KZ"/>
                  </w:rPr>
                  <m:t>Ω</m:t>
                </m:r>
              </m:e>
              <m:sub>
                <m:r>
                  <m:rPr>
                    <m:sty m:val="p"/>
                  </m:rPr>
                  <w:rPr>
                    <w:rFonts w:ascii="Cambria Math" w:hAnsi="Cambria Math"/>
                    <w:sz w:val="28"/>
                    <w:szCs w:val="28"/>
                    <w:lang w:val="kk-KZ"/>
                  </w:rPr>
                  <m:t>л</m:t>
                </m:r>
              </m:sub>
            </m:sSub>
          </m:den>
        </m:f>
        <m:r>
          <m:rPr>
            <m:sty m:val="p"/>
          </m:rPr>
          <w:rPr>
            <w:rFonts w:ascii="Cambria Math" w:hAnsi="Cambria Math"/>
            <w:sz w:val="28"/>
            <w:szCs w:val="28"/>
            <w:lang w:val="kk-KZ"/>
          </w:rPr>
          <m:t>=</m:t>
        </m:r>
        <m:r>
          <w:rPr>
            <w:rFonts w:ascii="Cambria Math" w:hAnsi="Cambria Math"/>
            <w:sz w:val="28"/>
            <w:szCs w:val="28"/>
            <w:lang w:val="kk-KZ"/>
          </w:rPr>
          <m:t>f</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i</m:t>
                </m:r>
              </m:e>
              <m:sub>
                <m:r>
                  <w:rPr>
                    <w:rFonts w:ascii="Cambria Math" w:hAnsi="Cambria Math"/>
                    <w:sz w:val="28"/>
                    <w:szCs w:val="28"/>
                    <w:lang w:val="kk-KZ"/>
                  </w:rPr>
                  <m:t>n</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ρ</m:t>
                </m:r>
              </m:e>
              <m:sub>
                <m:r>
                  <w:rPr>
                    <w:rFonts w:ascii="Cambria Math" w:hAnsi="Cambria Math"/>
                    <w:sz w:val="28"/>
                    <w:szCs w:val="28"/>
                    <w:lang w:val="kk-KZ"/>
                  </w:rPr>
                  <m:t>t</m:t>
                </m:r>
              </m:sub>
            </m:sSub>
            <m:r>
              <m:rPr>
                <m:sty m:val="p"/>
              </m:rPr>
              <w:rPr>
                <w:rFonts w:ascii="Cambria Math" w:hAnsi="Cambria Math"/>
                <w:sz w:val="28"/>
                <w:szCs w:val="28"/>
                <w:lang w:val="kk-KZ"/>
              </w:rPr>
              <m:t>,</m:t>
            </m:r>
            <m:r>
              <w:rPr>
                <w:rFonts w:ascii="Cambria Math" w:hAnsi="Cambria Math"/>
                <w:sz w:val="28"/>
                <w:szCs w:val="28"/>
                <w:lang w:val="kk-KZ"/>
              </w:rPr>
              <m:t>Δ</m:t>
            </m:r>
            <m:sSub>
              <m:sSubPr>
                <m:ctrlPr>
                  <w:rPr>
                    <w:rFonts w:ascii="Cambria Math" w:hAnsi="Cambria Math"/>
                    <w:sz w:val="28"/>
                    <w:szCs w:val="28"/>
                  </w:rPr>
                </m:ctrlPr>
              </m:sSubPr>
              <m:e>
                <m:r>
                  <w:rPr>
                    <w:rFonts w:ascii="Cambria Math" w:hAnsi="Cambria Math"/>
                    <w:sz w:val="28"/>
                    <w:szCs w:val="28"/>
                    <w:lang w:val="kk-KZ"/>
                  </w:rPr>
                  <m:t>Ω</m:t>
                </m:r>
              </m:e>
              <m:sub>
                <m:r>
                  <m:rPr>
                    <m:sty m:val="p"/>
                  </m:rPr>
                  <w:rPr>
                    <w:rFonts w:ascii="Cambria Math" w:hAnsi="Cambria Math"/>
                    <w:sz w:val="28"/>
                    <w:szCs w:val="28"/>
                    <w:lang w:val="kk-KZ"/>
                  </w:rPr>
                  <m:t>л</m:t>
                </m:r>
              </m:sub>
            </m:sSub>
            <m:r>
              <m:rPr>
                <m:sty m:val="p"/>
              </m:rPr>
              <w:rPr>
                <w:rFonts w:ascii="Cambria Math" w:hAnsi="Cambria Math"/>
                <w:sz w:val="28"/>
                <w:szCs w:val="28"/>
                <w:lang w:val="kk-KZ"/>
              </w:rPr>
              <m:t>,</m:t>
            </m:r>
            <m:sSub>
              <m:sSubPr>
                <m:ctrlPr>
                  <w:rPr>
                    <w:rFonts w:ascii="Cambria Math" w:hAnsi="Cambria Math"/>
                    <w:sz w:val="28"/>
                    <w:szCs w:val="28"/>
                  </w:rPr>
                </m:ctrlPr>
              </m:sSubPr>
              <m:e>
                <m:r>
                  <w:rPr>
                    <w:rFonts w:ascii="Cambria Math" w:hAnsi="Cambria Math"/>
                    <w:sz w:val="28"/>
                    <w:szCs w:val="28"/>
                    <w:lang w:val="kk-KZ"/>
                  </w:rPr>
                  <m:t>Δε</m:t>
                </m:r>
              </m:e>
              <m:sub>
                <m:r>
                  <m:rPr>
                    <m:sty m:val="p"/>
                  </m:rPr>
                  <w:rPr>
                    <w:rFonts w:ascii="Cambria Math" w:hAnsi="Cambria Math"/>
                    <w:sz w:val="28"/>
                    <w:szCs w:val="28"/>
                    <w:lang w:val="kk-KZ"/>
                  </w:rPr>
                  <m:t>л</m:t>
                </m:r>
              </m:sub>
            </m:sSub>
            <m:r>
              <m:rPr>
                <m:sty m:val="p"/>
              </m:rPr>
              <w:rPr>
                <w:rFonts w:ascii="Cambria Math" w:hAnsi="Cambria Math"/>
                <w:sz w:val="28"/>
                <w:szCs w:val="28"/>
                <w:lang w:val="kk-KZ"/>
              </w:rPr>
              <m:t>,</m:t>
            </m:r>
            <m:r>
              <w:rPr>
                <w:rFonts w:ascii="Cambria Math" w:hAnsi="Cambria Math"/>
                <w:sz w:val="28"/>
                <w:szCs w:val="28"/>
                <w:lang w:val="kk-KZ"/>
              </w:rPr>
              <m:t>ΔQ</m:t>
            </m:r>
          </m:e>
        </m:d>
      </m:oMath>
      <w:bookmarkEnd w:id="19"/>
      <w:r w:rsidR="008C7DB3">
        <w:rPr>
          <w:rFonts w:ascii="Times New Roman" w:eastAsiaTheme="minorEastAsia" w:hAnsi="Times New Roman" w:cs="Times New Roman"/>
          <w:lang w:val="kk-KZ"/>
        </w:rPr>
        <w:t xml:space="preserve">                                    </w:t>
      </w:r>
      <w:r w:rsidR="008C7DB3" w:rsidRPr="00C804E8">
        <w:rPr>
          <w:rFonts w:ascii="Times New Roman" w:eastAsiaTheme="minorEastAsia" w:hAnsi="Times New Roman" w:cs="Times New Roman"/>
          <w:sz w:val="28"/>
          <w:szCs w:val="28"/>
          <w:lang w:val="kk-KZ"/>
        </w:rPr>
        <w:t>(14)</w:t>
      </w:r>
    </w:p>
    <w:p w14:paraId="01278984" w14:textId="77777777" w:rsidR="008C7DB3" w:rsidRPr="008C7DB3" w:rsidRDefault="008C7DB3" w:rsidP="006060D1">
      <w:pPr>
        <w:spacing w:after="0" w:line="240" w:lineRule="auto"/>
        <w:jc w:val="right"/>
        <w:rPr>
          <w:rFonts w:ascii="Times New Roman" w:hAnsi="Times New Roman" w:cs="Times New Roman"/>
          <w:sz w:val="28"/>
          <w:szCs w:val="28"/>
          <w:lang w:val="kk-KZ"/>
        </w:rPr>
      </w:pPr>
    </w:p>
    <w:p w14:paraId="64D32ACF" w14:textId="2446B372"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онда зертханалық қиманы анықтаудағы абсолюттік қателікті сипаттайтын </w:t>
      </w:r>
      <w:r w:rsidRPr="00316F45">
        <w:rPr>
          <w:rFonts w:ascii="Symbol" w:eastAsia="Symbol" w:hAnsi="Symbol" w:cs="Symbol"/>
          <w:sz w:val="28"/>
          <w:szCs w:val="28"/>
          <w:lang w:val="kk-KZ"/>
        </w:rPr>
        <w:sym w:font="Symbol" w:char="F044"/>
      </w:r>
      <m:oMath>
        <m:f>
          <m:fPr>
            <m:ctrlPr>
              <w:rPr>
                <w:rFonts w:ascii="Cambria Math" w:hAnsi="Cambria Math"/>
                <w:sz w:val="28"/>
                <w:szCs w:val="28"/>
                <w:lang w:val="kk-KZ"/>
              </w:rPr>
            </m:ctrlPr>
          </m:fPr>
          <m:num>
            <m:sSup>
              <m:sSupPr>
                <m:ctrlPr>
                  <w:rPr>
                    <w:rFonts w:ascii="Cambria Math" w:hAnsi="Cambria Math"/>
                    <w:sz w:val="28"/>
                    <w:szCs w:val="28"/>
                    <w:lang w:val="kk-KZ"/>
                  </w:rPr>
                </m:ctrlPr>
              </m:sSupPr>
              <m:e>
                <m:r>
                  <w:rPr>
                    <w:rFonts w:ascii="Cambria Math" w:hAnsi="Cambria Math"/>
                    <w:sz w:val="28"/>
                    <w:szCs w:val="28"/>
                    <w:lang w:val="kk-KZ"/>
                  </w:rPr>
                  <m:t>d</m:t>
                </m:r>
              </m:e>
              <m:sup>
                <m:r>
                  <w:rPr>
                    <w:rFonts w:ascii="Cambria Math" w:hAnsi="Cambria Math"/>
                    <w:sz w:val="28"/>
                    <w:szCs w:val="28"/>
                    <w:lang w:val="kk-KZ"/>
                  </w:rPr>
                  <m:t>2</m:t>
                </m:r>
              </m:sup>
            </m:sSup>
            <m:r>
              <w:rPr>
                <w:rFonts w:ascii="Cambria Math" w:hAnsi="Cambria Math"/>
                <w:sz w:val="28"/>
                <w:szCs w:val="28"/>
                <w:lang w:val="kk-KZ"/>
              </w:rPr>
              <m:t>σ</m:t>
            </m:r>
          </m:num>
          <m:den>
            <m:r>
              <w:rPr>
                <w:rFonts w:ascii="Cambria Math" w:hAnsi="Cambria Math"/>
                <w:sz w:val="28"/>
                <w:szCs w:val="28"/>
                <w:lang w:val="kk-KZ"/>
              </w:rPr>
              <m:t>d</m:t>
            </m:r>
            <m:sSub>
              <m:sSubPr>
                <m:ctrlPr>
                  <w:rPr>
                    <w:rFonts w:ascii="Cambria Math" w:hAnsi="Cambria Math"/>
                    <w:sz w:val="28"/>
                    <w:szCs w:val="28"/>
                    <w:lang w:val="kk-KZ"/>
                  </w:rPr>
                </m:ctrlPr>
              </m:sSubPr>
              <m:e>
                <m:r>
                  <w:rPr>
                    <w:rFonts w:ascii="Cambria Math" w:hAnsi="Cambria Math"/>
                    <w:sz w:val="28"/>
                    <w:szCs w:val="28"/>
                    <w:lang w:val="kk-KZ"/>
                  </w:rPr>
                  <m:t>ε</m:t>
                </m:r>
              </m:e>
              <m:sub>
                <m:r>
                  <w:rPr>
                    <w:rFonts w:ascii="Cambria Math" w:hAnsi="Cambria Math"/>
                    <w:sz w:val="28"/>
                    <w:szCs w:val="28"/>
                    <w:lang w:val="kk-KZ"/>
                  </w:rPr>
                  <m:t>л</m:t>
                </m:r>
              </m:sub>
            </m:sSub>
            <m:r>
              <w:rPr>
                <w:rFonts w:ascii="Cambria Math" w:hAnsi="Cambria Math"/>
                <w:sz w:val="28"/>
                <w:szCs w:val="28"/>
                <w:lang w:val="kk-KZ"/>
              </w:rPr>
              <m:t>d</m:t>
            </m:r>
            <m:sSub>
              <m:sSubPr>
                <m:ctrlPr>
                  <w:rPr>
                    <w:rFonts w:ascii="Cambria Math" w:hAnsi="Cambria Math"/>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л</m:t>
                </m:r>
              </m:sub>
            </m:sSub>
          </m:den>
        </m:f>
      </m:oMath>
      <w:r w:rsidR="00A12995">
        <w:rPr>
          <w:rFonts w:ascii="Symbol" w:eastAsia="Symbol" w:hAnsi="Symbol" w:cs="Symbol"/>
          <w:sz w:val="28"/>
          <w:szCs w:val="28"/>
          <w:lang w:val="kk-KZ"/>
        </w:rPr>
        <w:t></w:t>
      </w:r>
      <w:r w:rsidRPr="00316F45">
        <w:rPr>
          <w:rFonts w:ascii="Times New Roman" w:hAnsi="Times New Roman" w:cs="Times New Roman"/>
          <w:sz w:val="28"/>
          <w:szCs w:val="28"/>
          <w:lang w:val="kk-KZ"/>
        </w:rPr>
        <w:t>қатынасын келесі түрде жазуға болады:</w:t>
      </w:r>
    </w:p>
    <w:p w14:paraId="141E42F3" w14:textId="77777777" w:rsidR="0025167C" w:rsidRDefault="0025167C" w:rsidP="006060D1">
      <w:pPr>
        <w:spacing w:after="0" w:line="240" w:lineRule="auto"/>
        <w:jc w:val="both"/>
        <w:rPr>
          <w:rFonts w:ascii="Times New Roman" w:hAnsi="Times New Roman" w:cs="Times New Roman"/>
          <w:sz w:val="28"/>
          <w:szCs w:val="28"/>
          <w:lang w:val="kk-KZ"/>
        </w:rPr>
      </w:pPr>
    </w:p>
    <w:p w14:paraId="67FB0F49" w14:textId="77777777" w:rsidR="008C7DB3" w:rsidRDefault="00090B11" w:rsidP="00090B11">
      <w:pPr>
        <w:spacing w:after="0" w:line="240" w:lineRule="auto"/>
        <w:jc w:val="right"/>
        <w:rPr>
          <w:rFonts w:ascii="Times New Roman" w:hAnsi="Times New Roman" w:cs="Times New Roman"/>
          <w:sz w:val="28"/>
          <w:szCs w:val="28"/>
          <w:lang w:val="kk-KZ"/>
        </w:rPr>
      </w:pPr>
      <m:oMath>
        <m:r>
          <w:rPr>
            <w:rFonts w:ascii="Cambria Math"/>
            <w:sz w:val="28"/>
            <w:szCs w:val="28"/>
            <w:lang w:val="kk-KZ"/>
          </w:rPr>
          <w:lastRenderedPageBreak/>
          <m:t>Δ</m:t>
        </m:r>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lang w:val="kk-KZ"/>
                      </w:rPr>
                      <m:t>d</m:t>
                    </m:r>
                  </m:e>
                  <m:sup>
                    <m:r>
                      <w:rPr>
                        <w:rFonts w:ascii="Cambria Math"/>
                        <w:sz w:val="28"/>
                        <w:szCs w:val="28"/>
                        <w:lang w:val="kk-KZ"/>
                      </w:rPr>
                      <m:t>2</m:t>
                    </m:r>
                  </m:sup>
                </m:sSup>
                <m:r>
                  <w:rPr>
                    <w:rFonts w:ascii="Cambria Math"/>
                    <w:sz w:val="28"/>
                    <w:szCs w:val="28"/>
                    <w:lang w:val="kk-KZ"/>
                  </w:rPr>
                  <m:t>σ</m:t>
                </m:r>
              </m:num>
              <m:den>
                <m:r>
                  <w:rPr>
                    <w:rFonts w:ascii="Cambria Math"/>
                    <w:sz w:val="28"/>
                    <w:szCs w:val="28"/>
                    <w:lang w:val="kk-KZ"/>
                  </w:rPr>
                  <m:t>d</m:t>
                </m:r>
                <m:sSub>
                  <m:sSubPr>
                    <m:ctrlPr>
                      <w:rPr>
                        <w:rFonts w:ascii="Cambria Math" w:hAnsi="Cambria Math"/>
                        <w:i/>
                        <w:sz w:val="28"/>
                        <w:szCs w:val="28"/>
                      </w:rPr>
                    </m:ctrlPr>
                  </m:sSubPr>
                  <m:e>
                    <m:r>
                      <w:rPr>
                        <w:rFonts w:ascii="Cambria Math"/>
                        <w:sz w:val="28"/>
                        <w:szCs w:val="28"/>
                        <w:lang w:val="kk-KZ"/>
                      </w:rPr>
                      <m:t>ε</m:t>
                    </m:r>
                  </m:e>
                  <m:sub>
                    <m:r>
                      <w:rPr>
                        <w:rFonts w:ascii="Cambria Math"/>
                        <w:sz w:val="28"/>
                        <w:szCs w:val="28"/>
                        <w:lang w:val="kk-KZ"/>
                      </w:rPr>
                      <m:t>л</m:t>
                    </m:r>
                  </m:sub>
                </m:sSub>
                <m:r>
                  <w:rPr>
                    <w:rFonts w:ascii="Cambria Math"/>
                    <w:sz w:val="28"/>
                    <w:szCs w:val="28"/>
                    <w:lang w:val="kk-KZ"/>
                  </w:rPr>
                  <m:t>d</m:t>
                </m:r>
                <m:sSub>
                  <m:sSubPr>
                    <m:ctrlPr>
                      <w:rPr>
                        <w:rFonts w:ascii="Cambria Math" w:hAnsi="Cambria Math"/>
                        <w:i/>
                        <w:sz w:val="28"/>
                        <w:szCs w:val="28"/>
                      </w:rPr>
                    </m:ctrlPr>
                  </m:sSubPr>
                  <m:e>
                    <m:r>
                      <w:rPr>
                        <w:rFonts w:ascii="Cambria Math"/>
                        <w:sz w:val="28"/>
                        <w:szCs w:val="28"/>
                        <w:lang w:val="kk-KZ"/>
                      </w:rPr>
                      <m:t>Ω</m:t>
                    </m:r>
                  </m:e>
                  <m:sub>
                    <m:r>
                      <w:rPr>
                        <w:rFonts w:ascii="Cambria Math"/>
                        <w:sz w:val="28"/>
                        <w:szCs w:val="28"/>
                        <w:lang w:val="kk-KZ"/>
                      </w:rPr>
                      <m:t>л</m:t>
                    </m:r>
                  </m:sub>
                </m:sSub>
              </m:den>
            </m:f>
          </m:e>
        </m:d>
        <m:r>
          <w:rPr>
            <w:rFonts w:ascii="Cambria Math"/>
            <w:sz w:val="28"/>
            <w:szCs w:val="28"/>
            <w:lang w:val="kk-KZ"/>
          </w:rPr>
          <m:t>=</m:t>
        </m:r>
        <m:sSub>
          <m:sSubPr>
            <m:ctrlPr>
              <w:rPr>
                <w:rFonts w:ascii="Cambria Math" w:hAnsi="Cambria Math"/>
                <w:i/>
                <w:sz w:val="28"/>
                <w:szCs w:val="28"/>
              </w:rPr>
            </m:ctrlPr>
          </m:sSubPr>
          <m:e>
            <m:sSup>
              <m:sSupPr>
                <m:ctrlPr>
                  <w:rPr>
                    <w:rFonts w:ascii="Cambria Math" w:hAnsi="Cambria Math"/>
                    <w:i/>
                    <w:sz w:val="28"/>
                    <w:szCs w:val="28"/>
                  </w:rPr>
                </m:ctrlPr>
              </m:sSupPr>
              <m:e>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sz w:val="28"/>
                            <w:szCs w:val="28"/>
                            <w:lang w:val="kk-KZ"/>
                          </w:rPr>
                          <m:t>&amp;</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lang w:val="kk-KZ"/>
                                      </w:rPr>
                                      <m:t>∂f</m:t>
                                    </m:r>
                                  </m:num>
                                  <m:den>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I</m:t>
                                        </m:r>
                                      </m:e>
                                      <m:sub>
                                        <m:r>
                                          <w:rPr>
                                            <w:rFonts w:ascii="Cambria Math"/>
                                            <w:sz w:val="28"/>
                                            <w:szCs w:val="28"/>
                                            <w:lang w:val="kk-KZ"/>
                                          </w:rPr>
                                          <m:t>n</m:t>
                                        </m:r>
                                      </m:sub>
                                    </m:sSub>
                                  </m:den>
                                </m:f>
                              </m:e>
                            </m:d>
                          </m:e>
                          <m:sup>
                            <m:r>
                              <w:rPr>
                                <w:rFonts w:ascii="Cambria Math"/>
                                <w:sz w:val="28"/>
                                <w:szCs w:val="28"/>
                                <w:lang w:val="kk-KZ"/>
                              </w:rPr>
                              <m:t>2</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lang w:val="kk-KZ"/>
                                  </w:rPr>
                                  <m:t>Δ</m:t>
                                </m:r>
                                <m:sSub>
                                  <m:sSubPr>
                                    <m:ctrlPr>
                                      <w:rPr>
                                        <w:rFonts w:ascii="Cambria Math" w:hAnsi="Cambria Math"/>
                                        <w:i/>
                                        <w:sz w:val="28"/>
                                        <w:szCs w:val="28"/>
                                      </w:rPr>
                                    </m:ctrlPr>
                                  </m:sSubPr>
                                  <m:e>
                                    <m:r>
                                      <w:rPr>
                                        <w:rFonts w:ascii="Cambria Math"/>
                                        <w:sz w:val="28"/>
                                        <w:szCs w:val="28"/>
                                        <w:lang w:val="kk-KZ"/>
                                      </w:rPr>
                                      <m:t>I</m:t>
                                    </m:r>
                                  </m:e>
                                  <m:sub>
                                    <m:r>
                                      <w:rPr>
                                        <w:rFonts w:ascii="Cambria Math"/>
                                        <w:sz w:val="28"/>
                                        <w:szCs w:val="28"/>
                                        <w:lang w:val="kk-KZ"/>
                                      </w:rPr>
                                      <m:t>n</m:t>
                                    </m:r>
                                  </m:sub>
                                </m:sSub>
                              </m:e>
                            </m:d>
                          </m:e>
                          <m:sup>
                            <m:r>
                              <w:rPr>
                                <w:rFonts w:ascii="Cambria Math"/>
                                <w:sz w:val="28"/>
                                <w:szCs w:val="28"/>
                                <w:lang w:val="kk-KZ"/>
                              </w:rPr>
                              <m:t>2</m:t>
                            </m:r>
                          </m:sup>
                        </m:sSup>
                        <m:r>
                          <w:rPr>
                            <w:rFonts w:ascii="Cambria Math"/>
                            <w:sz w:val="28"/>
                            <w:szCs w:val="28"/>
                            <w:lang w:val="kk-KZ"/>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lang w:val="kk-KZ"/>
                                      </w:rPr>
                                      <m:t>∂f</m:t>
                                    </m:r>
                                  </m:num>
                                  <m:den>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ρ</m:t>
                                        </m:r>
                                      </m:e>
                                      <m:sub>
                                        <m:r>
                                          <w:rPr>
                                            <w:rFonts w:ascii="Cambria Math"/>
                                            <w:sz w:val="28"/>
                                            <w:szCs w:val="28"/>
                                            <w:lang w:val="kk-KZ"/>
                                          </w:rPr>
                                          <m:t>t</m:t>
                                        </m:r>
                                      </m:sub>
                                    </m:sSub>
                                  </m:den>
                                </m:f>
                              </m:e>
                            </m:d>
                          </m:e>
                          <m:sup>
                            <m:r>
                              <w:rPr>
                                <w:rFonts w:ascii="Cambria Math"/>
                                <w:sz w:val="28"/>
                                <w:szCs w:val="28"/>
                                <w:lang w:val="kk-KZ"/>
                              </w:rPr>
                              <m:t>2</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lang w:val="kk-KZ"/>
                                  </w:rPr>
                                  <m:t>Δ</m:t>
                                </m:r>
                                <m:sSub>
                                  <m:sSubPr>
                                    <m:ctrlPr>
                                      <w:rPr>
                                        <w:rFonts w:ascii="Cambria Math" w:hAnsi="Cambria Math"/>
                                        <w:i/>
                                        <w:sz w:val="28"/>
                                        <w:szCs w:val="28"/>
                                      </w:rPr>
                                    </m:ctrlPr>
                                  </m:sSubPr>
                                  <m:e>
                                    <m:r>
                                      <w:rPr>
                                        <w:rFonts w:ascii="Cambria Math"/>
                                        <w:sz w:val="28"/>
                                        <w:szCs w:val="28"/>
                                        <w:lang w:val="kk-KZ"/>
                                      </w:rPr>
                                      <m:t>ρ</m:t>
                                    </m:r>
                                  </m:e>
                                  <m:sub>
                                    <m:r>
                                      <w:rPr>
                                        <w:rFonts w:ascii="Cambria Math"/>
                                        <w:sz w:val="28"/>
                                        <w:szCs w:val="28"/>
                                        <w:lang w:val="kk-KZ"/>
                                      </w:rPr>
                                      <m:t>t</m:t>
                                    </m:r>
                                  </m:sub>
                                </m:sSub>
                              </m:e>
                            </m:d>
                          </m:e>
                          <m:sup>
                            <m:r>
                              <w:rPr>
                                <w:rFonts w:ascii="Cambria Math"/>
                                <w:sz w:val="28"/>
                                <w:szCs w:val="28"/>
                                <w:lang w:val="kk-KZ"/>
                              </w:rPr>
                              <m:t>2</m:t>
                            </m:r>
                          </m:sup>
                        </m:sSup>
                        <m:r>
                          <w:rPr>
                            <w:rFonts w:ascii="Cambria Math"/>
                            <w:sz w:val="28"/>
                            <w:szCs w:val="28"/>
                            <w:lang w:val="kk-KZ"/>
                          </w:rPr>
                          <m:t>+</m:t>
                        </m:r>
                      </m:e>
                      <m:e>
                        <m:r>
                          <w:rPr>
                            <w:rFonts w:ascii="Cambria Math"/>
                            <w:sz w:val="28"/>
                            <w:szCs w:val="28"/>
                            <w:lang w:val="kk-KZ"/>
                          </w:rPr>
                          <m:t>&amp;</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lang w:val="kk-KZ"/>
                                      </w:rPr>
                                      <m:t>∂f</m:t>
                                    </m:r>
                                  </m:num>
                                  <m:den>
                                    <m:r>
                                      <w:rPr>
                                        <w:rFonts w:ascii="Cambria Math"/>
                                        <w:sz w:val="28"/>
                                        <w:szCs w:val="28"/>
                                        <w:lang w:val="kk-KZ"/>
                                      </w:rPr>
                                      <m:t>∂</m:t>
                                    </m:r>
                                    <m:d>
                                      <m:dPr>
                                        <m:ctrlPr>
                                          <w:rPr>
                                            <w:rFonts w:ascii="Cambria Math" w:hAnsi="Cambria Math"/>
                                            <w:i/>
                                            <w:sz w:val="28"/>
                                            <w:szCs w:val="28"/>
                                          </w:rPr>
                                        </m:ctrlPr>
                                      </m:dPr>
                                      <m:e>
                                        <m:r>
                                          <w:rPr>
                                            <w:rFonts w:ascii="Cambria Math"/>
                                            <w:sz w:val="28"/>
                                            <w:szCs w:val="28"/>
                                            <w:lang w:val="kk-KZ"/>
                                          </w:rPr>
                                          <m:t>Δ</m:t>
                                        </m:r>
                                        <m:sSub>
                                          <m:sSubPr>
                                            <m:ctrlPr>
                                              <w:rPr>
                                                <w:rFonts w:ascii="Cambria Math" w:hAnsi="Cambria Math"/>
                                                <w:i/>
                                                <w:sz w:val="28"/>
                                                <w:szCs w:val="28"/>
                                              </w:rPr>
                                            </m:ctrlPr>
                                          </m:sSubPr>
                                          <m:e>
                                            <m:r>
                                              <w:rPr>
                                                <w:rFonts w:ascii="Cambria Math"/>
                                                <w:sz w:val="28"/>
                                                <w:szCs w:val="28"/>
                                                <w:lang w:val="kk-KZ"/>
                                              </w:rPr>
                                              <m:t>Ω</m:t>
                                            </m:r>
                                          </m:e>
                                          <m:sub>
                                            <m:r>
                                              <w:rPr>
                                                <w:rFonts w:ascii="Cambria Math"/>
                                                <w:sz w:val="28"/>
                                                <w:szCs w:val="28"/>
                                                <w:lang w:val="kk-KZ"/>
                                              </w:rPr>
                                              <m:t>‘</m:t>
                                            </m:r>
                                          </m:sub>
                                        </m:sSub>
                                      </m:e>
                                    </m:d>
                                  </m:den>
                                </m:f>
                              </m:e>
                            </m:d>
                          </m:e>
                          <m:sup>
                            <m:r>
                              <w:rPr>
                                <w:rFonts w:ascii="Cambria Math"/>
                                <w:sz w:val="28"/>
                                <w:szCs w:val="28"/>
                                <w:lang w:val="kk-KZ"/>
                              </w:rPr>
                              <m:t>2</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lang w:val="kk-KZ"/>
                                  </w:rPr>
                                  <m:t>Δ</m:t>
                                </m:r>
                                <m:d>
                                  <m:dPr>
                                    <m:ctrlPr>
                                      <w:rPr>
                                        <w:rFonts w:ascii="Cambria Math" w:hAnsi="Cambria Math"/>
                                        <w:i/>
                                        <w:sz w:val="28"/>
                                        <w:szCs w:val="28"/>
                                      </w:rPr>
                                    </m:ctrlPr>
                                  </m:dPr>
                                  <m:e>
                                    <m:r>
                                      <w:rPr>
                                        <w:rFonts w:ascii="Cambria Math"/>
                                        <w:sz w:val="28"/>
                                        <w:szCs w:val="28"/>
                                        <w:lang w:val="kk-KZ"/>
                                      </w:rPr>
                                      <m:t>Δ</m:t>
                                    </m:r>
                                    <m:sSub>
                                      <m:sSubPr>
                                        <m:ctrlPr>
                                          <w:rPr>
                                            <w:rFonts w:ascii="Cambria Math" w:hAnsi="Cambria Math"/>
                                            <w:i/>
                                            <w:sz w:val="28"/>
                                            <w:szCs w:val="28"/>
                                          </w:rPr>
                                        </m:ctrlPr>
                                      </m:sSubPr>
                                      <m:e>
                                        <m:r>
                                          <w:rPr>
                                            <w:rFonts w:ascii="Cambria Math"/>
                                            <w:sz w:val="28"/>
                                            <w:szCs w:val="28"/>
                                            <w:lang w:val="kk-KZ"/>
                                          </w:rPr>
                                          <m:t>Ω</m:t>
                                        </m:r>
                                      </m:e>
                                      <m:sub>
                                        <m:r>
                                          <w:rPr>
                                            <w:rFonts w:ascii="Cambria Math"/>
                                            <w:sz w:val="28"/>
                                            <w:szCs w:val="28"/>
                                            <w:lang w:val="kk-KZ"/>
                                          </w:rPr>
                                          <m:t>‘</m:t>
                                        </m:r>
                                      </m:sub>
                                    </m:sSub>
                                  </m:e>
                                </m:d>
                              </m:e>
                            </m:d>
                          </m:e>
                          <m:sup>
                            <m:r>
                              <w:rPr>
                                <w:rFonts w:ascii="Cambria Math"/>
                                <w:sz w:val="28"/>
                                <w:szCs w:val="28"/>
                                <w:lang w:val="kk-KZ"/>
                              </w:rPr>
                              <m:t>2</m:t>
                            </m:r>
                          </m:sup>
                        </m:sSup>
                        <m:r>
                          <w:rPr>
                            <w:rFonts w:ascii="Cambria Math"/>
                            <w:sz w:val="28"/>
                            <w:szCs w:val="28"/>
                            <w:lang w:val="kk-KZ"/>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lang w:val="kk-KZ"/>
                                      </w:rPr>
                                      <m:t>∂f</m:t>
                                    </m:r>
                                  </m:num>
                                  <m:den>
                                    <m:r>
                                      <w:rPr>
                                        <w:rFonts w:ascii="Cambria Math"/>
                                        <w:sz w:val="28"/>
                                        <w:szCs w:val="28"/>
                                        <w:lang w:val="kk-KZ"/>
                                      </w:rPr>
                                      <m:t>∂</m:t>
                                    </m:r>
                                    <m:d>
                                      <m:dPr>
                                        <m:ctrlPr>
                                          <w:rPr>
                                            <w:rFonts w:ascii="Cambria Math" w:hAnsi="Cambria Math"/>
                                            <w:i/>
                                            <w:sz w:val="28"/>
                                            <w:szCs w:val="28"/>
                                          </w:rPr>
                                        </m:ctrlPr>
                                      </m:dPr>
                                      <m:e>
                                        <m:r>
                                          <w:rPr>
                                            <w:rFonts w:ascii="Cambria Math"/>
                                            <w:sz w:val="28"/>
                                            <w:szCs w:val="28"/>
                                            <w:lang w:val="kk-KZ"/>
                                          </w:rPr>
                                          <m:t>ΔQ</m:t>
                                        </m:r>
                                      </m:e>
                                    </m:d>
                                  </m:den>
                                </m:f>
                              </m:e>
                            </m:d>
                          </m:e>
                          <m:sup>
                            <m:r>
                              <w:rPr>
                                <w:rFonts w:ascii="Cambria Math"/>
                                <w:sz w:val="28"/>
                                <w:szCs w:val="28"/>
                                <w:lang w:val="kk-KZ"/>
                              </w:rPr>
                              <m:t>2</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lang w:val="kk-KZ"/>
                                  </w:rPr>
                                  <m:t>Δ</m:t>
                                </m:r>
                                <m:d>
                                  <m:dPr>
                                    <m:ctrlPr>
                                      <w:rPr>
                                        <w:rFonts w:ascii="Cambria Math" w:hAnsi="Cambria Math"/>
                                        <w:i/>
                                        <w:sz w:val="28"/>
                                        <w:szCs w:val="28"/>
                                      </w:rPr>
                                    </m:ctrlPr>
                                  </m:dPr>
                                  <m:e>
                                    <m:r>
                                      <w:rPr>
                                        <w:rFonts w:ascii="Cambria Math"/>
                                        <w:sz w:val="28"/>
                                        <w:szCs w:val="28"/>
                                        <w:lang w:val="kk-KZ"/>
                                      </w:rPr>
                                      <m:t>ΔQ</m:t>
                                    </m:r>
                                  </m:e>
                                </m:d>
                              </m:e>
                            </m:d>
                          </m:e>
                          <m:sup>
                            <m:r>
                              <w:rPr>
                                <w:rFonts w:ascii="Cambria Math"/>
                                <w:sz w:val="28"/>
                                <w:szCs w:val="28"/>
                                <w:lang w:val="kk-KZ"/>
                              </w:rPr>
                              <m:t>2</m:t>
                            </m:r>
                          </m:sup>
                        </m:sSup>
                      </m:e>
                    </m:eqArr>
                  </m:e>
                </m:d>
              </m:e>
              <m:sup>
                <m:f>
                  <m:fPr>
                    <m:ctrlPr>
                      <w:rPr>
                        <w:rFonts w:ascii="Cambria Math" w:hAnsi="Cambria Math"/>
                        <w:i/>
                        <w:sz w:val="28"/>
                        <w:szCs w:val="28"/>
                      </w:rPr>
                    </m:ctrlPr>
                  </m:fPr>
                  <m:num>
                    <m:r>
                      <w:rPr>
                        <w:rFonts w:ascii="Cambria Math"/>
                        <w:sz w:val="28"/>
                        <w:szCs w:val="28"/>
                        <w:lang w:val="kk-KZ"/>
                      </w:rPr>
                      <m:t>1</m:t>
                    </m:r>
                  </m:num>
                  <m:den>
                    <m:r>
                      <w:rPr>
                        <w:rFonts w:ascii="Cambria Math"/>
                        <w:sz w:val="28"/>
                        <w:szCs w:val="28"/>
                        <w:lang w:val="kk-KZ"/>
                      </w:rPr>
                      <m:t>2</m:t>
                    </m:r>
                  </m:den>
                </m:f>
              </m:sup>
            </m:sSup>
          </m:e>
          <m:sub>
            <m:r>
              <w:rPr>
                <w:rFonts w:ascii="Cambria Math"/>
                <w:sz w:val="28"/>
                <w:szCs w:val="28"/>
                <w:lang w:val="kk-KZ"/>
              </w:rPr>
              <m:t>.</m:t>
            </m:r>
          </m:sub>
        </m:sSub>
      </m:oMath>
      <w:r w:rsidR="008C7DB3">
        <w:rPr>
          <w:rFonts w:ascii="Times New Roman" w:hAnsi="Times New Roman" w:cs="Times New Roman"/>
          <w:sz w:val="28"/>
          <w:szCs w:val="28"/>
          <w:lang w:val="kk-KZ"/>
        </w:rPr>
        <w:t xml:space="preserve">             (15)</w:t>
      </w:r>
    </w:p>
    <w:p w14:paraId="25864767" w14:textId="77777777" w:rsidR="008C7DB3" w:rsidRPr="00316F45" w:rsidRDefault="008C7DB3" w:rsidP="006060D1">
      <w:pPr>
        <w:spacing w:after="0" w:line="240" w:lineRule="auto"/>
        <w:jc w:val="right"/>
        <w:rPr>
          <w:rFonts w:ascii="Times New Roman" w:hAnsi="Times New Roman" w:cs="Times New Roman"/>
          <w:sz w:val="28"/>
          <w:szCs w:val="28"/>
          <w:lang w:val="kk-KZ"/>
        </w:rPr>
      </w:pPr>
    </w:p>
    <w:p w14:paraId="2B6DF2C4" w14:textId="77777777" w:rsidR="00C804E8" w:rsidRDefault="002416C9" w:rsidP="006060D1">
      <w:pPr>
        <w:spacing w:after="0" w:line="240" w:lineRule="auto"/>
        <w:jc w:val="both"/>
        <w:rPr>
          <w:rFonts w:ascii="Times New Roman" w:hAnsi="Times New Roman" w:cs="Times New Roman"/>
          <w:sz w:val="28"/>
          <w:szCs w:val="28"/>
          <w:lang w:val="kk-KZ"/>
        </w:rPr>
      </w:pPr>
      <w:r w:rsidRPr="00C804E8">
        <w:rPr>
          <w:rFonts w:ascii="Times New Roman" w:hAnsi="Times New Roman" w:cs="Times New Roman"/>
          <w:sz w:val="28"/>
          <w:szCs w:val="28"/>
          <w:lang w:val="kk-KZ"/>
        </w:rPr>
        <w:t>мұнда</w:t>
      </w:r>
      <w:r w:rsidR="001244B6" w:rsidRPr="00C804E8">
        <w:rPr>
          <w:rFonts w:ascii="Times New Roman" w:hAnsi="Times New Roman" w:cs="Times New Roman"/>
          <w:sz w:val="28"/>
          <w:szCs w:val="28"/>
          <w:lang w:val="kk-KZ"/>
        </w:rPr>
        <w:t xml:space="preserve"> </w:t>
      </w:r>
      <w:r w:rsidRPr="00C804E8">
        <w:rPr>
          <w:rFonts w:ascii="Times New Roman" w:hAnsi="Times New Roman" w:cs="Times New Roman"/>
          <w:sz w:val="28"/>
          <w:szCs w:val="28"/>
          <w:lang w:val="kk-KZ"/>
        </w:rPr>
        <w:t>Δ</w:t>
      </w:r>
      <w:r w:rsidRPr="00C804E8">
        <w:rPr>
          <w:rFonts w:ascii="Times New Roman" w:hAnsi="Times New Roman" w:cs="Times New Roman"/>
          <w:i/>
          <w:iCs/>
          <w:sz w:val="28"/>
          <w:szCs w:val="28"/>
          <w:lang w:val="kk-KZ"/>
        </w:rPr>
        <w:t>Iₙ</w:t>
      </w:r>
      <w:r w:rsidRPr="00C804E8">
        <w:rPr>
          <w:rFonts w:ascii="Times New Roman" w:hAnsi="Times New Roman" w:cs="Times New Roman"/>
          <w:sz w:val="28"/>
          <w:szCs w:val="28"/>
          <w:lang w:val="kk-KZ"/>
        </w:rPr>
        <w:t xml:space="preserve"> – n арнадағы есептелген импульстер санының абсолюттік қателігі, ол келесі мәнге тең деп қабылданады;</w:t>
      </w:r>
    </w:p>
    <w:p w14:paraId="34071375" w14:textId="77777777" w:rsidR="0025167C" w:rsidRPr="00316F45" w:rsidRDefault="00000000" w:rsidP="00C804E8">
      <w:pPr>
        <w:spacing w:after="0" w:line="240" w:lineRule="auto"/>
        <w:ind w:firstLine="826"/>
        <w:jc w:val="both"/>
        <w:rPr>
          <w:rFonts w:ascii="Times New Roman" w:hAnsi="Times New Roman" w:cs="Times New Roman"/>
          <w:sz w:val="28"/>
          <w:szCs w:val="28"/>
          <w:lang w:val="kk-KZ"/>
        </w:rPr>
      </w:pPr>
      <m:oMath>
        <m:rad>
          <m:radPr>
            <m:degHide m:val="1"/>
            <m:ctrlPr>
              <w:rPr>
                <w:rFonts w:ascii="Cambria Math" w:hAnsi="Cambria Math" w:cs="Times New Roman"/>
                <w:lang w:val="kk-KZ"/>
              </w:rPr>
            </m:ctrlPr>
          </m:radPr>
          <m:deg/>
          <m:e>
            <m:sSub>
              <m:sSubPr>
                <m:ctrlPr>
                  <w:rPr>
                    <w:rFonts w:ascii="Cambria Math" w:hAnsi="Cambria Math" w:cs="Times New Roman"/>
                    <w:lang w:val="kk-KZ"/>
                  </w:rPr>
                </m:ctrlPr>
              </m:sSubPr>
              <m:e>
                <m:r>
                  <w:rPr>
                    <w:rFonts w:ascii="Cambria Math" w:hAnsi="Cambria Math" w:cs="Times New Roman"/>
                    <w:lang w:val="kk-KZ"/>
                  </w:rPr>
                  <m:t>I</m:t>
                </m:r>
              </m:e>
              <m:sub>
                <m:r>
                  <w:rPr>
                    <w:rFonts w:ascii="Cambria Math" w:hAnsi="Cambria Math" w:cs="Times New Roman"/>
                    <w:lang w:val="kk-KZ"/>
                  </w:rPr>
                  <m:t>n</m:t>
                </m:r>
              </m:sub>
            </m:sSub>
          </m:e>
        </m:rad>
      </m:oMath>
      <w:r w:rsidR="002416C9" w:rsidRPr="00C804E8">
        <w:rPr>
          <w:rFonts w:ascii="Times New Roman" w:hAnsi="Times New Roman" w:cs="Times New Roman"/>
          <w:sz w:val="28"/>
          <w:szCs w:val="28"/>
          <w:lang w:val="kk-KZ"/>
        </w:rPr>
        <w:t xml:space="preserve">; </w:t>
      </w:r>
      <m:oMath>
        <m:r>
          <w:rPr>
            <w:rFonts w:ascii="Cambria Math" w:hAnsi="Cambria Math" w:cs="Times New Roman"/>
            <w:lang w:val="kk-KZ"/>
          </w:rPr>
          <m:t>Δ</m:t>
        </m:r>
        <m:d>
          <m:dPr>
            <m:ctrlPr>
              <w:rPr>
                <w:rFonts w:ascii="Cambria Math" w:hAnsi="Cambria Math" w:cs="Times New Roman"/>
                <w:lang w:val="kk-KZ"/>
              </w:rPr>
            </m:ctrlPr>
          </m:dPr>
          <m:e>
            <m:r>
              <w:rPr>
                <w:rFonts w:ascii="Cambria Math" w:hAnsi="Cambria Math" w:cs="Times New Roman"/>
                <w:lang w:val="kk-KZ"/>
              </w:rPr>
              <m:t>ΔΩ</m:t>
            </m:r>
          </m:e>
        </m:d>
      </m:oMath>
      <w:r w:rsidR="002416C9" w:rsidRPr="00C804E8">
        <w:rPr>
          <w:rFonts w:ascii="Times New Roman" w:hAnsi="Times New Roman" w:cs="Times New Roman"/>
          <w:sz w:val="28"/>
          <w:szCs w:val="28"/>
          <w:lang w:val="kk-KZ"/>
        </w:rPr>
        <w:t>– кеңістік бұрышының</w:t>
      </w:r>
      <w:r w:rsidR="002416C9" w:rsidRPr="00316F45">
        <w:rPr>
          <w:rFonts w:ascii="Times New Roman" w:hAnsi="Times New Roman" w:cs="Times New Roman"/>
          <w:sz w:val="28"/>
          <w:szCs w:val="28"/>
          <w:lang w:val="kk-KZ"/>
        </w:rPr>
        <w:t xml:space="preserve"> (телесный угол) анықталуындағы абсолюттік қателік.</w:t>
      </w:r>
    </w:p>
    <w:p w14:paraId="0E824992" w14:textId="77777777" w:rsidR="0025167C" w:rsidRDefault="0025167C" w:rsidP="006060D1">
      <w:pPr>
        <w:spacing w:after="0" w:line="240" w:lineRule="auto"/>
        <w:jc w:val="both"/>
        <w:rPr>
          <w:rFonts w:ascii="Times New Roman" w:hAnsi="Times New Roman" w:cs="Times New Roman"/>
          <w:sz w:val="28"/>
          <w:szCs w:val="28"/>
          <w:lang w:val="kk-KZ"/>
        </w:rPr>
      </w:pPr>
    </w:p>
    <w:p w14:paraId="374D2641" w14:textId="77777777" w:rsidR="008C7DB3" w:rsidRDefault="008C7DB3" w:rsidP="006060D1">
      <w:pPr>
        <w:spacing w:after="0" w:line="240" w:lineRule="auto"/>
        <w:jc w:val="right"/>
        <w:rPr>
          <w:rFonts w:ascii="Times New Roman" w:eastAsiaTheme="minorEastAsia" w:hAnsi="Times New Roman" w:cs="Times New Roman"/>
          <w:lang w:val="kk-KZ"/>
        </w:rPr>
      </w:pPr>
      <w:bookmarkStart w:id="20" w:name="_Hlk196340659_Копия_1_Копия_1_Копия_1_Кc"/>
      <m:oMath>
        <m:r>
          <w:rPr>
            <w:rFonts w:ascii="Cambria Math" w:hAnsi="Cambria Math"/>
            <w:sz w:val="28"/>
            <w:szCs w:val="28"/>
            <w:lang w:val="kk-KZ"/>
          </w:rPr>
          <m:t>Δ</m:t>
        </m:r>
        <m:d>
          <m:dPr>
            <m:ctrlPr>
              <w:rPr>
                <w:rFonts w:ascii="Cambria Math" w:hAnsi="Cambria Math"/>
                <w:sz w:val="28"/>
                <w:szCs w:val="28"/>
              </w:rPr>
            </m:ctrlPr>
          </m:dPr>
          <m:e>
            <m:r>
              <w:rPr>
                <w:rFonts w:ascii="Cambria Math" w:hAnsi="Cambria Math"/>
                <w:sz w:val="28"/>
                <w:szCs w:val="28"/>
                <w:lang w:val="kk-KZ"/>
              </w:rPr>
              <m:t>ΔΩ</m:t>
            </m:r>
          </m:e>
        </m:d>
        <m:r>
          <m:rPr>
            <m:sty m:val="p"/>
          </m:rPr>
          <w:rPr>
            <w:rFonts w:ascii="Cambria Math" w:hAnsi="Cambria Math"/>
            <w:sz w:val="28"/>
            <w:szCs w:val="28"/>
            <w:lang w:val="kk-KZ"/>
          </w:rPr>
          <m:t>=2</m:t>
        </m:r>
        <m:r>
          <w:rPr>
            <w:rFonts w:ascii="Cambria Math" w:hAnsi="Cambria Math"/>
            <w:sz w:val="28"/>
            <w:szCs w:val="28"/>
            <w:lang w:val="kk-KZ"/>
          </w:rPr>
          <m:t>ΔΩ</m:t>
        </m:r>
        <m:rad>
          <m:radPr>
            <m:degHide m:val="1"/>
            <m:ctrlPr>
              <w:rPr>
                <w:rFonts w:ascii="Cambria Math" w:hAnsi="Cambria Math"/>
                <w:sz w:val="28"/>
                <w:szCs w:val="28"/>
              </w:rPr>
            </m:ctrlPr>
          </m:radPr>
          <m:deg/>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lang w:val="kk-KZ"/>
                          </w:rPr>
                          <m:t>Δ</m:t>
                        </m:r>
                        <m:r>
                          <m:rPr>
                            <m:sty m:val="p"/>
                          </m:rPr>
                          <w:rPr>
                            <w:rFonts w:ascii="Cambria Math" w:hAnsi="Cambria Math"/>
                            <w:sz w:val="28"/>
                            <w:szCs w:val="28"/>
                            <w:lang w:val="kk-KZ"/>
                          </w:rPr>
                          <m:t>∅</m:t>
                        </m:r>
                      </m:num>
                      <m:den>
                        <m:r>
                          <m:rPr>
                            <m:sty m:val="p"/>
                          </m:rPr>
                          <w:rPr>
                            <w:rFonts w:ascii="Cambria Math" w:hAnsi="Cambria Math"/>
                            <w:sz w:val="28"/>
                            <w:szCs w:val="28"/>
                            <w:lang w:val="kk-KZ"/>
                          </w:rPr>
                          <m:t>∅</m:t>
                        </m:r>
                      </m:den>
                    </m:f>
                  </m:e>
                </m:d>
              </m:e>
              <m:sup>
                <m:r>
                  <m:rPr>
                    <m:sty m:val="p"/>
                  </m:rPr>
                  <w:rPr>
                    <w:rFonts w:ascii="Cambria Math" w:hAnsi="Cambria Math"/>
                    <w:sz w:val="28"/>
                    <w:szCs w:val="28"/>
                    <w:lang w:val="kk-KZ"/>
                  </w:rPr>
                  <m:t>2</m:t>
                </m:r>
              </m:sup>
            </m:sSup>
            <m:r>
              <m:rPr>
                <m:sty m:val="p"/>
              </m:rPr>
              <w:rPr>
                <w:rFonts w:ascii="Cambria Math" w:hAnsi="Cambria Math"/>
                <w:sz w:val="28"/>
                <w:szCs w:val="28"/>
                <w:lang w:val="kk-KZ"/>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lang w:val="kk-KZ"/>
                          </w:rPr>
                          <m:t>ΔL</m:t>
                        </m:r>
                      </m:num>
                      <m:den>
                        <m:r>
                          <w:rPr>
                            <w:rFonts w:ascii="Cambria Math" w:hAnsi="Cambria Math"/>
                            <w:sz w:val="28"/>
                            <w:szCs w:val="28"/>
                            <w:lang w:val="kk-KZ"/>
                          </w:rPr>
                          <m:t>L</m:t>
                        </m:r>
                      </m:den>
                    </m:f>
                  </m:e>
                </m:d>
              </m:e>
              <m:sup>
                <m:r>
                  <m:rPr>
                    <m:sty m:val="p"/>
                  </m:rPr>
                  <w:rPr>
                    <w:rFonts w:ascii="Cambria Math" w:hAnsi="Cambria Math"/>
                    <w:sz w:val="28"/>
                    <w:szCs w:val="28"/>
                    <w:lang w:val="kk-KZ"/>
                  </w:rPr>
                  <m:t>2</m:t>
                </m:r>
              </m:sup>
            </m:sSup>
          </m:e>
        </m:rad>
      </m:oMath>
      <w:bookmarkEnd w:id="20"/>
      <w:r>
        <w:rPr>
          <w:rFonts w:ascii="Times New Roman" w:eastAsiaTheme="minorEastAsia" w:hAnsi="Times New Roman" w:cs="Times New Roman"/>
          <w:lang w:val="kk-KZ"/>
        </w:rPr>
        <w:t xml:space="preserve">                                          </w:t>
      </w:r>
      <w:r w:rsidRPr="00C804E8">
        <w:rPr>
          <w:rFonts w:ascii="Times New Roman" w:eastAsiaTheme="minorEastAsia" w:hAnsi="Times New Roman" w:cs="Times New Roman"/>
          <w:sz w:val="28"/>
          <w:szCs w:val="28"/>
          <w:lang w:val="kk-KZ"/>
        </w:rPr>
        <w:t xml:space="preserve"> (16)</w:t>
      </w:r>
    </w:p>
    <w:p w14:paraId="25C158A4" w14:textId="77777777" w:rsidR="008C7DB3" w:rsidRPr="008C7DB3" w:rsidRDefault="008C7DB3" w:rsidP="006060D1">
      <w:pPr>
        <w:spacing w:after="0" w:line="240" w:lineRule="auto"/>
        <w:jc w:val="right"/>
        <w:rPr>
          <w:rFonts w:ascii="Times New Roman" w:hAnsi="Times New Roman" w:cs="Times New Roman"/>
          <w:sz w:val="28"/>
          <w:szCs w:val="28"/>
          <w:lang w:val="kk-KZ"/>
        </w:rPr>
      </w:pPr>
    </w:p>
    <w:p w14:paraId="05725AEE" w14:textId="77777777" w:rsidR="00C804E8"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Pr="00316F45">
        <w:rPr>
          <w:rFonts w:ascii="Symbol" w:eastAsia="Symbol" w:hAnsi="Symbol" w:cs="Symbol"/>
          <w:sz w:val="28"/>
          <w:szCs w:val="28"/>
          <w:lang w:val="kk-KZ"/>
        </w:rPr>
        <w:sym w:font="Symbol" w:char="F0C6"/>
      </w:r>
      <w:r w:rsidRPr="00316F45">
        <w:rPr>
          <w:rFonts w:ascii="Times New Roman" w:hAnsi="Times New Roman" w:cs="Times New Roman"/>
          <w:sz w:val="28"/>
          <w:szCs w:val="28"/>
          <w:lang w:val="kk-KZ"/>
        </w:rPr>
        <w:t xml:space="preserve"> және Δ</w:t>
      </w:r>
      <w:r w:rsidRPr="00316F45">
        <w:rPr>
          <w:rFonts w:ascii="Symbol" w:eastAsia="Symbol" w:hAnsi="Symbol" w:cs="Symbol"/>
          <w:sz w:val="28"/>
          <w:szCs w:val="28"/>
          <w:lang w:val="kk-KZ"/>
        </w:rPr>
        <w:sym w:font="Symbol" w:char="F0C6"/>
      </w:r>
      <w:r w:rsidRPr="00316F45">
        <w:rPr>
          <w:rFonts w:ascii="Times New Roman" w:hAnsi="Times New Roman" w:cs="Times New Roman"/>
          <w:sz w:val="28"/>
          <w:szCs w:val="28"/>
          <w:lang w:val="kk-KZ"/>
        </w:rPr>
        <w:t xml:space="preserve"> – коллиматор саңылауының диаметрі және оның анықталуындағы қателік; </w:t>
      </w:r>
    </w:p>
    <w:p w14:paraId="0F171DA7" w14:textId="77777777" w:rsidR="00C804E8" w:rsidRDefault="002416C9" w:rsidP="00C804E8">
      <w:pPr>
        <w:spacing w:after="0" w:line="240" w:lineRule="auto"/>
        <w:ind w:firstLine="98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L және ΔL – нысана ортасынан коллиматордың алдыңғы жиегіне дейінгі қашықтық және осы шаманың анықталуындағы қателік; </w:t>
      </w:r>
    </w:p>
    <w:p w14:paraId="04D94432" w14:textId="77777777" w:rsidR="0025167C" w:rsidRPr="00316F45" w:rsidRDefault="002416C9" w:rsidP="00C804E8">
      <w:pPr>
        <w:spacing w:after="0" w:line="240" w:lineRule="auto"/>
        <w:ind w:firstLine="98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Δ(ΔQ) – ток интеграторы арқылы өлшенген зарядтың қателігі, ол келесі мәнге тең деп қабылданды:</w:t>
      </w:r>
    </w:p>
    <w:p w14:paraId="1E19F24E" w14:textId="77777777" w:rsidR="0025167C" w:rsidRDefault="0025167C" w:rsidP="006060D1">
      <w:pPr>
        <w:spacing w:after="0" w:line="240" w:lineRule="auto"/>
        <w:jc w:val="both"/>
        <w:rPr>
          <w:rFonts w:ascii="Times New Roman" w:hAnsi="Times New Roman" w:cs="Times New Roman"/>
          <w:sz w:val="28"/>
          <w:szCs w:val="28"/>
          <w:lang w:val="kk-KZ"/>
        </w:rPr>
      </w:pPr>
    </w:p>
    <w:p w14:paraId="64716064" w14:textId="77777777" w:rsidR="008C7DB3" w:rsidRPr="008C7DB3" w:rsidRDefault="008C7DB3" w:rsidP="006060D1">
      <w:pPr>
        <w:spacing w:after="0" w:line="240" w:lineRule="auto"/>
        <w:jc w:val="right"/>
        <w:rPr>
          <w:rFonts w:ascii="Times New Roman" w:hAnsi="Times New Roman" w:cs="Times New Roman"/>
          <w:sz w:val="28"/>
          <w:szCs w:val="28"/>
          <w:lang w:val="kk-KZ"/>
        </w:rPr>
      </w:pPr>
      <w:bookmarkStart w:id="21" w:name="_Hlk196340659_Копия_1_Копия_1_Копия_1_Кd"/>
      <m:oMath>
        <m:r>
          <w:rPr>
            <w:rFonts w:ascii="Cambria Math" w:hAnsi="Cambria Math"/>
            <w:sz w:val="28"/>
            <w:szCs w:val="28"/>
            <w:lang w:val="kk-KZ"/>
          </w:rPr>
          <m:t>Δ</m:t>
        </m:r>
        <m:d>
          <m:dPr>
            <m:ctrlPr>
              <w:rPr>
                <w:rFonts w:ascii="Cambria Math" w:hAnsi="Cambria Math"/>
                <w:sz w:val="28"/>
                <w:szCs w:val="28"/>
              </w:rPr>
            </m:ctrlPr>
          </m:dPr>
          <m:e>
            <m:r>
              <w:rPr>
                <w:rFonts w:ascii="Cambria Math" w:hAnsi="Cambria Math"/>
                <w:sz w:val="28"/>
                <w:szCs w:val="28"/>
                <w:lang w:val="kk-KZ"/>
              </w:rPr>
              <m:t>ΔQ</m:t>
            </m:r>
          </m:e>
        </m:d>
        <m:r>
          <m:rPr>
            <m:sty m:val="p"/>
          </m:rPr>
          <w:rPr>
            <w:rFonts w:ascii="Cambria Math" w:hAnsi="Cambria Math"/>
            <w:sz w:val="28"/>
            <w:szCs w:val="28"/>
            <w:lang w:val="kk-KZ"/>
          </w:rPr>
          <m:t>=</m:t>
        </m:r>
        <m:r>
          <w:rPr>
            <w:rFonts w:ascii="Cambria Math" w:hAnsi="Cambria Math"/>
            <w:sz w:val="28"/>
            <w:szCs w:val="28"/>
            <w:lang w:val="kk-KZ"/>
          </w:rPr>
          <m:t>ΔQ</m:t>
        </m:r>
        <m:rad>
          <m:radPr>
            <m:degHide m:val="1"/>
            <m:ctrlPr>
              <w:rPr>
                <w:rFonts w:ascii="Cambria Math" w:hAnsi="Cambria Math"/>
                <w:sz w:val="28"/>
                <w:szCs w:val="28"/>
              </w:rPr>
            </m:ctrlPr>
          </m:radPr>
          <m:deg/>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lang w:val="kk-KZ"/>
                          </w:rPr>
                          <m:t>ΔC</m:t>
                        </m:r>
                      </m:num>
                      <m:den>
                        <m:r>
                          <w:rPr>
                            <w:rFonts w:ascii="Cambria Math" w:hAnsi="Cambria Math"/>
                            <w:sz w:val="28"/>
                            <w:szCs w:val="28"/>
                            <w:lang w:val="kk-KZ"/>
                          </w:rPr>
                          <m:t>C</m:t>
                        </m:r>
                      </m:den>
                    </m:f>
                  </m:e>
                </m:d>
              </m:e>
              <m:sup>
                <m:r>
                  <m:rPr>
                    <m:sty m:val="p"/>
                  </m:rPr>
                  <w:rPr>
                    <w:rFonts w:ascii="Cambria Math" w:hAnsi="Cambria Math"/>
                    <w:sz w:val="28"/>
                    <w:szCs w:val="28"/>
                    <w:lang w:val="kk-KZ"/>
                  </w:rPr>
                  <m:t>2</m:t>
                </m:r>
              </m:sup>
            </m:sSup>
            <m:r>
              <m:rPr>
                <m:sty m:val="p"/>
              </m:rPr>
              <w:rPr>
                <w:rFonts w:ascii="Cambria Math" w:hAnsi="Cambria Math"/>
                <w:sz w:val="28"/>
                <w:szCs w:val="28"/>
                <w:lang w:val="kk-KZ"/>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lang w:val="kk-KZ"/>
                          </w:rPr>
                          <m:t>1</m:t>
                        </m:r>
                      </m:num>
                      <m:den>
                        <m:r>
                          <w:rPr>
                            <w:rFonts w:ascii="Cambria Math" w:hAnsi="Cambria Math"/>
                            <w:sz w:val="28"/>
                            <w:szCs w:val="28"/>
                            <w:lang w:val="kk-KZ"/>
                          </w:rPr>
                          <m:t>N</m:t>
                        </m:r>
                      </m:den>
                    </m:f>
                  </m:e>
                </m:d>
              </m:e>
              <m:sup>
                <m:r>
                  <m:rPr>
                    <m:sty m:val="p"/>
                  </m:rPr>
                  <w:rPr>
                    <w:rFonts w:ascii="Cambria Math" w:hAnsi="Cambria Math"/>
                    <w:sz w:val="28"/>
                    <w:szCs w:val="28"/>
                    <w:lang w:val="kk-KZ"/>
                  </w:rPr>
                  <m:t>2</m:t>
                </m:r>
              </m:sup>
            </m:sSup>
          </m:e>
        </m:rad>
      </m:oMath>
      <w:bookmarkEnd w:id="21"/>
      <w:r>
        <w:rPr>
          <w:rFonts w:ascii="Times New Roman" w:eastAsiaTheme="minorEastAsia" w:hAnsi="Times New Roman" w:cs="Times New Roman"/>
          <w:lang w:val="kk-KZ"/>
        </w:rPr>
        <w:t xml:space="preserve">                                             </w:t>
      </w:r>
      <w:r w:rsidRPr="00C804E8">
        <w:rPr>
          <w:rFonts w:ascii="Times New Roman" w:eastAsiaTheme="minorEastAsia" w:hAnsi="Times New Roman" w:cs="Times New Roman"/>
          <w:sz w:val="28"/>
          <w:szCs w:val="28"/>
          <w:lang w:val="kk-KZ"/>
        </w:rPr>
        <w:t>(17)</w:t>
      </w:r>
      <w:r>
        <w:rPr>
          <w:rFonts w:ascii="Times New Roman" w:eastAsiaTheme="minorEastAsia" w:hAnsi="Times New Roman" w:cs="Times New Roman"/>
          <w:lang w:val="kk-KZ"/>
        </w:rPr>
        <w:t xml:space="preserve"> </w:t>
      </w:r>
    </w:p>
    <w:p w14:paraId="6C8BD629"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4BA3CA12" w14:textId="77777777" w:rsidR="00C804E8"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C және ΔC – интегратордың тұрақтысы (мкКл·н/импульс) және оны анықтаудағы қателік; </w:t>
      </w:r>
    </w:p>
    <w:p w14:paraId="658BF306" w14:textId="77777777" w:rsidR="0025167C" w:rsidRPr="00316F45" w:rsidRDefault="002416C9" w:rsidP="00C804E8">
      <w:pPr>
        <w:spacing w:after="0" w:line="240" w:lineRule="auto"/>
        <w:ind w:firstLine="896"/>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N – экспозиция уақыты ішінде интегратор есептеген импульстер саны.</w:t>
      </w:r>
    </w:p>
    <w:p w14:paraId="44F708E4" w14:textId="585DD305"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Екінші ретті дифференциалдық қим</w:t>
      </w:r>
      <w:r w:rsidR="00A12995">
        <w:rPr>
          <w:rFonts w:ascii="Times New Roman" w:hAnsi="Times New Roman" w:cs="Times New Roman"/>
          <w:sz w:val="28"/>
          <w:szCs w:val="28"/>
          <w:lang w:val="kk-KZ"/>
        </w:rPr>
        <w:t>аларды зертханалық жүйеден массалар</w:t>
      </w:r>
      <w:r w:rsidRPr="00316F45">
        <w:rPr>
          <w:rFonts w:ascii="Times New Roman" w:hAnsi="Times New Roman" w:cs="Times New Roman"/>
          <w:sz w:val="28"/>
          <w:szCs w:val="28"/>
          <w:lang w:val="kk-KZ"/>
        </w:rPr>
        <w:t xml:space="preserve"> </w:t>
      </w:r>
      <w:r w:rsidR="00A12995">
        <w:rPr>
          <w:rFonts w:ascii="Times New Roman" w:hAnsi="Times New Roman" w:cs="Times New Roman"/>
          <w:sz w:val="28"/>
          <w:szCs w:val="28"/>
          <w:lang w:val="kk-KZ"/>
        </w:rPr>
        <w:t>орталығы</w:t>
      </w:r>
      <w:r w:rsidRPr="00376AD5">
        <w:rPr>
          <w:rFonts w:ascii="Times New Roman" w:hAnsi="Times New Roman" w:cs="Times New Roman"/>
          <w:sz w:val="28"/>
          <w:szCs w:val="28"/>
          <w:lang w:val="kk-KZ"/>
        </w:rPr>
        <w:t xml:space="preserve"> жүйесіне қайта есептеу келесі формула бойынша жүзеге асырылды [8</w:t>
      </w:r>
      <w:r w:rsidR="007011BC" w:rsidRPr="00376AD5">
        <w:rPr>
          <w:rFonts w:ascii="Times New Roman" w:hAnsi="Times New Roman" w:cs="Times New Roman"/>
          <w:sz w:val="28"/>
          <w:szCs w:val="28"/>
          <w:lang w:val="kk-KZ"/>
        </w:rPr>
        <w:t>5</w:t>
      </w:r>
      <w:r w:rsidRPr="00376AD5">
        <w:rPr>
          <w:rFonts w:ascii="Times New Roman" w:hAnsi="Times New Roman" w:cs="Times New Roman"/>
          <w:sz w:val="28"/>
          <w:szCs w:val="28"/>
          <w:lang w:val="kk-KZ"/>
        </w:rPr>
        <w:t>, 8</w:t>
      </w:r>
      <w:r w:rsidR="007011BC" w:rsidRPr="00376AD5">
        <w:rPr>
          <w:rFonts w:ascii="Times New Roman" w:hAnsi="Times New Roman" w:cs="Times New Roman"/>
          <w:sz w:val="28"/>
          <w:szCs w:val="28"/>
          <w:lang w:val="kk-KZ"/>
        </w:rPr>
        <w:t>6</w:t>
      </w:r>
      <w:r w:rsidRPr="00376AD5">
        <w:rPr>
          <w:rFonts w:ascii="Times New Roman" w:hAnsi="Times New Roman" w:cs="Times New Roman"/>
          <w:sz w:val="28"/>
          <w:szCs w:val="28"/>
          <w:lang w:val="kk-KZ"/>
        </w:rPr>
        <w:t>]:</w:t>
      </w:r>
    </w:p>
    <w:p w14:paraId="541CF941" w14:textId="77777777" w:rsidR="0025167C" w:rsidRPr="00316F45" w:rsidRDefault="00000000" w:rsidP="00090B11">
      <w:pPr>
        <w:spacing w:after="0" w:line="240" w:lineRule="auto"/>
        <w:jc w:val="right"/>
        <w:rPr>
          <w:rFonts w:ascii="Times New Roman" w:hAnsi="Times New Roman" w:cs="Times New Roman"/>
          <w:sz w:val="28"/>
          <w:szCs w:val="28"/>
          <w:lang w:val="kk-KZ"/>
        </w:rPr>
      </w:pP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d</m:t>
                </m:r>
              </m:e>
              <m:sup>
                <m:r>
                  <w:rPr>
                    <w:rFonts w:ascii="Cambria Math" w:hAnsi="Cambria Math" w:cs="Times New Roman"/>
                    <w:sz w:val="28"/>
                    <w:szCs w:val="28"/>
                    <w:lang w:val="kk-KZ"/>
                  </w:rPr>
                  <m:t>2</m:t>
                </m:r>
              </m:sup>
            </m:sSup>
            <m:r>
              <w:rPr>
                <w:rFonts w:ascii="Cambria Math" w:hAnsi="Cambria Math" w:cs="Times New Roman"/>
                <w:sz w:val="28"/>
                <w:szCs w:val="28"/>
                <w:lang w:val="kk-KZ"/>
              </w:rPr>
              <m:t>σ</m:t>
            </m:r>
          </m:num>
          <m:den>
            <m:r>
              <w:rPr>
                <w:rFonts w:ascii="Cambria Math" w:hAnsi="Cambria Math" w:cs="Times New Roman"/>
                <w:sz w:val="28"/>
                <w:szCs w:val="28"/>
                <w:lang w:val="kk-KZ"/>
              </w:rPr>
              <m:t>dεdΩ</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p</m:t>
            </m:r>
          </m:num>
          <m:den>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л</m:t>
                </m:r>
              </m:sub>
            </m:sSub>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d</m:t>
                </m:r>
              </m:e>
              <m:sup>
                <m:r>
                  <w:rPr>
                    <w:rFonts w:ascii="Cambria Math" w:hAnsi="Cambria Math" w:cs="Times New Roman"/>
                    <w:sz w:val="28"/>
                    <w:szCs w:val="28"/>
                    <w:lang w:val="kk-KZ"/>
                  </w:rPr>
                  <m:t>2</m:t>
                </m:r>
              </m:sup>
            </m:sSup>
            <m:r>
              <w:rPr>
                <w:rFonts w:ascii="Cambria Math" w:hAnsi="Cambria Math" w:cs="Times New Roman"/>
                <w:sz w:val="28"/>
                <w:szCs w:val="28"/>
                <w:lang w:val="kk-KZ"/>
              </w:rPr>
              <m:t>σ</m:t>
            </m:r>
          </m:num>
          <m:den>
            <m:r>
              <w:rPr>
                <w:rFonts w:ascii="Cambria Math" w:hAnsi="Cambria Math" w:cs="Times New Roman"/>
                <w:sz w:val="28"/>
                <w:szCs w:val="28"/>
                <w:lang w:val="kk-KZ"/>
              </w:rPr>
              <m:t>d</m:t>
            </m:r>
            <m:sSub>
              <m:sSubPr>
                <m:ctrlPr>
                  <w:rPr>
                    <w:rFonts w:ascii="Cambria Math" w:hAnsi="Cambria Math" w:cs="Times New Roman"/>
                    <w:i/>
                    <w:sz w:val="28"/>
                    <w:szCs w:val="28"/>
                  </w:rPr>
                </m:ctrlPr>
              </m:sSubPr>
              <m:e>
                <m:r>
                  <w:rPr>
                    <w:rFonts w:ascii="Cambria Math" w:hAnsi="Cambria Math" w:cs="Times New Roman"/>
                    <w:sz w:val="28"/>
                    <w:szCs w:val="28"/>
                    <w:lang w:val="kk-KZ"/>
                  </w:rPr>
                  <m:t>ε</m:t>
                </m:r>
              </m:e>
              <m:sub>
                <m:r>
                  <w:rPr>
                    <w:rFonts w:ascii="Cambria Math" w:hAnsi="Cambria Math" w:cs="Times New Roman"/>
                    <w:sz w:val="28"/>
                    <w:szCs w:val="28"/>
                    <w:lang w:val="kk-KZ"/>
                  </w:rPr>
                  <m:t>л</m:t>
                </m:r>
              </m:sub>
            </m:sSub>
            <m:r>
              <w:rPr>
                <w:rFonts w:ascii="Cambria Math" w:hAnsi="Cambria Math" w:cs="Times New Roman"/>
                <w:sz w:val="28"/>
                <w:szCs w:val="28"/>
                <w:lang w:val="kk-KZ"/>
              </w:rPr>
              <m:t>d</m:t>
            </m:r>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л</m:t>
                </m:r>
              </m:sub>
            </m:sSub>
          </m:den>
        </m:f>
        <m:r>
          <w:rPr>
            <w:rFonts w:ascii="Cambria Math" w:hAnsi="Cambria Math" w:cs="Times New Roman"/>
            <w:sz w:val="28"/>
            <w:szCs w:val="28"/>
            <w:lang w:val="kk-KZ"/>
          </w:rPr>
          <m:t>,</m:t>
        </m:r>
      </m:oMath>
      <w:r w:rsidR="00607603">
        <w:rPr>
          <w:rFonts w:ascii="Times New Roman" w:hAnsi="Times New Roman" w:cs="Times New Roman"/>
          <w:sz w:val="28"/>
          <w:szCs w:val="28"/>
          <w:lang w:val="kk-KZ"/>
        </w:rPr>
        <w:t xml:space="preserve">                                              (18)</w:t>
      </w:r>
    </w:p>
    <w:p w14:paraId="76931810" w14:textId="77777777" w:rsidR="00376AD5" w:rsidRPr="00B86697" w:rsidRDefault="00376AD5" w:rsidP="006060D1">
      <w:pPr>
        <w:spacing w:after="0" w:line="240" w:lineRule="auto"/>
        <w:jc w:val="both"/>
        <w:rPr>
          <w:rFonts w:ascii="Times New Roman" w:hAnsi="Times New Roman" w:cs="Times New Roman"/>
          <w:sz w:val="28"/>
          <w:szCs w:val="28"/>
          <w:lang w:val="kk-KZ"/>
        </w:rPr>
      </w:pPr>
    </w:p>
    <w:p w14:paraId="040F1BC5" w14:textId="20EBAED8" w:rsidR="0025167C"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Pr="00316F45">
        <w:rPr>
          <w:rFonts w:ascii="Times New Roman" w:hAnsi="Times New Roman" w:cs="Times New Roman"/>
          <w:i/>
          <w:sz w:val="28"/>
          <w:szCs w:val="28"/>
          <w:lang w:val="kk-KZ"/>
        </w:rPr>
        <w:t>p</w:t>
      </w:r>
      <w:r w:rsidRPr="00316F45">
        <w:rPr>
          <w:rFonts w:ascii="Times New Roman" w:hAnsi="Times New Roman" w:cs="Times New Roman"/>
          <w:i/>
          <w:sz w:val="28"/>
          <w:szCs w:val="28"/>
          <w:vertAlign w:val="subscript"/>
          <w:lang w:val="kk-KZ"/>
        </w:rPr>
        <w:t>л</w:t>
      </w:r>
      <w:r w:rsidRPr="00316F45">
        <w:rPr>
          <w:rFonts w:ascii="Times New Roman" w:hAnsi="Times New Roman" w:cs="Times New Roman"/>
          <w:sz w:val="28"/>
          <w:szCs w:val="28"/>
          <w:lang w:val="kk-KZ"/>
        </w:rPr>
        <w:t xml:space="preserve"> және p – тіркелетін бөлшектің импульсі, тиісінше зертханалық жүйеде және масса</w:t>
      </w:r>
      <w:r w:rsidR="00A12995">
        <w:rPr>
          <w:rFonts w:ascii="Times New Roman" w:hAnsi="Times New Roman" w:cs="Times New Roman"/>
          <w:sz w:val="28"/>
          <w:szCs w:val="28"/>
          <w:lang w:val="kk-KZ"/>
        </w:rPr>
        <w:t>лар орталығы</w:t>
      </w:r>
      <w:r w:rsidRPr="00316F45">
        <w:rPr>
          <w:rFonts w:ascii="Times New Roman" w:hAnsi="Times New Roman" w:cs="Times New Roman"/>
          <w:sz w:val="28"/>
          <w:szCs w:val="28"/>
          <w:lang w:val="kk-KZ"/>
        </w:rPr>
        <w:t xml:space="preserve"> жүйесінде. (18) өрнегін </w:t>
      </w:r>
      <m:oMath>
        <m:f>
          <m:fPr>
            <m:type m:val="lin"/>
            <m:ctrlPr>
              <w:rPr>
                <w:rFonts w:ascii="Cambria Math" w:hAnsi="Cambria Math"/>
                <w:lang w:val="kk-KZ"/>
              </w:rPr>
            </m:ctrlPr>
          </m:fPr>
          <m:num>
            <m:sSup>
              <m:sSupPr>
                <m:ctrlPr>
                  <w:rPr>
                    <w:rFonts w:ascii="Cambria Math" w:hAnsi="Cambria Math"/>
                    <w:lang w:val="kk-KZ"/>
                  </w:rPr>
                </m:ctrlPr>
              </m:sSupPr>
              <m:e>
                <m:r>
                  <w:rPr>
                    <w:rFonts w:ascii="Cambria Math" w:hAnsi="Cambria Math"/>
                    <w:lang w:val="kk-KZ"/>
                  </w:rPr>
                  <m:t>d</m:t>
                </m:r>
              </m:e>
              <m:sup>
                <m:r>
                  <w:rPr>
                    <w:rFonts w:ascii="Cambria Math" w:hAnsi="Cambria Math"/>
                    <w:lang w:val="kk-KZ"/>
                  </w:rPr>
                  <m:t>2</m:t>
                </m:r>
              </m:sup>
            </m:sSup>
            <m:r>
              <w:rPr>
                <w:rFonts w:ascii="Cambria Math" w:hAnsi="Cambria Math"/>
                <w:lang w:val="kk-KZ"/>
              </w:rPr>
              <m:t>σ</m:t>
            </m:r>
          </m:num>
          <m:den>
            <m:r>
              <w:rPr>
                <w:rFonts w:ascii="Cambria Math" w:hAnsi="Cambria Math"/>
                <w:lang w:val="kk-KZ"/>
              </w:rPr>
              <m:t>dεdΩ</m:t>
            </m:r>
          </m:den>
        </m:f>
      </m:oMath>
      <w:r w:rsidRPr="00316F45">
        <w:rPr>
          <w:rFonts w:ascii="Times New Roman" w:hAnsi="Times New Roman" w:cs="Times New Roman"/>
          <w:sz w:val="28"/>
          <w:szCs w:val="28"/>
          <w:lang w:val="kk-KZ"/>
        </w:rPr>
        <w:t xml:space="preserve"> қатынасының абсолюттік қателігін анықтау үшін келесі түрде түрлендіріп жазған тиімді:</w:t>
      </w:r>
    </w:p>
    <w:p w14:paraId="52A91514" w14:textId="77777777" w:rsidR="00607603" w:rsidRDefault="00607603" w:rsidP="006060D1">
      <w:pPr>
        <w:spacing w:after="0" w:line="240" w:lineRule="auto"/>
        <w:jc w:val="both"/>
        <w:rPr>
          <w:rFonts w:ascii="Times New Roman" w:hAnsi="Times New Roman" w:cs="Times New Roman"/>
          <w:sz w:val="28"/>
          <w:szCs w:val="28"/>
          <w:lang w:val="kk-KZ"/>
        </w:rPr>
      </w:pPr>
    </w:p>
    <w:p w14:paraId="3B9A892A" w14:textId="77777777" w:rsidR="00607603" w:rsidRPr="00316F45" w:rsidRDefault="00000000" w:rsidP="00090B11">
      <w:pPr>
        <w:spacing w:after="0" w:line="240" w:lineRule="auto"/>
        <w:jc w:val="right"/>
        <w:rPr>
          <w:rFonts w:ascii="Times New Roman" w:hAnsi="Times New Roman" w:cs="Times New Roman"/>
          <w:sz w:val="28"/>
          <w:szCs w:val="28"/>
          <w:lang w:val="kk-KZ"/>
        </w:rPr>
      </w:pP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lang w:val="kk-KZ"/>
                  </w:rPr>
                  <m:t>d</m:t>
                </m:r>
              </m:e>
              <m:sup>
                <m:r>
                  <w:rPr>
                    <w:rFonts w:ascii="Cambria Math"/>
                    <w:sz w:val="28"/>
                    <w:szCs w:val="28"/>
                    <w:lang w:val="kk-KZ"/>
                  </w:rPr>
                  <m:t>2</m:t>
                </m:r>
              </m:sup>
            </m:sSup>
            <m:r>
              <w:rPr>
                <w:rFonts w:ascii="Cambria Math"/>
                <w:sz w:val="28"/>
                <w:szCs w:val="28"/>
                <w:lang w:val="kk-KZ"/>
              </w:rPr>
              <m:t>σ</m:t>
            </m:r>
          </m:num>
          <m:den>
            <m:r>
              <w:rPr>
                <w:rFonts w:ascii="Cambria Math"/>
                <w:sz w:val="28"/>
                <w:szCs w:val="28"/>
                <w:lang w:val="kk-KZ"/>
              </w:rPr>
              <m:t>dεdΩ</m:t>
            </m:r>
          </m:den>
        </m:f>
        <m:r>
          <w:rPr>
            <w:rFonts w:ascii="Cambria Math"/>
            <w:sz w:val="28"/>
            <w:szCs w:val="28"/>
            <w:lang w:val="kk-KZ"/>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lang w:val="kk-KZ"/>
                  </w:rPr>
                  <m:t>E</m:t>
                </m:r>
              </m:e>
              <m:sub>
                <m:r>
                  <w:rPr>
                    <w:rFonts w:ascii="Cambria Math"/>
                    <w:sz w:val="28"/>
                    <w:szCs w:val="28"/>
                    <w:lang w:val="kk-KZ"/>
                  </w:rPr>
                  <m:t>а</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ε</m:t>
                </m:r>
              </m:e>
              <m:sub>
                <m:r>
                  <w:rPr>
                    <w:rFonts w:ascii="Cambria Math"/>
                    <w:sz w:val="28"/>
                    <w:szCs w:val="28"/>
                    <w:lang w:val="kk-KZ"/>
                  </w:rPr>
                  <m:t>л</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θ</m:t>
                </m:r>
              </m:e>
              <m:sub>
                <m:r>
                  <w:rPr>
                    <w:rFonts w:ascii="Cambria Math"/>
                    <w:sz w:val="28"/>
                    <w:szCs w:val="28"/>
                    <w:lang w:val="kk-KZ"/>
                  </w:rPr>
                  <m:t>л</m:t>
                </m:r>
              </m:sub>
            </m:sSub>
          </m:e>
        </m:d>
        <m:sSub>
          <m:sSubPr>
            <m:ctrlPr>
              <w:rPr>
                <w:rFonts w:ascii="Cambria Math" w:hAnsi="Cambria Math"/>
                <w:i/>
                <w:sz w:val="28"/>
                <w:szCs w:val="28"/>
              </w:rPr>
            </m:ctrlPr>
          </m:sSubPr>
          <m:e>
            <m:r>
              <w:rPr>
                <w:rFonts w:ascii="Cambria Math"/>
                <w:sz w:val="28"/>
                <w:szCs w:val="28"/>
                <w:lang w:val="kk-KZ"/>
              </w:rPr>
              <m:t>f</m:t>
            </m:r>
          </m:e>
          <m:sub>
            <m:r>
              <w:rPr>
                <w:rFonts w:ascii="Cambria Math"/>
                <w:sz w:val="28"/>
                <w:szCs w:val="28"/>
                <w:lang w:val="kk-KZ"/>
              </w:rPr>
              <m:t>2</m:t>
            </m:r>
          </m:sub>
        </m:sSub>
        <m:d>
          <m:dPr>
            <m:ctrlPr>
              <w:rPr>
                <w:rFonts w:ascii="Cambria Math" w:hAnsi="Cambria Math"/>
                <w:i/>
                <w:sz w:val="28"/>
                <w:szCs w:val="28"/>
              </w:rPr>
            </m:ctrlPr>
          </m:dPr>
          <m:e>
            <m:r>
              <w:rPr>
                <w:rFonts w:ascii="Cambria Math"/>
                <w:sz w:val="28"/>
                <w:szCs w:val="28"/>
                <w:lang w:val="kk-KZ"/>
              </w:rPr>
              <m:t>A</m:t>
            </m:r>
          </m:e>
        </m:d>
        <m:r>
          <w:rPr>
            <w:rFonts w:ascii="Cambria Math"/>
            <w:sz w:val="28"/>
            <w:szCs w:val="28"/>
            <w:lang w:val="kk-KZ"/>
          </w:rPr>
          <m:t>,</m:t>
        </m:r>
      </m:oMath>
      <w:r w:rsidR="00607603">
        <w:rPr>
          <w:rFonts w:ascii="Times New Roman" w:hAnsi="Times New Roman" w:cs="Times New Roman"/>
          <w:sz w:val="28"/>
          <w:szCs w:val="28"/>
          <w:lang w:val="kk-KZ"/>
        </w:rPr>
        <w:t xml:space="preserve">                                            (19)</w:t>
      </w:r>
    </w:p>
    <w:p w14:paraId="328CF57D" w14:textId="77777777" w:rsidR="00C804E8" w:rsidRDefault="00C804E8" w:rsidP="006060D1">
      <w:pPr>
        <w:spacing w:after="0" w:line="240" w:lineRule="auto"/>
        <w:jc w:val="both"/>
        <w:rPr>
          <w:rFonts w:ascii="Times New Roman" w:hAnsi="Times New Roman" w:cs="Times New Roman"/>
          <w:sz w:val="28"/>
          <w:szCs w:val="28"/>
          <w:lang w:val="kk-KZ"/>
        </w:rPr>
      </w:pPr>
    </w:p>
    <w:p w14:paraId="64B27F18" w14:textId="77777777" w:rsidR="0025167C" w:rsidRPr="00C804E8"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m:oMath>
        <m:sSub>
          <m:sSubPr>
            <m:ctrlPr>
              <w:rPr>
                <w:rFonts w:ascii="Cambria Math" w:hAnsi="Cambria Math"/>
                <w:lang w:val="kk-KZ"/>
              </w:rPr>
            </m:ctrlPr>
          </m:sSubPr>
          <m:e>
            <m:r>
              <w:rPr>
                <w:rFonts w:ascii="Cambria Math" w:hAnsi="Cambria Math"/>
                <w:lang w:val="kk-KZ"/>
              </w:rPr>
              <m:t>f</m:t>
            </m:r>
          </m:e>
          <m:sub>
            <m:r>
              <w:rPr>
                <w:rFonts w:ascii="Cambria Math" w:hAnsi="Cambria Math"/>
                <w:lang w:val="kk-KZ"/>
              </w:rPr>
              <m:t>1</m:t>
            </m:r>
          </m:sub>
        </m:sSub>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E</m:t>
                </m:r>
              </m:e>
              <m:sub>
                <m:r>
                  <w:rPr>
                    <w:rFonts w:ascii="Cambria Math" w:hAnsi="Cambria Math"/>
                    <w:lang w:val="kk-KZ"/>
                  </w:rPr>
                  <m:t>а</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л</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л</m:t>
                </m:r>
              </m:sub>
            </m:sSub>
          </m:e>
        </m:d>
        <m:r>
          <w:rPr>
            <w:rFonts w:ascii="Cambria Math" w:hAnsi="Cambria Math"/>
            <w:lang w:val="kk-KZ"/>
          </w:rPr>
          <m:t>≡</m:t>
        </m:r>
        <m:f>
          <m:fPr>
            <m:ctrlPr>
              <w:rPr>
                <w:rFonts w:ascii="Cambria Math" w:hAnsi="Cambria Math"/>
                <w:lang w:val="kk-KZ"/>
              </w:rPr>
            </m:ctrlPr>
          </m:fPr>
          <m:num>
            <m:r>
              <w:rPr>
                <w:rFonts w:ascii="Cambria Math" w:hAnsi="Cambria Math"/>
                <w:lang w:val="kk-KZ"/>
              </w:rPr>
              <m:t>p</m:t>
            </m:r>
          </m:num>
          <m:den>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л</m:t>
                </m:r>
              </m:sub>
            </m:sSub>
          </m:den>
        </m:f>
      </m:oMath>
      <w:r w:rsidRPr="00316F45">
        <w:rPr>
          <w:rFonts w:ascii="Times New Roman" w:hAnsi="Times New Roman" w:cs="Times New Roman"/>
          <w:sz w:val="28"/>
          <w:szCs w:val="28"/>
          <w:lang w:val="kk-KZ"/>
        </w:rPr>
        <w:t xml:space="preserve">– үш айнымалыдан: шоқтың энергиясы </w:t>
      </w:r>
      <w:r w:rsidRPr="00316F45">
        <w:rPr>
          <w:rFonts w:ascii="Times New Roman" w:hAnsi="Times New Roman" w:cs="Times New Roman"/>
          <w:i/>
          <w:iCs/>
          <w:sz w:val="28"/>
          <w:szCs w:val="28"/>
          <w:lang w:val="kk-KZ"/>
        </w:rPr>
        <w:t>Eₐ</w:t>
      </w:r>
      <w:r w:rsidRPr="00316F45">
        <w:rPr>
          <w:rFonts w:ascii="Times New Roman" w:hAnsi="Times New Roman" w:cs="Times New Roman"/>
          <w:sz w:val="28"/>
          <w:szCs w:val="28"/>
          <w:lang w:val="kk-KZ"/>
        </w:rPr>
        <w:t xml:space="preserve">, бөлшекті зертханалық жүйеде тіркеу бұрышы </w:t>
      </w:r>
      <w:r w:rsidRPr="00316F45">
        <w:rPr>
          <w:rFonts w:ascii="Times New Roman" w:hAnsi="Times New Roman" w:cs="Times New Roman"/>
          <w:i/>
          <w:iCs/>
          <w:sz w:val="28"/>
          <w:szCs w:val="28"/>
          <w:lang w:val="kk-KZ"/>
        </w:rPr>
        <w:t>θ</w:t>
      </w:r>
      <w:r w:rsidRPr="00316F45">
        <w:rPr>
          <w:rFonts w:ascii="Times New Roman" w:hAnsi="Times New Roman" w:cs="Times New Roman"/>
          <w:i/>
          <w:iCs/>
          <w:sz w:val="28"/>
          <w:szCs w:val="28"/>
          <w:vertAlign w:val="subscript"/>
          <w:lang w:val="kk-KZ"/>
        </w:rPr>
        <w:t>л</w:t>
      </w:r>
      <w:r w:rsidRPr="00316F45">
        <w:rPr>
          <w:rFonts w:ascii="Times New Roman" w:hAnsi="Times New Roman" w:cs="Times New Roman"/>
          <w:sz w:val="28"/>
          <w:szCs w:val="28"/>
          <w:lang w:val="kk-KZ"/>
        </w:rPr>
        <w:t xml:space="preserve"> және бөлшектің зертханалық жүйедегі энергиясы </w:t>
      </w:r>
      <w:r w:rsidRPr="00316F45">
        <w:rPr>
          <w:rFonts w:ascii="Times New Roman" w:hAnsi="Times New Roman" w:cs="Times New Roman"/>
          <w:i/>
          <w:iCs/>
          <w:sz w:val="28"/>
          <w:szCs w:val="28"/>
          <w:lang w:val="kk-KZ"/>
        </w:rPr>
        <w:t>ε</w:t>
      </w:r>
      <w:r w:rsidRPr="00316F45">
        <w:rPr>
          <w:rFonts w:ascii="Times New Roman" w:hAnsi="Times New Roman" w:cs="Times New Roman"/>
          <w:i/>
          <w:iCs/>
          <w:sz w:val="28"/>
          <w:szCs w:val="28"/>
          <w:vertAlign w:val="subscript"/>
          <w:lang w:val="kk-KZ"/>
        </w:rPr>
        <w:t>л</w:t>
      </w:r>
      <w:r w:rsidRPr="00316F45">
        <w:rPr>
          <w:rFonts w:ascii="Times New Roman" w:hAnsi="Times New Roman" w:cs="Times New Roman"/>
          <w:sz w:val="28"/>
          <w:szCs w:val="28"/>
          <w:lang w:val="kk-KZ"/>
        </w:rPr>
        <w:t xml:space="preserve"> тәуелді функция; </w:t>
      </w:r>
      <w:r w:rsidRPr="00316F45">
        <w:rPr>
          <w:rFonts w:ascii="Times New Roman" w:hAnsi="Times New Roman" w:cs="Times New Roman"/>
          <w:i/>
          <w:iCs/>
          <w:sz w:val="28"/>
          <w:szCs w:val="28"/>
          <w:lang w:val="kk-KZ"/>
        </w:rPr>
        <w:t>A</w:t>
      </w:r>
      <w:r w:rsidRPr="00316F45">
        <w:rPr>
          <w:rFonts w:ascii="Times New Roman" w:hAnsi="Times New Roman" w:cs="Times New Roman"/>
          <w:sz w:val="28"/>
          <w:szCs w:val="28"/>
          <w:lang w:val="kk-KZ"/>
        </w:rPr>
        <w:t xml:space="preserve"> – </w:t>
      </w:r>
      <w:r w:rsidRPr="00316F45">
        <w:rPr>
          <w:rFonts w:ascii="Times New Roman" w:hAnsi="Times New Roman" w:cs="Times New Roman"/>
          <w:i/>
          <w:iCs/>
          <w:sz w:val="28"/>
          <w:szCs w:val="28"/>
          <w:lang w:val="kk-KZ"/>
        </w:rPr>
        <w:t>Eₐ</w:t>
      </w:r>
      <w:r w:rsidRPr="00316F45">
        <w:rPr>
          <w:rFonts w:ascii="Times New Roman" w:hAnsi="Times New Roman" w:cs="Times New Roman"/>
          <w:sz w:val="28"/>
          <w:szCs w:val="28"/>
          <w:lang w:val="kk-KZ"/>
        </w:rPr>
        <w:t xml:space="preserve">, </w:t>
      </w:r>
      <w:r w:rsidRPr="00316F45">
        <w:rPr>
          <w:rFonts w:ascii="Times New Roman" w:hAnsi="Times New Roman" w:cs="Times New Roman"/>
          <w:i/>
          <w:iCs/>
          <w:sz w:val="28"/>
          <w:szCs w:val="28"/>
          <w:lang w:val="kk-KZ"/>
        </w:rPr>
        <w:t>θ</w:t>
      </w:r>
      <w:r w:rsidRPr="00316F45">
        <w:rPr>
          <w:rFonts w:ascii="Times New Roman" w:hAnsi="Times New Roman" w:cs="Times New Roman"/>
          <w:i/>
          <w:iCs/>
          <w:sz w:val="28"/>
          <w:szCs w:val="28"/>
          <w:vertAlign w:val="subscript"/>
          <w:lang w:val="kk-KZ"/>
        </w:rPr>
        <w:t>л</w:t>
      </w:r>
      <w:r w:rsidRPr="00316F45">
        <w:rPr>
          <w:rFonts w:ascii="Times New Roman" w:hAnsi="Times New Roman" w:cs="Times New Roman"/>
          <w:sz w:val="28"/>
          <w:szCs w:val="28"/>
          <w:lang w:val="kk-KZ"/>
        </w:rPr>
        <w:t xml:space="preserve"> және </w:t>
      </w:r>
      <w:r w:rsidRPr="00316F45">
        <w:rPr>
          <w:rFonts w:ascii="Times New Roman" w:hAnsi="Times New Roman" w:cs="Times New Roman"/>
          <w:i/>
          <w:iCs/>
          <w:sz w:val="28"/>
          <w:szCs w:val="28"/>
          <w:lang w:val="kk-KZ"/>
        </w:rPr>
        <w:t>ε</w:t>
      </w:r>
      <w:r w:rsidRPr="00316F45">
        <w:rPr>
          <w:rFonts w:ascii="Times New Roman" w:hAnsi="Times New Roman" w:cs="Times New Roman"/>
          <w:i/>
          <w:iCs/>
          <w:sz w:val="28"/>
          <w:szCs w:val="28"/>
          <w:vertAlign w:val="subscript"/>
          <w:lang w:val="kk-KZ"/>
        </w:rPr>
        <w:t>л</w:t>
      </w:r>
      <w:r w:rsidRPr="00316F45">
        <w:rPr>
          <w:rFonts w:ascii="Times New Roman" w:hAnsi="Times New Roman" w:cs="Times New Roman"/>
          <w:sz w:val="28"/>
          <w:szCs w:val="28"/>
          <w:lang w:val="kk-KZ"/>
        </w:rPr>
        <w:t xml:space="preserve"> параметрлерін қамтымайтын </w:t>
      </w:r>
      <w:r w:rsidRPr="00C804E8">
        <w:rPr>
          <w:rFonts w:ascii="Times New Roman" w:hAnsi="Times New Roman" w:cs="Times New Roman"/>
          <w:sz w:val="28"/>
          <w:szCs w:val="28"/>
          <w:lang w:val="kk-KZ"/>
        </w:rPr>
        <w:t>параметрлер жиынтығы.</w:t>
      </w:r>
    </w:p>
    <w:p w14:paraId="2EC2AEE3" w14:textId="77924AF1" w:rsidR="0025167C" w:rsidRDefault="00A12995" w:rsidP="006060D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Массалар орталық</w:t>
      </w:r>
      <w:r w:rsidRPr="00A12995">
        <w:rPr>
          <w:rFonts w:ascii="Times New Roman" w:hAnsi="Times New Roman" w:cs="Times New Roman"/>
          <w:sz w:val="28"/>
          <w:szCs w:val="28"/>
          <w:lang w:val="kk-KZ"/>
        </w:rPr>
        <w:t xml:space="preserve"> жүйесі</w:t>
      </w:r>
      <w:r>
        <w:rPr>
          <w:rFonts w:ascii="Times New Roman" w:hAnsi="Times New Roman" w:cs="Times New Roman"/>
          <w:sz w:val="28"/>
          <w:szCs w:val="28"/>
          <w:lang w:val="kk-KZ"/>
        </w:rPr>
        <w:t>н</w:t>
      </w:r>
      <w:r w:rsidR="002416C9" w:rsidRPr="00C804E8">
        <w:rPr>
          <w:rFonts w:ascii="Times New Roman" w:hAnsi="Times New Roman" w:cs="Times New Roman"/>
          <w:sz w:val="28"/>
          <w:szCs w:val="28"/>
          <w:lang w:val="kk-KZ"/>
        </w:rPr>
        <w:t xml:space="preserve">е (с.ц.м.) ауысу Лоренц түрлендіруі арқылы жүзеге асырылды, бұл </w:t>
      </w:r>
      <w:r w:rsidR="002416C9" w:rsidRPr="00C804E8">
        <w:rPr>
          <w:rFonts w:ascii="Times New Roman" w:hAnsi="Times New Roman" w:cs="Times New Roman"/>
          <w:i/>
          <w:iCs/>
          <w:sz w:val="28"/>
          <w:szCs w:val="28"/>
          <w:lang w:val="kk-KZ"/>
        </w:rPr>
        <w:t>f</w:t>
      </w:r>
      <w:r w:rsidR="002416C9" w:rsidRPr="00C804E8">
        <w:rPr>
          <w:rFonts w:ascii="Cambria Math" w:hAnsi="Cambria Math" w:cs="Cambria Math"/>
          <w:i/>
          <w:iCs/>
          <w:sz w:val="28"/>
          <w:szCs w:val="28"/>
          <w:lang w:val="kk-KZ"/>
        </w:rPr>
        <w:t>₁</w:t>
      </w:r>
      <w:r w:rsidR="002416C9" w:rsidRPr="00C804E8">
        <w:rPr>
          <w:rFonts w:ascii="Times New Roman" w:hAnsi="Times New Roman" w:cs="Times New Roman"/>
          <w:sz w:val="28"/>
          <w:szCs w:val="28"/>
          <w:lang w:val="kk-KZ"/>
        </w:rPr>
        <w:t xml:space="preserve"> функциясын анықтайды. Осыған сәйкес, с.ц.м.-дегі екінші ретті дифференциалдық қиманың абсолюттік қателігін </w:t>
      </w:r>
      <m:oMath>
        <m:sSup>
          <m:sSupPr>
            <m:ctrlPr>
              <w:rPr>
                <w:rFonts w:ascii="Cambria Math" w:hAnsi="Cambria Math" w:cs="Times New Roman"/>
                <w:lang w:val="kk-KZ"/>
              </w:rPr>
            </m:ctrlPr>
          </m:sSupPr>
          <m:e>
            <m:r>
              <w:rPr>
                <w:rFonts w:ascii="Cambria Math" w:hAnsi="Cambria Math" w:cs="Times New Roman"/>
                <w:lang w:val="kk-KZ"/>
              </w:rPr>
              <m:t>d</m:t>
            </m:r>
          </m:e>
          <m:sup>
            <m:r>
              <w:rPr>
                <w:rFonts w:ascii="Cambria Math" w:hAnsi="Cambria Math" w:cs="Times New Roman"/>
                <w:lang w:val="kk-KZ"/>
              </w:rPr>
              <m:t>2</m:t>
            </m:r>
          </m:sup>
        </m:sSup>
        <m:f>
          <m:fPr>
            <m:type m:val="lin"/>
            <m:ctrlPr>
              <w:rPr>
                <w:rFonts w:ascii="Cambria Math" w:hAnsi="Cambria Math" w:cs="Times New Roman"/>
                <w:lang w:val="kk-KZ"/>
              </w:rPr>
            </m:ctrlPr>
          </m:fPr>
          <m:num>
            <m:r>
              <w:rPr>
                <w:rFonts w:ascii="Cambria Math" w:hAnsi="Cambria Math" w:cs="Times New Roman"/>
                <w:lang w:val="kk-KZ"/>
              </w:rPr>
              <m:t>σ</m:t>
            </m:r>
          </m:num>
          <m:den>
            <m:r>
              <w:rPr>
                <w:rFonts w:ascii="Cambria Math" w:hAnsi="Cambria Math" w:cs="Times New Roman"/>
                <w:lang w:val="kk-KZ"/>
              </w:rPr>
              <m:t>dεdΩ</m:t>
            </m:r>
          </m:den>
        </m:f>
      </m:oMath>
      <w:r w:rsidR="002416C9" w:rsidRPr="00C804E8">
        <w:rPr>
          <w:rFonts w:ascii="Times New Roman" w:hAnsi="Times New Roman" w:cs="Times New Roman"/>
          <w:sz w:val="28"/>
          <w:szCs w:val="28"/>
          <w:lang w:val="kk-KZ"/>
        </w:rPr>
        <w:t xml:space="preserve"> келесі түрде</w:t>
      </w:r>
      <w:r w:rsidR="002416C9" w:rsidRPr="00316F45">
        <w:rPr>
          <w:rFonts w:ascii="Times New Roman" w:hAnsi="Times New Roman" w:cs="Times New Roman"/>
          <w:sz w:val="28"/>
          <w:szCs w:val="28"/>
          <w:lang w:val="kk-KZ"/>
        </w:rPr>
        <w:t xml:space="preserve"> анықтауға болады:</w:t>
      </w:r>
    </w:p>
    <w:p w14:paraId="01BFCB47" w14:textId="77777777" w:rsidR="00630948" w:rsidRPr="00316F45" w:rsidRDefault="00630948" w:rsidP="006060D1">
      <w:pPr>
        <w:spacing w:after="0" w:line="240" w:lineRule="auto"/>
        <w:ind w:firstLine="720"/>
        <w:jc w:val="both"/>
        <w:rPr>
          <w:rFonts w:ascii="Times New Roman" w:hAnsi="Times New Roman" w:cs="Times New Roman"/>
          <w:sz w:val="28"/>
          <w:szCs w:val="28"/>
          <w:lang w:val="kk-KZ"/>
        </w:rPr>
      </w:pPr>
    </w:p>
    <w:p w14:paraId="7DBBF4E8" w14:textId="77777777" w:rsidR="0025167C" w:rsidRPr="00316F45" w:rsidRDefault="00184E13" w:rsidP="00184E13">
      <w:pPr>
        <w:spacing w:after="0" w:line="240" w:lineRule="auto"/>
        <w:ind w:firstLine="720"/>
        <w:jc w:val="right"/>
        <w:rPr>
          <w:rFonts w:ascii="Times New Roman" w:hAnsi="Times New Roman" w:cs="Times New Roman"/>
          <w:sz w:val="28"/>
          <w:szCs w:val="28"/>
          <w:lang w:val="kk-KZ"/>
        </w:rPr>
      </w:pPr>
      <m:oMath>
        <m:r>
          <w:rPr>
            <w:rFonts w:ascii="Cambria Math"/>
            <w:sz w:val="28"/>
            <w:szCs w:val="28"/>
            <w:lang w:val="kk-KZ"/>
          </w:rPr>
          <m:t>Δ</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sz w:val="28"/>
                    <w:szCs w:val="28"/>
                    <w:lang w:val="kk-KZ"/>
                  </w:rPr>
                  <m:t>d</m:t>
                </m:r>
              </m:e>
              <m:sup>
                <m:r>
                  <w:rPr>
                    <w:rFonts w:ascii="Cambria Math"/>
                    <w:sz w:val="28"/>
                    <w:szCs w:val="28"/>
                    <w:lang w:val="kk-KZ"/>
                  </w:rPr>
                  <m:t>2</m:t>
                </m:r>
              </m:sup>
            </m:sSup>
            <m:r>
              <w:rPr>
                <w:rFonts w:ascii="Cambria Math"/>
                <w:sz w:val="28"/>
                <w:szCs w:val="28"/>
                <w:lang w:val="kk-KZ"/>
              </w:rPr>
              <m:t>σ/dεdΩ</m:t>
            </m:r>
          </m:e>
        </m:d>
        <m:r>
          <w:rPr>
            <w:rFonts w:ascii="Cambria Math"/>
            <w:sz w:val="28"/>
            <w:szCs w:val="28"/>
            <w:lang w:val="kk-KZ"/>
          </w:rPr>
          <m:t>=</m:t>
        </m:r>
        <m:sSub>
          <m:sSubPr>
            <m:ctrlPr>
              <w:rPr>
                <w:rFonts w:ascii="Cambria Math" w:hAnsi="Cambria Math"/>
                <w:i/>
                <w:sz w:val="28"/>
                <w:szCs w:val="28"/>
              </w:rPr>
            </m:ctrlPr>
          </m:sSubPr>
          <m:e>
            <m:sSup>
              <m:sSupPr>
                <m:ctrlPr>
                  <w:rPr>
                    <w:rFonts w:ascii="Cambria Math" w:hAnsi="Cambria Math"/>
                    <w:i/>
                    <w:sz w:val="28"/>
                    <w:szCs w:val="28"/>
                  </w:rPr>
                </m:ctrlPr>
              </m:sSupPr>
              <m:e>
                <m:d>
                  <m:dPr>
                    <m:begChr m:val="{"/>
                    <m:endChr m:val="}"/>
                    <m:ctrlPr>
                      <w:rPr>
                        <w:rFonts w:ascii="Cambria Math" w:hAnsi="Cambria Math"/>
                        <w:i/>
                        <w:sz w:val="28"/>
                        <w:szCs w:val="28"/>
                      </w:rPr>
                    </m:ctrlPr>
                  </m:dPr>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sz w:val="28"/>
                                <w:szCs w:val="28"/>
                                <w:lang w:val="kk-KZ"/>
                              </w:rPr>
                              <m:t>f</m:t>
                            </m:r>
                          </m:e>
                          <m:sub>
                            <m:r>
                              <w:rPr>
                                <w:rFonts w:ascii="Cambria Math"/>
                                <w:sz w:val="28"/>
                                <w:szCs w:val="28"/>
                                <w:lang w:val="kk-KZ"/>
                              </w:rPr>
                              <m:t>2</m:t>
                            </m:r>
                          </m:sub>
                        </m:sSub>
                      </m:e>
                      <m:sup>
                        <m:r>
                          <w:rPr>
                            <w:rFonts w:ascii="Cambria Math"/>
                            <w:sz w:val="28"/>
                            <w:szCs w:val="28"/>
                            <w:lang w:val="kk-KZ"/>
                          </w:rPr>
                          <m:t>2</m:t>
                        </m:r>
                      </m:sup>
                    </m:sSup>
                    <m:d>
                      <m:dPr>
                        <m:begChr m:val="["/>
                        <m:endChr m:val="]"/>
                        <m:ctrlPr>
                          <w:rPr>
                            <w:rFonts w:ascii="Cambria Math" w:hAnsi="Cambria Math"/>
                            <w:i/>
                            <w:sz w:val="28"/>
                            <w:szCs w:val="28"/>
                          </w:rPr>
                        </m:ctrlPr>
                      </m:dPr>
                      <m:e>
                        <m:eqArr>
                          <m:eqArrPr>
                            <m:ctrlPr>
                              <w:rPr>
                                <w:rFonts w:ascii="Cambria Math" w:hAnsi="Cambria Math"/>
                                <w:i/>
                                <w:sz w:val="28"/>
                                <w:szCs w:val="28"/>
                              </w:rPr>
                            </m:ctrlPr>
                          </m:eqArrPr>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f</m:t>
                                            </m:r>
                                          </m:e>
                                          <m:sub>
                                            <m:r>
                                              <w:rPr>
                                                <w:rFonts w:ascii="Cambria Math"/>
                                                <w:sz w:val="28"/>
                                                <w:szCs w:val="28"/>
                                                <w:lang w:val="kk-KZ"/>
                                              </w:rPr>
                                              <m:t>1</m:t>
                                            </m:r>
                                          </m:sub>
                                        </m:sSub>
                                      </m:num>
                                      <m:den>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E</m:t>
                                            </m:r>
                                          </m:e>
                                          <m:sub>
                                            <m:r>
                                              <w:rPr>
                                                <w:rFonts w:ascii="Cambria Math"/>
                                                <w:sz w:val="28"/>
                                                <w:szCs w:val="28"/>
                                                <w:lang w:val="kk-KZ"/>
                                              </w:rPr>
                                              <m:t>a</m:t>
                                            </m:r>
                                          </m:sub>
                                        </m:sSub>
                                      </m:den>
                                    </m:f>
                                  </m:e>
                                </m:d>
                              </m:e>
                              <m:sup>
                                <m:r>
                                  <w:rPr>
                                    <w:rFonts w:ascii="Cambria Math"/>
                                    <w:sz w:val="28"/>
                                    <w:szCs w:val="28"/>
                                    <w:lang w:val="kk-KZ"/>
                                  </w:rPr>
                                  <m:t>2</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lang w:val="kk-KZ"/>
                                      </w:rPr>
                                      <m:t>Δ</m:t>
                                    </m:r>
                                    <m:sSub>
                                      <m:sSubPr>
                                        <m:ctrlPr>
                                          <w:rPr>
                                            <w:rFonts w:ascii="Cambria Math" w:hAnsi="Cambria Math"/>
                                            <w:i/>
                                            <w:sz w:val="28"/>
                                            <w:szCs w:val="28"/>
                                          </w:rPr>
                                        </m:ctrlPr>
                                      </m:sSubPr>
                                      <m:e>
                                        <m:r>
                                          <w:rPr>
                                            <w:rFonts w:ascii="Cambria Math"/>
                                            <w:sz w:val="28"/>
                                            <w:szCs w:val="28"/>
                                            <w:lang w:val="kk-KZ"/>
                                          </w:rPr>
                                          <m:t>E</m:t>
                                        </m:r>
                                      </m:e>
                                      <m:sub>
                                        <m:r>
                                          <w:rPr>
                                            <w:rFonts w:ascii="Cambria Math"/>
                                            <w:sz w:val="28"/>
                                            <w:szCs w:val="28"/>
                                            <w:lang w:val="kk-KZ"/>
                                          </w:rPr>
                                          <m:t>a</m:t>
                                        </m:r>
                                      </m:sub>
                                    </m:sSub>
                                  </m:e>
                                </m:d>
                              </m:e>
                              <m:sup>
                                <m:r>
                                  <w:rPr>
                                    <w:rFonts w:ascii="Cambria Math"/>
                                    <w:sz w:val="28"/>
                                    <w:szCs w:val="28"/>
                                    <w:lang w:val="kk-KZ"/>
                                  </w:rPr>
                                  <m:t>2</m:t>
                                </m:r>
                              </m:sup>
                            </m:sSup>
                            <m:r>
                              <w:rPr>
                                <w:rFonts w:ascii="Cambria Math"/>
                                <w:sz w:val="28"/>
                                <w:szCs w:val="28"/>
                                <w:lang w:val="kk-KZ"/>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f</m:t>
                                            </m:r>
                                          </m:e>
                                          <m:sub>
                                            <m:r>
                                              <w:rPr>
                                                <w:rFonts w:ascii="Cambria Math"/>
                                                <w:sz w:val="28"/>
                                                <w:szCs w:val="28"/>
                                                <w:lang w:val="kk-KZ"/>
                                              </w:rPr>
                                              <m:t>1</m:t>
                                            </m:r>
                                          </m:sub>
                                        </m:sSub>
                                      </m:num>
                                      <m:den>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ε</m:t>
                                            </m:r>
                                          </m:e>
                                          <m:sub>
                                            <m:r>
                                              <w:rPr>
                                                <w:rFonts w:ascii="Cambria Math"/>
                                                <w:sz w:val="28"/>
                                                <w:szCs w:val="28"/>
                                                <w:lang w:val="kk-KZ"/>
                                              </w:rPr>
                                              <m:t>л</m:t>
                                            </m:r>
                                          </m:sub>
                                        </m:sSub>
                                      </m:den>
                                    </m:f>
                                  </m:e>
                                </m:d>
                              </m:e>
                              <m:sup>
                                <m:r>
                                  <w:rPr>
                                    <w:rFonts w:ascii="Cambria Math"/>
                                    <w:sz w:val="28"/>
                                    <w:szCs w:val="28"/>
                                    <w:lang w:val="kk-KZ"/>
                                  </w:rPr>
                                  <m:t>2</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lang w:val="kk-KZ"/>
                                      </w:rPr>
                                      <m:t>Δ</m:t>
                                    </m:r>
                                    <m:sSub>
                                      <m:sSubPr>
                                        <m:ctrlPr>
                                          <w:rPr>
                                            <w:rFonts w:ascii="Cambria Math" w:hAnsi="Cambria Math"/>
                                            <w:i/>
                                            <w:sz w:val="28"/>
                                            <w:szCs w:val="28"/>
                                          </w:rPr>
                                        </m:ctrlPr>
                                      </m:sSubPr>
                                      <m:e>
                                        <m:r>
                                          <w:rPr>
                                            <w:rFonts w:ascii="Cambria Math"/>
                                            <w:sz w:val="28"/>
                                            <w:szCs w:val="28"/>
                                            <w:lang w:val="kk-KZ"/>
                                          </w:rPr>
                                          <m:t>ε</m:t>
                                        </m:r>
                                      </m:e>
                                      <m:sub>
                                        <m:r>
                                          <w:rPr>
                                            <w:rFonts w:ascii="Cambria Math"/>
                                            <w:sz w:val="28"/>
                                            <w:szCs w:val="28"/>
                                            <w:lang w:val="kk-KZ"/>
                                          </w:rPr>
                                          <m:t>л</m:t>
                                        </m:r>
                                      </m:sub>
                                    </m:sSub>
                                  </m:e>
                                </m:d>
                              </m:e>
                              <m:sup>
                                <m:r>
                                  <w:rPr>
                                    <w:rFonts w:ascii="Cambria Math"/>
                                    <w:sz w:val="28"/>
                                    <w:szCs w:val="28"/>
                                    <w:lang w:val="kk-KZ"/>
                                  </w:rPr>
                                  <m:t>2</m:t>
                                </m:r>
                              </m:sup>
                            </m:sSup>
                            <m:r>
                              <w:rPr>
                                <w:rFonts w:ascii="Cambria Math"/>
                                <w:sz w:val="28"/>
                                <w:szCs w:val="28"/>
                                <w:lang w:val="kk-KZ"/>
                              </w:rPr>
                              <m:t>+</m:t>
                            </m:r>
                          </m:e>
                          <m:e>
                            <m:r>
                              <w:rPr>
                                <w:rFonts w:ascii="Cambria Math"/>
                                <w:sz w:val="28"/>
                                <w:szCs w:val="28"/>
                                <w:lang w:val="kk-KZ"/>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f</m:t>
                                            </m:r>
                                          </m:e>
                                          <m:sub>
                                            <m:r>
                                              <w:rPr>
                                                <w:rFonts w:ascii="Cambria Math"/>
                                                <w:sz w:val="28"/>
                                                <w:szCs w:val="28"/>
                                                <w:lang w:val="kk-KZ"/>
                                              </w:rPr>
                                              <m:t>1</m:t>
                                            </m:r>
                                          </m:sub>
                                        </m:sSub>
                                      </m:num>
                                      <m:den>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θ</m:t>
                                            </m:r>
                                          </m:e>
                                          <m:sub>
                                            <m:r>
                                              <w:rPr>
                                                <w:rFonts w:ascii="Cambria Math"/>
                                                <w:sz w:val="28"/>
                                                <w:szCs w:val="28"/>
                                                <w:lang w:val="kk-KZ"/>
                                              </w:rPr>
                                              <m:t>л</m:t>
                                            </m:r>
                                          </m:sub>
                                        </m:sSub>
                                      </m:den>
                                    </m:f>
                                  </m:e>
                                </m:d>
                              </m:e>
                              <m:sup>
                                <m:r>
                                  <w:rPr>
                                    <w:rFonts w:ascii="Cambria Math"/>
                                    <w:sz w:val="28"/>
                                    <w:szCs w:val="28"/>
                                    <w:lang w:val="kk-KZ"/>
                                  </w:rPr>
                                  <m:t>2</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lang w:val="kk-KZ"/>
                                      </w:rPr>
                                      <m:t>Δ</m:t>
                                    </m:r>
                                    <m:sSub>
                                      <m:sSubPr>
                                        <m:ctrlPr>
                                          <w:rPr>
                                            <w:rFonts w:ascii="Cambria Math" w:hAnsi="Cambria Math"/>
                                            <w:i/>
                                            <w:sz w:val="28"/>
                                            <w:szCs w:val="28"/>
                                          </w:rPr>
                                        </m:ctrlPr>
                                      </m:sSubPr>
                                      <m:e>
                                        <m:r>
                                          <w:rPr>
                                            <w:rFonts w:ascii="Cambria Math"/>
                                            <w:sz w:val="28"/>
                                            <w:szCs w:val="28"/>
                                            <w:lang w:val="kk-KZ"/>
                                          </w:rPr>
                                          <m:t>θ</m:t>
                                        </m:r>
                                      </m:e>
                                      <m:sub>
                                        <m:r>
                                          <w:rPr>
                                            <w:rFonts w:ascii="Cambria Math"/>
                                            <w:sz w:val="28"/>
                                            <w:szCs w:val="28"/>
                                            <w:lang w:val="kk-KZ"/>
                                          </w:rPr>
                                          <m:t>л</m:t>
                                        </m:r>
                                      </m:sub>
                                    </m:sSub>
                                  </m:e>
                                </m:d>
                              </m:e>
                              <m:sup>
                                <m:r>
                                  <w:rPr>
                                    <w:rFonts w:ascii="Cambria Math"/>
                                    <w:sz w:val="28"/>
                                    <w:szCs w:val="28"/>
                                    <w:lang w:val="kk-KZ"/>
                                  </w:rPr>
                                  <m:t>2</m:t>
                                </m:r>
                              </m:sup>
                            </m:sSup>
                          </m:e>
                        </m:eqArr>
                      </m:e>
                    </m:d>
                    <m:r>
                      <w:rPr>
                        <w:rFonts w:ascii="Cambria Math"/>
                        <w:sz w:val="28"/>
                        <w:szCs w:val="28"/>
                        <w:lang w:val="kk-KZ"/>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sz w:val="28"/>
                                <w:szCs w:val="28"/>
                                <w:lang w:val="kk-KZ"/>
                              </w:rPr>
                              <m:t>f</m:t>
                            </m:r>
                          </m:e>
                          <m:sub>
                            <m:r>
                              <w:rPr>
                                <w:rFonts w:ascii="Cambria Math"/>
                                <w:sz w:val="28"/>
                                <w:szCs w:val="28"/>
                                <w:lang w:val="kk-KZ"/>
                              </w:rPr>
                              <m:t>1</m:t>
                            </m:r>
                          </m:sub>
                        </m:sSub>
                      </m:e>
                      <m:sup>
                        <m:r>
                          <w:rPr>
                            <w:rFonts w:ascii="Cambria Math"/>
                            <w:sz w:val="28"/>
                            <w:szCs w:val="28"/>
                            <w:lang w:val="kk-KZ"/>
                          </w:rPr>
                          <m:t>2</m:t>
                        </m:r>
                      </m:sup>
                    </m:sSup>
                    <m:r>
                      <w:rPr>
                        <w:rFonts w:ascii="Cambria Math"/>
                        <w:sz w:val="28"/>
                        <w:szCs w:val="28"/>
                        <w:lang w:val="kk-KZ"/>
                      </w:rPr>
                      <m:t>Δ</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sz w:val="28"/>
                                <w:szCs w:val="28"/>
                                <w:lang w:val="kk-KZ"/>
                              </w:rPr>
                              <m:t>f</m:t>
                            </m:r>
                          </m:e>
                          <m:sub>
                            <m:r>
                              <w:rPr>
                                <w:rFonts w:ascii="Cambria Math"/>
                                <w:sz w:val="28"/>
                                <w:szCs w:val="28"/>
                                <w:lang w:val="kk-KZ"/>
                              </w:rPr>
                              <m:t>2</m:t>
                            </m:r>
                          </m:sub>
                        </m:sSub>
                      </m:e>
                      <m:sup>
                        <m:r>
                          <w:rPr>
                            <w:rFonts w:ascii="Cambria Math"/>
                            <w:sz w:val="28"/>
                            <w:szCs w:val="28"/>
                            <w:lang w:val="kk-KZ"/>
                          </w:rPr>
                          <m:t>2</m:t>
                        </m:r>
                      </m:sup>
                    </m:sSup>
                  </m:e>
                </m:d>
              </m:e>
              <m:sup>
                <m:f>
                  <m:fPr>
                    <m:ctrlPr>
                      <w:rPr>
                        <w:rFonts w:ascii="Cambria Math" w:hAnsi="Cambria Math"/>
                        <w:i/>
                        <w:sz w:val="28"/>
                        <w:szCs w:val="28"/>
                      </w:rPr>
                    </m:ctrlPr>
                  </m:fPr>
                  <m:num>
                    <m:r>
                      <w:rPr>
                        <w:rFonts w:ascii="Cambria Math"/>
                        <w:sz w:val="28"/>
                        <w:szCs w:val="28"/>
                        <w:lang w:val="kk-KZ"/>
                      </w:rPr>
                      <m:t>1</m:t>
                    </m:r>
                  </m:num>
                  <m:den>
                    <m:r>
                      <w:rPr>
                        <w:rFonts w:ascii="Cambria Math"/>
                        <w:sz w:val="28"/>
                        <w:szCs w:val="28"/>
                        <w:lang w:val="kk-KZ"/>
                      </w:rPr>
                      <m:t>2</m:t>
                    </m:r>
                  </m:den>
                </m:f>
              </m:sup>
            </m:sSup>
          </m:e>
          <m:sub>
            <m:r>
              <w:rPr>
                <w:rFonts w:ascii="Cambria Math"/>
                <w:sz w:val="28"/>
                <w:szCs w:val="28"/>
                <w:lang w:val="kk-KZ"/>
              </w:rPr>
              <m:t>,</m:t>
            </m:r>
          </m:sub>
        </m:sSub>
      </m:oMath>
      <w:r w:rsidRPr="00184E13">
        <w:rPr>
          <w:rFonts w:ascii="Times New Roman" w:eastAsiaTheme="minorEastAsia" w:hAnsi="Times New Roman" w:cs="Times New Roman"/>
          <w:sz w:val="28"/>
          <w:szCs w:val="28"/>
          <w:lang w:val="kk-KZ"/>
        </w:rPr>
        <w:t xml:space="preserve">   </w:t>
      </w:r>
      <w:r w:rsidR="00607603">
        <w:rPr>
          <w:rFonts w:ascii="Times New Roman" w:hAnsi="Times New Roman" w:cs="Times New Roman"/>
          <w:sz w:val="28"/>
          <w:szCs w:val="28"/>
          <w:lang w:val="kk-KZ"/>
        </w:rPr>
        <w:t>(20)</w:t>
      </w:r>
    </w:p>
    <w:p w14:paraId="2EAF5C32"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1870C401" w14:textId="77777777" w:rsidR="00C804E8"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мұнда</w:t>
      </w:r>
      <w:r w:rsidR="00C804E8">
        <w:rPr>
          <w:rFonts w:ascii="Times New Roman" w:hAnsi="Times New Roman" w:cs="Times New Roman"/>
          <w:sz w:val="28"/>
          <w:szCs w:val="28"/>
          <w:lang w:val="kk-KZ"/>
        </w:rPr>
        <w:t xml:space="preserve"> </w:t>
      </w:r>
      <w:r w:rsidRPr="00316F45">
        <w:rPr>
          <w:rFonts w:ascii="Times New Roman" w:hAnsi="Times New Roman" w:cs="Times New Roman"/>
          <w:i/>
          <w:iCs/>
          <w:sz w:val="28"/>
          <w:szCs w:val="28"/>
          <w:lang w:val="kk-KZ"/>
        </w:rPr>
        <w:t>ΔEₐ</w:t>
      </w:r>
      <w:r w:rsidRPr="00316F45">
        <w:rPr>
          <w:rFonts w:ascii="Times New Roman" w:hAnsi="Times New Roman" w:cs="Times New Roman"/>
          <w:sz w:val="28"/>
          <w:szCs w:val="28"/>
          <w:lang w:val="kk-KZ"/>
        </w:rPr>
        <w:t xml:space="preserve"> – шоқ энергиясын анықтаудағы абсолюттік қателік (МэВ);</w:t>
      </w:r>
    </w:p>
    <w:p w14:paraId="391C2C09" w14:textId="77777777" w:rsidR="00C804E8" w:rsidRDefault="002416C9" w:rsidP="00C804E8">
      <w:pPr>
        <w:spacing w:after="0" w:line="240" w:lineRule="auto"/>
        <w:ind w:firstLine="784"/>
        <w:jc w:val="both"/>
        <w:rPr>
          <w:rFonts w:ascii="Times New Roman" w:hAnsi="Times New Roman" w:cs="Times New Roman"/>
          <w:sz w:val="28"/>
          <w:szCs w:val="28"/>
          <w:lang w:val="kk-KZ"/>
        </w:rPr>
      </w:pPr>
      <w:r w:rsidRPr="00316F45">
        <w:rPr>
          <w:rFonts w:ascii="Times New Roman" w:hAnsi="Times New Roman" w:cs="Times New Roman"/>
          <w:i/>
          <w:iCs/>
          <w:sz w:val="28"/>
          <w:szCs w:val="28"/>
          <w:lang w:val="kk-KZ"/>
        </w:rPr>
        <w:t>Δε</w:t>
      </w:r>
      <w:r w:rsidRPr="00316F45">
        <w:rPr>
          <w:rFonts w:ascii="Times New Roman" w:hAnsi="Times New Roman" w:cs="Times New Roman"/>
          <w:i/>
          <w:iCs/>
          <w:sz w:val="28"/>
          <w:szCs w:val="28"/>
          <w:vertAlign w:val="subscript"/>
          <w:lang w:val="kk-KZ"/>
        </w:rPr>
        <w:t>л</w:t>
      </w:r>
      <w:r w:rsidRPr="00316F45">
        <w:rPr>
          <w:rFonts w:ascii="Times New Roman" w:hAnsi="Times New Roman" w:cs="Times New Roman"/>
          <w:sz w:val="28"/>
          <w:szCs w:val="28"/>
          <w:lang w:val="kk-KZ"/>
        </w:rPr>
        <w:t>– ұшып шыққан бөлшек энергиясын анықтаудағы абсолюттік қателік (МэВ);</w:t>
      </w:r>
    </w:p>
    <w:p w14:paraId="08D22EAA" w14:textId="77777777" w:rsidR="00C804E8" w:rsidRDefault="002416C9" w:rsidP="00C804E8">
      <w:pPr>
        <w:spacing w:after="0" w:line="240" w:lineRule="auto"/>
        <w:ind w:firstLine="784"/>
        <w:jc w:val="both"/>
        <w:rPr>
          <w:rFonts w:ascii="Times New Roman" w:hAnsi="Times New Roman" w:cs="Times New Roman"/>
          <w:sz w:val="28"/>
          <w:szCs w:val="28"/>
          <w:lang w:val="kk-KZ"/>
        </w:rPr>
      </w:pPr>
      <w:r w:rsidRPr="00316F45">
        <w:rPr>
          <w:rFonts w:ascii="Times New Roman" w:hAnsi="Times New Roman" w:cs="Times New Roman"/>
          <w:i/>
          <w:iCs/>
          <w:sz w:val="28"/>
          <w:szCs w:val="28"/>
          <w:lang w:val="kk-KZ"/>
        </w:rPr>
        <w:t>Δθ</w:t>
      </w:r>
      <w:r w:rsidRPr="00316F45">
        <w:rPr>
          <w:rFonts w:ascii="Times New Roman" w:hAnsi="Times New Roman" w:cs="Times New Roman"/>
          <w:i/>
          <w:iCs/>
          <w:sz w:val="28"/>
          <w:szCs w:val="28"/>
          <w:vertAlign w:val="subscript"/>
          <w:lang w:val="kk-KZ"/>
        </w:rPr>
        <w:t>л</w:t>
      </w:r>
      <w:r w:rsidRPr="00316F45">
        <w:rPr>
          <w:rFonts w:ascii="Times New Roman" w:hAnsi="Times New Roman" w:cs="Times New Roman"/>
          <w:sz w:val="28"/>
          <w:szCs w:val="28"/>
          <w:lang w:val="kk-KZ"/>
        </w:rPr>
        <w:t xml:space="preserve"> – бөлшекті тіркеу бұрышын анықтаудағы абсолюттік қателік (градуспен);</w:t>
      </w:r>
    </w:p>
    <w:p w14:paraId="0254D7A0" w14:textId="77777777" w:rsidR="0025167C" w:rsidRPr="00316F45" w:rsidRDefault="002416C9" w:rsidP="00C804E8">
      <w:pPr>
        <w:spacing w:after="0" w:line="240" w:lineRule="auto"/>
        <w:ind w:firstLine="784"/>
        <w:jc w:val="both"/>
        <w:rPr>
          <w:rFonts w:ascii="Times New Roman" w:hAnsi="Times New Roman" w:cs="Times New Roman"/>
          <w:sz w:val="28"/>
          <w:szCs w:val="28"/>
          <w:lang w:val="kk-KZ"/>
        </w:rPr>
      </w:pPr>
      <m:oMath>
        <m:r>
          <w:rPr>
            <w:rFonts w:ascii="Cambria Math" w:hAnsi="Cambria Math"/>
            <w:lang w:val="kk-KZ"/>
          </w:rPr>
          <m:t>Δ</m:t>
        </m:r>
        <m:sSub>
          <m:sSubPr>
            <m:ctrlPr>
              <w:rPr>
                <w:rFonts w:ascii="Cambria Math" w:hAnsi="Cambria Math"/>
                <w:lang w:val="kk-KZ"/>
              </w:rPr>
            </m:ctrlPr>
          </m:sSubPr>
          <m:e>
            <m:r>
              <w:rPr>
                <w:rFonts w:ascii="Cambria Math" w:hAnsi="Cambria Math"/>
                <w:lang w:val="kk-KZ"/>
              </w:rPr>
              <m:t>f</m:t>
            </m:r>
          </m:e>
          <m:sub>
            <m:r>
              <w:rPr>
                <w:rFonts w:ascii="Cambria Math" w:hAnsi="Cambria Math"/>
                <w:lang w:val="kk-KZ"/>
              </w:rPr>
              <m:t>2</m:t>
            </m:r>
          </m:sub>
        </m:sSub>
        <m:r>
          <w:rPr>
            <w:rFonts w:ascii="Cambria Math" w:hAnsi="Cambria Math"/>
            <w:lang w:val="kk-KZ"/>
          </w:rPr>
          <m:t>≡Δ</m:t>
        </m:r>
        <m:d>
          <m:dPr>
            <m:ctrlPr>
              <w:rPr>
                <w:rFonts w:ascii="Cambria Math" w:hAnsi="Cambria Math"/>
                <w:lang w:val="kk-KZ"/>
              </w:rPr>
            </m:ctrlPr>
          </m:dPr>
          <m:e>
            <m:f>
              <m:fPr>
                <m:ctrlPr>
                  <w:rPr>
                    <w:rFonts w:ascii="Cambria Math" w:hAnsi="Cambria Math"/>
                    <w:lang w:val="kk-KZ"/>
                  </w:rPr>
                </m:ctrlPr>
              </m:fPr>
              <m:num>
                <m:sSup>
                  <m:sSupPr>
                    <m:ctrlPr>
                      <w:rPr>
                        <w:rFonts w:ascii="Cambria Math" w:hAnsi="Cambria Math"/>
                        <w:lang w:val="kk-KZ"/>
                      </w:rPr>
                    </m:ctrlPr>
                  </m:sSupPr>
                  <m:e>
                    <m:r>
                      <w:rPr>
                        <w:rFonts w:ascii="Cambria Math" w:hAnsi="Cambria Math"/>
                        <w:lang w:val="kk-KZ"/>
                      </w:rPr>
                      <m:t>d</m:t>
                    </m:r>
                  </m:e>
                  <m:sup>
                    <m:r>
                      <w:rPr>
                        <w:rFonts w:ascii="Cambria Math" w:hAnsi="Cambria Math"/>
                        <w:lang w:val="kk-KZ"/>
                      </w:rPr>
                      <m:t>2</m:t>
                    </m:r>
                  </m:sup>
                </m:sSup>
                <m:r>
                  <w:rPr>
                    <w:rFonts w:ascii="Cambria Math" w:hAnsi="Cambria Math"/>
                    <w:lang w:val="kk-KZ"/>
                  </w:rPr>
                  <m:t>σ</m:t>
                </m:r>
              </m:num>
              <m:den>
                <m:r>
                  <w:rPr>
                    <w:rFonts w:ascii="Cambria Math" w:hAnsi="Cambria Math"/>
                    <w:lang w:val="kk-KZ"/>
                  </w:rPr>
                  <m:t>d</m:t>
                </m:r>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1</m:t>
                    </m:r>
                  </m:sub>
                </m:sSub>
                <m:r>
                  <w:rPr>
                    <w:rFonts w:ascii="Cambria Math" w:hAnsi="Cambria Math"/>
                    <w:lang w:val="kk-KZ"/>
                  </w:rPr>
                  <m:t>d</m:t>
                </m:r>
                <m:sSub>
                  <m:sSubPr>
                    <m:ctrlPr>
                      <w:rPr>
                        <w:rFonts w:ascii="Cambria Math" w:hAnsi="Cambria Math"/>
                        <w:lang w:val="kk-KZ"/>
                      </w:rPr>
                    </m:ctrlPr>
                  </m:sSubPr>
                  <m:e>
                    <m:r>
                      <w:rPr>
                        <w:rFonts w:ascii="Cambria Math" w:hAnsi="Cambria Math"/>
                        <w:lang w:val="kk-KZ"/>
                      </w:rPr>
                      <m:t>Ω</m:t>
                    </m:r>
                  </m:e>
                  <m:sub>
                    <m:r>
                      <w:rPr>
                        <w:rFonts w:ascii="Cambria Math" w:hAnsi="Cambria Math"/>
                        <w:lang w:val="kk-KZ"/>
                      </w:rPr>
                      <m:t>1</m:t>
                    </m:r>
                  </m:sub>
                </m:sSub>
              </m:den>
            </m:f>
          </m:e>
        </m:d>
      </m:oMath>
      <w:r w:rsidRPr="00316F45">
        <w:rPr>
          <w:rFonts w:ascii="Times New Roman" w:hAnsi="Times New Roman" w:cs="Times New Roman"/>
          <w:sz w:val="28"/>
          <w:szCs w:val="28"/>
          <w:lang w:val="kk-KZ"/>
        </w:rPr>
        <w:t>– зертханалық жүйеде екі еселі дифференциалдық қиманы анықтаудағы абсолюттік қателік.</w:t>
      </w:r>
    </w:p>
    <w:p w14:paraId="0BE0BA85"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Азимуталық симметрияға байланысты кеңістік бұрыш </w:t>
      </w:r>
      <w:r w:rsidRPr="00316F45">
        <w:rPr>
          <w:rFonts w:ascii="Times New Roman" w:hAnsi="Times New Roman" w:cs="Times New Roman"/>
          <w:i/>
          <w:iCs/>
          <w:sz w:val="28"/>
          <w:szCs w:val="28"/>
          <w:lang w:val="kk-KZ"/>
        </w:rPr>
        <w:t>Ω</w:t>
      </w:r>
      <w:r w:rsidRPr="00316F45">
        <w:rPr>
          <w:rFonts w:ascii="Times New Roman" w:hAnsi="Times New Roman" w:cs="Times New Roman"/>
          <w:sz w:val="28"/>
          <w:szCs w:val="28"/>
          <w:lang w:val="kk-KZ"/>
        </w:rPr>
        <w:t xml:space="preserve"> бойынша интегралдау келесі түрде жазылады:</w:t>
      </w:r>
    </w:p>
    <w:p w14:paraId="476025EF" w14:textId="77777777" w:rsidR="0025167C" w:rsidRDefault="0025167C" w:rsidP="006060D1">
      <w:pPr>
        <w:spacing w:after="0" w:line="240" w:lineRule="auto"/>
        <w:ind w:firstLine="720"/>
        <w:jc w:val="both"/>
        <w:rPr>
          <w:rFonts w:ascii="Times New Roman" w:hAnsi="Times New Roman" w:cs="Times New Roman"/>
          <w:sz w:val="28"/>
          <w:szCs w:val="28"/>
          <w:lang w:val="kk-KZ"/>
        </w:rPr>
      </w:pPr>
    </w:p>
    <w:bookmarkStart w:id="22" w:name="_Hlk196340659_Копия_1_Копия_1_Копия_1_Кh"/>
    <w:p w14:paraId="4E9C1356" w14:textId="77777777" w:rsidR="00607603" w:rsidRPr="00C804E8" w:rsidRDefault="00000000" w:rsidP="006060D1">
      <w:pPr>
        <w:spacing w:after="0" w:line="240" w:lineRule="auto"/>
        <w:ind w:firstLine="720"/>
        <w:jc w:val="right"/>
        <w:rPr>
          <w:rFonts w:ascii="Times New Roman" w:eastAsiaTheme="minorEastAsia" w:hAnsi="Times New Roman" w:cs="Times New Roman"/>
          <w:sz w:val="28"/>
          <w:szCs w:val="28"/>
          <w:lang w:val="kk-KZ"/>
        </w:rPr>
      </w:pPr>
      <m:oMath>
        <m:f>
          <m:fPr>
            <m:ctrlPr>
              <w:rPr>
                <w:rFonts w:ascii="Cambria Math" w:hAnsi="Cambria Math"/>
                <w:sz w:val="28"/>
                <w:szCs w:val="28"/>
              </w:rPr>
            </m:ctrlPr>
          </m:fPr>
          <m:num>
            <m:r>
              <w:rPr>
                <w:rFonts w:ascii="Cambria Math" w:hAnsi="Cambria Math"/>
                <w:sz w:val="28"/>
                <w:szCs w:val="28"/>
              </w:rPr>
              <m:t>dσ</m:t>
            </m:r>
          </m:num>
          <m:den>
            <m:r>
              <w:rPr>
                <w:rFonts w:ascii="Cambria Math" w:hAnsi="Cambria Math"/>
                <w:sz w:val="28"/>
                <w:szCs w:val="28"/>
              </w:rPr>
              <m:t>dε</m:t>
            </m:r>
          </m:den>
        </m:f>
        <m:r>
          <m:rPr>
            <m:sty m:val="p"/>
          </m:rPr>
          <w:rPr>
            <w:rFonts w:ascii="Cambria Math" w:hAnsi="Cambria Math"/>
            <w:sz w:val="28"/>
            <w:szCs w:val="28"/>
            <w:lang w:val="en-US"/>
          </w:rPr>
          <m:t>=2</m:t>
        </m:r>
        <m:r>
          <w:rPr>
            <w:rFonts w:ascii="Cambria Math" w:hAnsi="Cambria Math"/>
            <w:sz w:val="28"/>
            <w:szCs w:val="28"/>
          </w:rPr>
          <m:t>π</m:t>
        </m:r>
        <m:nary>
          <m:naryPr>
            <m:ctrlPr>
              <w:rPr>
                <w:rFonts w:ascii="Cambria Math" w:hAnsi="Cambria Math"/>
                <w:sz w:val="28"/>
                <w:szCs w:val="28"/>
              </w:rPr>
            </m:ctrlPr>
          </m:naryPr>
          <m:sub>
            <m:r>
              <m:rPr>
                <m:sty m:val="p"/>
              </m:rPr>
              <w:rPr>
                <w:rFonts w:ascii="Cambria Math" w:hAnsi="Cambria Math"/>
                <w:sz w:val="28"/>
                <w:szCs w:val="28"/>
                <w:lang w:val="en-US"/>
              </w:rPr>
              <m:t>0</m:t>
            </m:r>
          </m:sub>
          <m:sup>
            <m:r>
              <w:rPr>
                <w:rFonts w:ascii="Cambria Math" w:hAnsi="Cambria Math"/>
                <w:sz w:val="28"/>
                <w:szCs w:val="28"/>
              </w:rPr>
              <m:t>x</m:t>
            </m:r>
          </m:sup>
          <m:e>
            <m:r>
              <m:rPr>
                <m:lit/>
                <m:nor/>
              </m:rPr>
              <w:rPr>
                <w:sz w:val="28"/>
                <w:szCs w:val="28"/>
                <w:lang w:val="en-US"/>
              </w:rPr>
              <m:t>sin</m:t>
            </m:r>
            <m:r>
              <w:rPr>
                <w:rFonts w:ascii="Cambria Math" w:hAnsi="Cambria Math"/>
                <w:sz w:val="28"/>
                <w:szCs w:val="28"/>
              </w:rPr>
              <m:t>θ</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d</m:t>
                    </m:r>
                  </m:e>
                  <m:sup>
                    <m:r>
                      <m:rPr>
                        <m:sty m:val="p"/>
                      </m:rPr>
                      <w:rPr>
                        <w:rFonts w:ascii="Cambria Math" w:hAnsi="Cambria Math"/>
                        <w:sz w:val="28"/>
                        <w:szCs w:val="28"/>
                        <w:lang w:val="en-US"/>
                      </w:rPr>
                      <m:t>2</m:t>
                    </m:r>
                  </m:sup>
                </m:sSup>
                <m:r>
                  <w:rPr>
                    <w:rFonts w:ascii="Cambria Math" w:hAnsi="Cambria Math"/>
                    <w:sz w:val="28"/>
                    <w:szCs w:val="28"/>
                  </w:rPr>
                  <m:t>σ</m:t>
                </m:r>
              </m:num>
              <m:den>
                <m:r>
                  <w:rPr>
                    <w:rFonts w:ascii="Cambria Math" w:hAnsi="Cambria Math"/>
                    <w:sz w:val="28"/>
                    <w:szCs w:val="28"/>
                  </w:rPr>
                  <m:t>dεdΩ</m:t>
                </m:r>
              </m:den>
            </m:f>
            <m:r>
              <w:rPr>
                <w:rFonts w:ascii="Cambria Math" w:hAnsi="Cambria Math"/>
                <w:sz w:val="28"/>
                <w:szCs w:val="28"/>
              </w:rPr>
              <m:t>dθ</m:t>
            </m:r>
          </m:e>
        </m:nary>
      </m:oMath>
      <w:bookmarkEnd w:id="22"/>
      <w:r w:rsidR="00607603">
        <w:rPr>
          <w:rFonts w:ascii="Times New Roman" w:eastAsiaTheme="minorEastAsia" w:hAnsi="Times New Roman" w:cs="Times New Roman"/>
          <w:lang w:val="kk-KZ"/>
        </w:rPr>
        <w:t xml:space="preserve">                                                     </w:t>
      </w:r>
      <w:r w:rsidR="00607603" w:rsidRPr="00C804E8">
        <w:rPr>
          <w:rFonts w:ascii="Times New Roman" w:eastAsiaTheme="minorEastAsia" w:hAnsi="Times New Roman" w:cs="Times New Roman"/>
          <w:sz w:val="28"/>
          <w:szCs w:val="28"/>
          <w:lang w:val="kk-KZ"/>
        </w:rPr>
        <w:t>(21)</w:t>
      </w:r>
    </w:p>
    <w:p w14:paraId="549EACC6" w14:textId="77777777" w:rsidR="00C804E8" w:rsidRPr="00607603" w:rsidRDefault="00C804E8" w:rsidP="006060D1">
      <w:pPr>
        <w:spacing w:after="0" w:line="240" w:lineRule="auto"/>
        <w:ind w:firstLine="720"/>
        <w:jc w:val="right"/>
        <w:rPr>
          <w:rFonts w:ascii="Times New Roman" w:hAnsi="Times New Roman" w:cs="Times New Roman"/>
          <w:sz w:val="28"/>
          <w:szCs w:val="28"/>
          <w:lang w:val="kk-KZ"/>
        </w:rPr>
      </w:pPr>
    </w:p>
    <w:p w14:paraId="6656FC4C" w14:textId="77777777" w:rsidR="0025167C" w:rsidRPr="00316F45" w:rsidRDefault="00000000" w:rsidP="006060D1">
      <w:pPr>
        <w:spacing w:after="0" w:line="240" w:lineRule="auto"/>
        <w:ind w:firstLine="720"/>
        <w:jc w:val="both"/>
        <w:rPr>
          <w:rFonts w:ascii="Times New Roman" w:hAnsi="Times New Roman" w:cs="Times New Roman"/>
          <w:sz w:val="28"/>
          <w:szCs w:val="28"/>
          <w:lang w:val="kk-KZ"/>
        </w:rPr>
      </w:pPr>
      <m:oMath>
        <m:f>
          <m:fPr>
            <m:ctrlPr>
              <w:rPr>
                <w:rFonts w:ascii="Cambria Math" w:hAnsi="Cambria Math"/>
                <w:lang w:val="kk-KZ"/>
              </w:rPr>
            </m:ctrlPr>
          </m:fPr>
          <m:num>
            <m:sSup>
              <m:sSupPr>
                <m:ctrlPr>
                  <w:rPr>
                    <w:rFonts w:ascii="Cambria Math" w:hAnsi="Cambria Math"/>
                    <w:lang w:val="kk-KZ"/>
                  </w:rPr>
                </m:ctrlPr>
              </m:sSupPr>
              <m:e>
                <m:r>
                  <w:rPr>
                    <w:rFonts w:ascii="Cambria Math" w:hAnsi="Cambria Math"/>
                    <w:lang w:val="kk-KZ"/>
                  </w:rPr>
                  <m:t>d</m:t>
                </m:r>
              </m:e>
              <m:sup>
                <m:r>
                  <w:rPr>
                    <w:rFonts w:ascii="Cambria Math" w:hAnsi="Cambria Math"/>
                    <w:lang w:val="kk-KZ"/>
                  </w:rPr>
                  <m:t>2</m:t>
                </m:r>
              </m:sup>
            </m:sSup>
            <m:r>
              <w:rPr>
                <w:rFonts w:ascii="Cambria Math" w:hAnsi="Cambria Math"/>
                <w:lang w:val="kk-KZ"/>
              </w:rPr>
              <m:t>σ</m:t>
            </m:r>
          </m:num>
          <m:den>
            <m:r>
              <w:rPr>
                <w:rFonts w:ascii="Cambria Math" w:hAnsi="Cambria Math"/>
                <w:lang w:val="kk-KZ"/>
              </w:rPr>
              <m:t>d</m:t>
            </m:r>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i</m:t>
                </m:r>
              </m:sub>
            </m:sSub>
            <m:r>
              <w:rPr>
                <w:rFonts w:ascii="Cambria Math" w:hAnsi="Cambria Math"/>
                <w:lang w:val="kk-KZ"/>
              </w:rPr>
              <m:t>d</m:t>
            </m:r>
            <m:sSub>
              <m:sSubPr>
                <m:ctrlPr>
                  <w:rPr>
                    <w:rFonts w:ascii="Cambria Math" w:hAnsi="Cambria Math"/>
                    <w:lang w:val="kk-KZ"/>
                  </w:rPr>
                </m:ctrlPr>
              </m:sSubPr>
              <m:e>
                <m:r>
                  <w:rPr>
                    <w:rFonts w:ascii="Cambria Math" w:hAnsi="Cambria Math"/>
                    <w:lang w:val="kk-KZ"/>
                  </w:rPr>
                  <m:t>Ω</m:t>
                </m:r>
              </m:e>
              <m:sub>
                <m:r>
                  <w:rPr>
                    <w:rFonts w:ascii="Cambria Math" w:hAnsi="Cambria Math"/>
                    <w:lang w:val="kk-KZ"/>
                  </w:rPr>
                  <m:t>i</m:t>
                </m:r>
              </m:sub>
            </m:sSub>
          </m:den>
        </m:f>
        <m:r>
          <w:rPr>
            <w:rFonts w:ascii="Cambria Math" w:hAnsi="Cambria Math"/>
            <w:lang w:val="kk-KZ"/>
          </w:rPr>
          <m:t>≡</m:t>
        </m:r>
        <m:sSub>
          <m:sSubPr>
            <m:ctrlPr>
              <w:rPr>
                <w:rFonts w:ascii="Cambria Math" w:hAnsi="Cambria Math"/>
                <w:lang w:val="kk-KZ"/>
              </w:rPr>
            </m:ctrlPr>
          </m:sSubPr>
          <m:e>
            <m:r>
              <w:rPr>
                <w:rFonts w:ascii="Cambria Math" w:hAnsi="Cambria Math"/>
                <w:lang w:val="kk-KZ"/>
              </w:rPr>
              <m:t>Y</m:t>
            </m:r>
          </m:e>
          <m:sub>
            <m:r>
              <w:rPr>
                <w:rFonts w:ascii="Cambria Math" w:hAnsi="Cambria Math"/>
                <w:lang w:val="kk-KZ"/>
              </w:rPr>
              <m:t>i</m:t>
            </m:r>
          </m:sub>
        </m:sSub>
      </m:oMath>
      <w:r w:rsidR="002416C9" w:rsidRPr="00316F45">
        <w:rPr>
          <w:rFonts w:ascii="Times New Roman" w:hAnsi="Times New Roman" w:cs="Times New Roman"/>
          <w:sz w:val="28"/>
          <w:szCs w:val="28"/>
          <w:lang w:val="kk-KZ"/>
        </w:rPr>
        <w:t xml:space="preserve"> шамасы массалар центрі жүйесіндегі екінші ретті дифференциалдық қиманы білдіреді және энергияның </w:t>
      </w:r>
      <w:r w:rsidR="002416C9" w:rsidRPr="00316F45">
        <w:rPr>
          <w:rFonts w:ascii="Times New Roman" w:hAnsi="Times New Roman" w:cs="Times New Roman"/>
          <w:i/>
          <w:iCs/>
          <w:sz w:val="28"/>
          <w:szCs w:val="28"/>
          <w:lang w:val="kk-KZ"/>
        </w:rPr>
        <w:t>j = I ÷ M</w:t>
      </w:r>
      <w:r w:rsidR="002416C9" w:rsidRPr="00316F45">
        <w:rPr>
          <w:rFonts w:ascii="Times New Roman" w:hAnsi="Times New Roman" w:cs="Times New Roman"/>
          <w:sz w:val="28"/>
          <w:szCs w:val="28"/>
          <w:lang w:val="kk-KZ"/>
        </w:rPr>
        <w:t xml:space="preserve"> мәніне, сондай-ақ бұрыштың </w:t>
      </w:r>
      <w:r w:rsidR="002416C9" w:rsidRPr="00316F45">
        <w:rPr>
          <w:rFonts w:ascii="Times New Roman" w:hAnsi="Times New Roman" w:cs="Times New Roman"/>
          <w:i/>
          <w:iCs/>
          <w:sz w:val="28"/>
          <w:szCs w:val="28"/>
          <w:lang w:val="kk-KZ"/>
        </w:rPr>
        <w:t>i = I ÷ N</w:t>
      </w:r>
      <w:r w:rsidR="002416C9" w:rsidRPr="00316F45">
        <w:rPr>
          <w:rFonts w:ascii="Times New Roman" w:hAnsi="Times New Roman" w:cs="Times New Roman"/>
          <w:sz w:val="28"/>
          <w:szCs w:val="28"/>
          <w:lang w:val="kk-KZ"/>
        </w:rPr>
        <w:t xml:space="preserve"> мәніне сәйкес келеді. Мұнда: </w:t>
      </w:r>
      <w:r w:rsidR="002416C9" w:rsidRPr="00316F45">
        <w:rPr>
          <w:rFonts w:ascii="Times New Roman" w:hAnsi="Times New Roman" w:cs="Times New Roman"/>
          <w:i/>
          <w:iCs/>
          <w:sz w:val="28"/>
          <w:szCs w:val="28"/>
          <w:lang w:val="kk-KZ"/>
        </w:rPr>
        <w:t>M</w:t>
      </w:r>
      <w:r w:rsidR="002416C9" w:rsidRPr="00316F45">
        <w:rPr>
          <w:rFonts w:ascii="Times New Roman" w:hAnsi="Times New Roman" w:cs="Times New Roman"/>
          <w:sz w:val="28"/>
          <w:szCs w:val="28"/>
          <w:lang w:val="kk-KZ"/>
        </w:rPr>
        <w:t xml:space="preserve"> – бірқалыпты тордағы энергия түйіндерінің саны, </w:t>
      </w:r>
      <w:r w:rsidR="002416C9" w:rsidRPr="00316F45">
        <w:rPr>
          <w:rFonts w:ascii="Times New Roman" w:hAnsi="Times New Roman" w:cs="Times New Roman"/>
          <w:i/>
          <w:iCs/>
          <w:sz w:val="28"/>
          <w:szCs w:val="28"/>
          <w:lang w:val="kk-KZ"/>
        </w:rPr>
        <w:t>N</w:t>
      </w:r>
      <w:r w:rsidR="002416C9" w:rsidRPr="00316F45">
        <w:rPr>
          <w:rFonts w:ascii="Times New Roman" w:hAnsi="Times New Roman" w:cs="Times New Roman"/>
          <w:sz w:val="28"/>
          <w:szCs w:val="28"/>
          <w:lang w:val="kk-KZ"/>
        </w:rPr>
        <w:t xml:space="preserve"> – </w:t>
      </w:r>
      <w:r w:rsidR="002416C9" w:rsidRPr="00316F45">
        <w:rPr>
          <w:rFonts w:ascii="Times New Roman" w:hAnsi="Times New Roman" w:cs="Times New Roman"/>
          <w:i/>
          <w:iCs/>
          <w:sz w:val="28"/>
          <w:szCs w:val="28"/>
          <w:lang w:val="kk-KZ"/>
        </w:rPr>
        <w:t>Yᵢ</w:t>
      </w:r>
      <w:r w:rsidR="002416C9" w:rsidRPr="00316F45">
        <w:rPr>
          <w:rFonts w:ascii="Times New Roman" w:hAnsi="Times New Roman" w:cs="Times New Roman"/>
          <w:sz w:val="28"/>
          <w:szCs w:val="28"/>
          <w:lang w:val="kk-KZ"/>
        </w:rPr>
        <w:t xml:space="preserve"> шамасының мәндері алынған бұрыштар саны.</w:t>
      </w:r>
    </w:p>
    <w:p w14:paraId="3219DDAE"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Онда (21) өрнегін трапециялар әдісімен интегралдау келесі түрде жазылады:</w:t>
      </w:r>
    </w:p>
    <w:p w14:paraId="255A2F88" w14:textId="77777777" w:rsidR="0025167C" w:rsidRDefault="0025167C" w:rsidP="006060D1">
      <w:pPr>
        <w:spacing w:after="0" w:line="240" w:lineRule="auto"/>
        <w:ind w:firstLine="720"/>
        <w:jc w:val="both"/>
        <w:rPr>
          <w:rFonts w:ascii="Times New Roman" w:hAnsi="Times New Roman" w:cs="Times New Roman"/>
          <w:sz w:val="28"/>
          <w:szCs w:val="28"/>
          <w:lang w:val="kk-KZ"/>
        </w:rPr>
      </w:pPr>
    </w:p>
    <w:bookmarkStart w:id="23" w:name="_Hlk196340659_Копия_1_Копия_1_Копия_1_Кi"/>
    <w:p w14:paraId="0FDE4DA6" w14:textId="77777777" w:rsidR="00607603" w:rsidRPr="00C804E8" w:rsidRDefault="00000000" w:rsidP="006060D1">
      <w:pPr>
        <w:spacing w:after="0" w:line="240" w:lineRule="auto"/>
        <w:ind w:firstLine="720"/>
        <w:jc w:val="right"/>
        <w:rPr>
          <w:rFonts w:ascii="Times New Roman" w:hAnsi="Times New Roman" w:cs="Times New Roman"/>
          <w:sz w:val="28"/>
          <w:szCs w:val="28"/>
          <w:lang w:val="kk-KZ"/>
        </w:rPr>
      </w:pPr>
      <m:oMath>
        <m:f>
          <m:fPr>
            <m:ctrlPr>
              <w:rPr>
                <w:rFonts w:ascii="Cambria Math" w:hAnsi="Cambria Math"/>
                <w:sz w:val="28"/>
                <w:szCs w:val="28"/>
              </w:rPr>
            </m:ctrlPr>
          </m:fPr>
          <m:num>
            <m:r>
              <w:rPr>
                <w:rFonts w:ascii="Cambria Math" w:hAnsi="Cambria Math"/>
                <w:sz w:val="28"/>
                <w:szCs w:val="28"/>
              </w:rPr>
              <m:t>dσ</m:t>
            </m:r>
          </m:num>
          <m:den>
            <m:r>
              <w:rPr>
                <w:rFonts w:ascii="Cambria Math" w:hAnsi="Cambria Math"/>
                <w:sz w:val="28"/>
                <w:szCs w:val="28"/>
              </w:rPr>
              <m:t>dε</m:t>
            </m:r>
          </m:den>
        </m:f>
        <m:r>
          <m:rPr>
            <m:sty m:val="p"/>
          </m:rPr>
          <w:rPr>
            <w:rFonts w:ascii="Cambria Math" w:hAnsi="Cambria Math"/>
            <w:sz w:val="28"/>
            <w:szCs w:val="28"/>
            <w:lang w:val="en-US"/>
          </w:rPr>
          <m:t>=</m:t>
        </m:r>
        <m:r>
          <w:rPr>
            <w:rFonts w:ascii="Cambria Math" w:hAnsi="Cambria Math"/>
            <w:sz w:val="28"/>
            <w:szCs w:val="28"/>
          </w:rPr>
          <m:t>π</m:t>
        </m:r>
        <m:nary>
          <m:naryPr>
            <m:chr m:val="∑"/>
            <m:ctrlPr>
              <w:rPr>
                <w:rFonts w:ascii="Cambria Math" w:hAnsi="Cambria Math"/>
                <w:sz w:val="28"/>
                <w:szCs w:val="28"/>
              </w:rPr>
            </m:ctrlPr>
          </m:naryPr>
          <m:sub>
            <m:r>
              <m:rPr>
                <m:sty m:val="p"/>
              </m:rPr>
              <w:rPr>
                <w:rFonts w:ascii="Cambria Math" w:hAnsi="Cambria Math"/>
                <w:sz w:val="28"/>
                <w:szCs w:val="28"/>
                <w:lang w:val="en-US"/>
              </w:rPr>
              <m:t>0</m:t>
            </m:r>
          </m:sub>
          <m:sup>
            <m:r>
              <w:rPr>
                <w:rFonts w:ascii="Cambria Math" w:hAnsi="Cambria Math"/>
                <w:sz w:val="28"/>
                <w:szCs w:val="28"/>
              </w:rPr>
              <m:t>N</m:t>
            </m:r>
          </m:sup>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r>
                  <m:rPr>
                    <m:lit/>
                    <m:nor/>
                  </m:rPr>
                  <w:rPr>
                    <w:sz w:val="28"/>
                    <w:szCs w:val="28"/>
                    <w:lang w:val="en-US"/>
                  </w:rPr>
                  <m:t>sin</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i</m:t>
                    </m:r>
                  </m:sub>
                </m:sSub>
                <m:r>
                  <m:rPr>
                    <m:sty m:val="p"/>
                  </m:rP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r>
                      <m:rPr>
                        <m:sty m:val="p"/>
                      </m:rPr>
                      <w:rPr>
                        <w:rFonts w:ascii="Cambria Math" w:hAnsi="Cambria Math"/>
                        <w:sz w:val="28"/>
                        <w:szCs w:val="28"/>
                        <w:lang w:val="en-US"/>
                      </w:rPr>
                      <m:t>+1</m:t>
                    </m:r>
                  </m:sub>
                </m:sSub>
                <m:r>
                  <m:rPr>
                    <m:lit/>
                    <m:nor/>
                  </m:rPr>
                  <w:rPr>
                    <w:sz w:val="28"/>
                    <w:szCs w:val="28"/>
                    <w:lang w:val="en-US"/>
                  </w:rPr>
                  <m:t>sin</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i</m:t>
                    </m:r>
                    <m:r>
                      <m:rPr>
                        <m:sty m:val="p"/>
                      </m:rPr>
                      <w:rPr>
                        <w:rFonts w:ascii="Cambria Math" w:hAnsi="Cambria Math"/>
                        <w:sz w:val="28"/>
                        <w:szCs w:val="28"/>
                        <w:lang w:val="en-US"/>
                      </w:rPr>
                      <m:t>+1</m:t>
                    </m:r>
                  </m:sub>
                </m:sSub>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i</m:t>
                    </m:r>
                    <m:r>
                      <m:rPr>
                        <m:sty m:val="p"/>
                      </m:rPr>
                      <w:rPr>
                        <w:rFonts w:ascii="Cambria Math" w:hAnsi="Cambria Math"/>
                        <w:sz w:val="28"/>
                        <w:szCs w:val="28"/>
                        <w:lang w:val="en-US"/>
                      </w:rPr>
                      <m:t>+1</m:t>
                    </m:r>
                  </m:sub>
                </m:sSub>
                <m:r>
                  <m:rPr>
                    <m:sty m:val="p"/>
                  </m:rP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i</m:t>
                    </m:r>
                  </m:sub>
                </m:sSub>
              </m:e>
            </m:d>
          </m:e>
        </m:nary>
      </m:oMath>
      <w:bookmarkEnd w:id="23"/>
      <w:r w:rsidR="00607603">
        <w:rPr>
          <w:rFonts w:ascii="Times New Roman" w:eastAsiaTheme="minorEastAsia" w:hAnsi="Times New Roman" w:cs="Times New Roman"/>
          <w:lang w:val="kk-KZ"/>
        </w:rPr>
        <w:t xml:space="preserve">                                    </w:t>
      </w:r>
      <w:r w:rsidR="00607603" w:rsidRPr="00C804E8">
        <w:rPr>
          <w:rFonts w:ascii="Times New Roman" w:eastAsiaTheme="minorEastAsia" w:hAnsi="Times New Roman" w:cs="Times New Roman"/>
          <w:sz w:val="28"/>
          <w:szCs w:val="28"/>
          <w:lang w:val="kk-KZ"/>
        </w:rPr>
        <w:t>(22)</w:t>
      </w:r>
    </w:p>
    <w:p w14:paraId="5E559997"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14F23037" w14:textId="77777777" w:rsidR="0025167C" w:rsidRPr="00316F45" w:rsidRDefault="002416C9" w:rsidP="00C804E8">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Pr="00316F45">
        <w:rPr>
          <w:rFonts w:ascii="Symbol" w:eastAsia="Symbol" w:hAnsi="Symbol" w:cs="Symbol"/>
          <w:i/>
          <w:sz w:val="28"/>
          <w:szCs w:val="28"/>
          <w:lang w:val="kk-KZ"/>
        </w:rPr>
        <w:sym w:font="Symbol" w:char="F071"/>
      </w:r>
      <w:r w:rsidRPr="00316F45">
        <w:rPr>
          <w:rFonts w:ascii="Times New Roman" w:hAnsi="Times New Roman" w:cs="Times New Roman"/>
          <w:i/>
          <w:sz w:val="28"/>
          <w:szCs w:val="28"/>
          <w:vertAlign w:val="subscript"/>
          <w:lang w:val="kk-KZ"/>
        </w:rPr>
        <w:t>0</w:t>
      </w:r>
      <w:r w:rsidRPr="00316F45">
        <w:rPr>
          <w:rFonts w:ascii="Times New Roman" w:hAnsi="Times New Roman" w:cs="Times New Roman"/>
          <w:i/>
          <w:sz w:val="28"/>
          <w:szCs w:val="28"/>
          <w:lang w:val="kk-KZ"/>
        </w:rPr>
        <w:t xml:space="preserve">=0, </w:t>
      </w:r>
      <w:r w:rsidRPr="00316F45">
        <w:rPr>
          <w:rFonts w:ascii="Symbol" w:eastAsia="Symbol" w:hAnsi="Symbol" w:cs="Symbol"/>
          <w:i/>
          <w:sz w:val="28"/>
          <w:szCs w:val="28"/>
          <w:lang w:val="kk-KZ"/>
        </w:rPr>
        <w:sym w:font="Symbol" w:char="F071"/>
      </w:r>
      <w:r w:rsidRPr="00316F45">
        <w:rPr>
          <w:rFonts w:ascii="Times New Roman" w:hAnsi="Times New Roman" w:cs="Times New Roman"/>
          <w:i/>
          <w:sz w:val="28"/>
          <w:szCs w:val="28"/>
          <w:vertAlign w:val="subscript"/>
          <w:lang w:val="kk-KZ"/>
        </w:rPr>
        <w:t>N+1</w:t>
      </w:r>
      <w:r w:rsidRPr="00316F45">
        <w:rPr>
          <w:rFonts w:ascii="Times New Roman" w:hAnsi="Times New Roman" w:cs="Times New Roman"/>
          <w:i/>
          <w:sz w:val="28"/>
          <w:szCs w:val="28"/>
          <w:lang w:val="kk-KZ"/>
        </w:rPr>
        <w:t>=</w:t>
      </w:r>
      <w:r w:rsidRPr="00316F45">
        <w:rPr>
          <w:rFonts w:ascii="Symbol" w:eastAsia="Symbol" w:hAnsi="Symbol" w:cs="Symbol"/>
          <w:i/>
          <w:sz w:val="28"/>
          <w:szCs w:val="28"/>
          <w:lang w:val="kk-KZ"/>
        </w:rPr>
        <w:sym w:font="Symbol" w:char="F070"/>
      </w:r>
      <w:r w:rsidRPr="00316F45">
        <w:rPr>
          <w:rFonts w:ascii="Times New Roman" w:hAnsi="Times New Roman" w:cs="Times New Roman"/>
          <w:sz w:val="28"/>
          <w:szCs w:val="28"/>
          <w:lang w:val="kk-KZ"/>
        </w:rPr>
        <w:t>.</w:t>
      </w:r>
    </w:p>
    <w:p w14:paraId="2A307936" w14:textId="77777777" w:rsidR="0025167C"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Келесі шаманы енгізейік:</w:t>
      </w:r>
    </w:p>
    <w:p w14:paraId="20A6CE2F" w14:textId="77777777" w:rsidR="00607603" w:rsidRPr="00316F45" w:rsidRDefault="00607603" w:rsidP="006060D1">
      <w:pPr>
        <w:spacing w:after="0" w:line="240" w:lineRule="auto"/>
        <w:ind w:firstLine="720"/>
        <w:jc w:val="both"/>
        <w:rPr>
          <w:rFonts w:ascii="Times New Roman" w:hAnsi="Times New Roman" w:cs="Times New Roman"/>
          <w:sz w:val="28"/>
          <w:szCs w:val="28"/>
          <w:lang w:val="kk-KZ"/>
        </w:rPr>
      </w:pPr>
    </w:p>
    <w:bookmarkStart w:id="24" w:name="_Hlk196340659_Копия_1_Копия_1_Копия_1_Кj"/>
    <w:p w14:paraId="3A409214" w14:textId="77777777" w:rsidR="0025167C" w:rsidRPr="00C804E8" w:rsidRDefault="00000000" w:rsidP="006060D1">
      <w:pPr>
        <w:spacing w:after="0" w:line="240" w:lineRule="auto"/>
        <w:ind w:firstLine="720"/>
        <w:jc w:val="right"/>
        <w:rPr>
          <w:rFonts w:ascii="Times New Roman" w:eastAsiaTheme="minorEastAsia" w:hAnsi="Times New Roman" w:cs="Times New Roman"/>
          <w:sz w:val="28"/>
          <w:szCs w:val="28"/>
          <w:lang w:val="kk-KZ"/>
        </w:rPr>
      </w:pPr>
      <m:oMath>
        <m:eqArr>
          <m:eqArrPr>
            <m:ctrlPr>
              <w:rPr>
                <w:rFonts w:ascii="Cambria Math" w:hAnsi="Cambria Math"/>
                <w:sz w:val="28"/>
                <w:szCs w:val="28"/>
              </w:rPr>
            </m:ctrlPr>
          </m:eqArr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i</m:t>
                </m:r>
              </m:sub>
            </m:sSub>
            <m:r>
              <m:rPr>
                <m:sty m:val="p"/>
              </m:rP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rPr>
                  <m:t>d</m:t>
                </m:r>
                <m:d>
                  <m:dPr>
                    <m:ctrlPr>
                      <w:rPr>
                        <w:rFonts w:ascii="Cambria Math" w:hAnsi="Cambria Math"/>
                        <w:sz w:val="28"/>
                        <w:szCs w:val="28"/>
                      </w:rPr>
                    </m:ctrlPr>
                  </m:dPr>
                  <m:e>
                    <m:f>
                      <m:fPr>
                        <m:type m:val="lin"/>
                        <m:ctrlPr>
                          <w:rPr>
                            <w:rFonts w:ascii="Cambria Math" w:hAnsi="Cambria Math"/>
                            <w:sz w:val="28"/>
                            <w:szCs w:val="28"/>
                          </w:rPr>
                        </m:ctrlPr>
                      </m:fPr>
                      <m:num>
                        <m:r>
                          <w:rPr>
                            <w:rFonts w:ascii="Cambria Math" w:hAnsi="Cambria Math"/>
                            <w:sz w:val="28"/>
                            <w:szCs w:val="28"/>
                          </w:rPr>
                          <m:t>dσ</m:t>
                        </m:r>
                      </m:num>
                      <m:den>
                        <m:r>
                          <w:rPr>
                            <w:rFonts w:ascii="Cambria Math" w:hAnsi="Cambria Math"/>
                            <w:sz w:val="28"/>
                            <w:szCs w:val="28"/>
                          </w:rPr>
                          <m:t>dε</m:t>
                        </m:r>
                      </m:den>
                    </m:f>
                  </m:e>
                </m:d>
              </m:num>
              <m:den>
                <m:sSub>
                  <m:sSubPr>
                    <m:ctrlPr>
                      <w:rPr>
                        <w:rFonts w:ascii="Cambria Math" w:hAnsi="Cambria Math"/>
                        <w:sz w:val="28"/>
                        <w:szCs w:val="28"/>
                      </w:rPr>
                    </m:ctrlPr>
                  </m:sSubPr>
                  <m:e>
                    <m:r>
                      <m:rPr>
                        <m:lit/>
                        <m:nor/>
                      </m:rPr>
                      <w:rPr>
                        <w:sz w:val="28"/>
                        <w:szCs w:val="28"/>
                        <w:lang w:val="en-US"/>
                      </w:rPr>
                      <m:t>dY</m:t>
                    </m:r>
                  </m:e>
                  <m:sub>
                    <m:r>
                      <w:rPr>
                        <w:rFonts w:ascii="Cambria Math" w:hAnsi="Cambria Math"/>
                        <w:sz w:val="28"/>
                        <w:szCs w:val="28"/>
                      </w:rPr>
                      <m:t>i</m:t>
                    </m:r>
                  </m:sub>
                </m:sSub>
              </m:den>
            </m:f>
            <m:r>
              <m:rPr>
                <m:sty m:val="p"/>
              </m:rPr>
              <w:rPr>
                <w:rFonts w:ascii="Cambria Math" w:hAnsi="Cambria Math"/>
                <w:sz w:val="28"/>
                <w:szCs w:val="28"/>
                <w:lang w:val="en-US"/>
              </w:rPr>
              <m:t>=</m:t>
            </m:r>
            <m:r>
              <w:rPr>
                <w:rFonts w:ascii="Cambria Math" w:hAnsi="Cambria Math"/>
                <w:sz w:val="28"/>
                <w:szCs w:val="28"/>
              </w:rPr>
              <m:t>π</m:t>
            </m:r>
            <m:r>
              <m:rPr>
                <m:lit/>
                <m:nor/>
              </m:rPr>
              <w:rPr>
                <w:sz w:val="28"/>
                <w:szCs w:val="28"/>
                <w:lang w:val="en-US"/>
              </w:rPr>
              <m:t>sin</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i</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i</m:t>
                    </m:r>
                    <m:r>
                      <m:rPr>
                        <m:sty m:val="p"/>
                      </m:rPr>
                      <w:rPr>
                        <w:rFonts w:ascii="Cambria Math" w:hAnsi="Cambria Math"/>
                        <w:sz w:val="28"/>
                        <w:szCs w:val="28"/>
                        <w:lang w:val="en-US"/>
                      </w:rPr>
                      <m:t>+1</m:t>
                    </m:r>
                  </m:sub>
                </m:sSub>
                <m:r>
                  <m:rPr>
                    <m:sty m:val="p"/>
                  </m:rP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i</m:t>
                    </m:r>
                  </m:sub>
                </m:sSub>
              </m:e>
            </m:d>
            <m:r>
              <w:rPr>
                <w:rFonts w:ascii="Cambria Math" w:hAnsi="Cambria Math"/>
                <w:sz w:val="28"/>
                <w:szCs w:val="28"/>
              </w:rPr>
              <m:t>H</m:t>
            </m:r>
            <m:d>
              <m:dPr>
                <m:ctrlPr>
                  <w:rPr>
                    <w:rFonts w:ascii="Cambria Math" w:hAnsi="Cambria Math"/>
                    <w:sz w:val="28"/>
                    <w:szCs w:val="28"/>
                  </w:rPr>
                </m:ctrlPr>
              </m:dPr>
              <m:e>
                <m:r>
                  <w:rPr>
                    <w:rFonts w:ascii="Cambria Math" w:hAnsi="Cambria Math"/>
                    <w:sz w:val="28"/>
                    <w:szCs w:val="28"/>
                  </w:rPr>
                  <m:t>n</m:t>
                </m:r>
                <m:r>
                  <m:rPr>
                    <m:sty m:val="p"/>
                  </m:rPr>
                  <w:rPr>
                    <w:rFonts w:ascii="Cambria Math" w:hAnsi="Cambria Math"/>
                    <w:sz w:val="28"/>
                    <w:szCs w:val="28"/>
                    <w:lang w:val="en-US"/>
                  </w:rPr>
                  <m:t>-1</m:t>
                </m:r>
              </m:e>
            </m:d>
            <m:r>
              <m:rPr>
                <m:sty m:val="p"/>
              </m:rPr>
              <w:rPr>
                <w:rFonts w:ascii="Cambria Math" w:hAnsi="Cambria Math"/>
                <w:sz w:val="28"/>
                <w:szCs w:val="28"/>
                <w:lang w:val="en-US"/>
              </w:rPr>
              <m:t>+</m:t>
            </m:r>
            <m:ctrlPr>
              <w:rPr>
                <w:rFonts w:ascii="Cambria Math" w:eastAsia="Cambria Math" w:hAnsi="Cambria Math" w:cs="Cambria Math"/>
                <w:sz w:val="28"/>
                <w:szCs w:val="28"/>
              </w:rPr>
            </m:ctrlPr>
          </m:e>
          <m:e>
            <m:r>
              <m:rPr>
                <m:lit/>
                <m:nor/>
              </m:rPr>
              <w:rPr>
                <w:sz w:val="28"/>
                <w:szCs w:val="28"/>
                <w:lang w:val="en-US"/>
              </w:rPr>
              <m:t xml:space="preserve">  </m:t>
            </m:r>
            <m:r>
              <m:rPr>
                <m:sty m:val="p"/>
              </m:rPr>
              <w:rPr>
                <w:rFonts w:ascii="Cambria Math" w:hAnsi="Cambria Math"/>
                <w:sz w:val="28"/>
                <w:szCs w:val="28"/>
                <w:lang w:val="en-US"/>
              </w:rPr>
              <m:t>+</m:t>
            </m:r>
            <m:r>
              <m:rPr>
                <m:lit/>
                <m:nor/>
              </m:rPr>
              <w:rPr>
                <w:sz w:val="28"/>
                <w:szCs w:val="28"/>
                <w:lang w:val="en-US"/>
              </w:rPr>
              <m:t xml:space="preserve">  </m:t>
            </m:r>
            <m:r>
              <w:rPr>
                <w:rFonts w:ascii="Cambria Math" w:hAnsi="Cambria Math"/>
                <w:sz w:val="28"/>
                <w:szCs w:val="28"/>
              </w:rPr>
              <m:t>π</m:t>
            </m:r>
            <m:r>
              <m:rPr>
                <m:lit/>
                <m:nor/>
              </m:rPr>
              <w:rPr>
                <w:sz w:val="28"/>
                <w:szCs w:val="28"/>
                <w:lang w:val="en-US"/>
              </w:rPr>
              <m:t>sin</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i</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i</m:t>
                    </m:r>
                  </m:sub>
                </m:sSub>
                <m:r>
                  <m:rPr>
                    <m:sty m:val="p"/>
                  </m:rPr>
                  <w:rPr>
                    <w:rFonts w:ascii="Cambria Math" w:hAnsi="Cambria Math"/>
                    <w:sz w:val="28"/>
                    <w:szCs w:val="28"/>
                    <w:lang w:val="en-US"/>
                  </w:rPr>
                  <m:t>-</m:t>
                </m:r>
                <m:sSub>
                  <m:sSubPr>
                    <m:ctrlPr>
                      <w:rPr>
                        <w:rFonts w:ascii="Cambria Math" w:hAnsi="Cambria Math"/>
                        <w:sz w:val="28"/>
                        <w:szCs w:val="28"/>
                      </w:rPr>
                    </m:ctrlPr>
                  </m:sSubPr>
                  <m:e>
                    <m:r>
                      <w:rPr>
                        <w:rFonts w:ascii="Cambria Math" w:hAnsi="Cambria Math"/>
                        <w:sz w:val="28"/>
                        <w:szCs w:val="28"/>
                      </w:rPr>
                      <m:t>θ</m:t>
                    </m:r>
                  </m:e>
                  <m:sub>
                    <m:r>
                      <w:rPr>
                        <w:rFonts w:ascii="Cambria Math" w:hAnsi="Cambria Math"/>
                        <w:sz w:val="28"/>
                        <w:szCs w:val="28"/>
                      </w:rPr>
                      <m:t>i</m:t>
                    </m:r>
                    <m:r>
                      <m:rPr>
                        <m:sty m:val="p"/>
                      </m:rPr>
                      <w:rPr>
                        <w:rFonts w:ascii="Cambria Math" w:hAnsi="Cambria Math"/>
                        <w:sz w:val="28"/>
                        <w:szCs w:val="28"/>
                        <w:lang w:val="en-US"/>
                      </w:rPr>
                      <m:t>-1</m:t>
                    </m:r>
                  </m:sub>
                </m:sSub>
              </m:e>
            </m:d>
            <m:r>
              <w:rPr>
                <w:rFonts w:ascii="Cambria Math" w:hAnsi="Cambria Math"/>
                <w:sz w:val="28"/>
                <w:szCs w:val="28"/>
              </w:rPr>
              <m:t>H</m:t>
            </m:r>
            <m:r>
              <m:rPr>
                <m:sty m:val="p"/>
              </m:rPr>
              <w:rPr>
                <w:rFonts w:ascii="Cambria Math" w:hAnsi="Cambria Math"/>
                <w:sz w:val="28"/>
                <w:szCs w:val="28"/>
                <w:lang w:val="en-US"/>
              </w:rPr>
              <m:t>(</m:t>
            </m:r>
            <m:r>
              <w:rPr>
                <w:rFonts w:ascii="Cambria Math" w:hAnsi="Cambria Math"/>
                <w:sz w:val="28"/>
                <w:szCs w:val="28"/>
              </w:rPr>
              <m:t>i</m:t>
            </m:r>
            <m:r>
              <m:rPr>
                <m:sty m:val="p"/>
              </m:rPr>
              <w:rPr>
                <w:rFonts w:ascii="Cambria Math" w:hAnsi="Cambria Math"/>
                <w:sz w:val="28"/>
                <w:szCs w:val="28"/>
                <w:lang w:val="en-US"/>
              </w:rPr>
              <m:t>-1);</m:t>
            </m:r>
          </m:e>
        </m:eqArr>
      </m:oMath>
      <w:bookmarkEnd w:id="24"/>
      <w:r w:rsidR="00607603">
        <w:rPr>
          <w:rFonts w:ascii="Times New Roman" w:eastAsiaTheme="minorEastAsia" w:hAnsi="Times New Roman" w:cs="Times New Roman"/>
          <w:lang w:val="kk-KZ"/>
        </w:rPr>
        <w:t xml:space="preserve">                               </w:t>
      </w:r>
      <w:r w:rsidR="00607603" w:rsidRPr="00C804E8">
        <w:rPr>
          <w:rFonts w:ascii="Times New Roman" w:eastAsiaTheme="minorEastAsia" w:hAnsi="Times New Roman" w:cs="Times New Roman"/>
          <w:sz w:val="28"/>
          <w:szCs w:val="28"/>
          <w:lang w:val="kk-KZ"/>
        </w:rPr>
        <w:t>(23)</w:t>
      </w:r>
    </w:p>
    <w:p w14:paraId="5A30DB29" w14:textId="77777777" w:rsidR="00607603" w:rsidRPr="00607603" w:rsidRDefault="00607603" w:rsidP="006060D1">
      <w:pPr>
        <w:spacing w:after="0" w:line="240" w:lineRule="auto"/>
        <w:ind w:firstLine="720"/>
        <w:jc w:val="right"/>
        <w:rPr>
          <w:rFonts w:ascii="Times New Roman" w:hAnsi="Times New Roman" w:cs="Times New Roman"/>
          <w:sz w:val="28"/>
          <w:szCs w:val="28"/>
          <w:lang w:val="kk-KZ"/>
        </w:rPr>
      </w:pPr>
    </w:p>
    <w:p w14:paraId="1F54A231" w14:textId="77777777" w:rsidR="0025167C" w:rsidRPr="00316F45" w:rsidRDefault="002416C9" w:rsidP="00C804E8">
      <w:pPr>
        <w:spacing w:after="0" w:line="240" w:lineRule="auto"/>
        <w:jc w:val="both"/>
        <w:rPr>
          <w:rFonts w:ascii="Times New Roman" w:eastAsia="Times New Roman" w:hAnsi="Times New Roman" w:cs="Times New Roman"/>
          <w:sz w:val="28"/>
          <w:szCs w:val="28"/>
          <w:lang w:val="kk-KZ"/>
        </w:rPr>
      </w:pPr>
      <w:r w:rsidRPr="00316F45">
        <w:rPr>
          <w:rFonts w:ascii="Times New Roman" w:hAnsi="Times New Roman" w:cs="Times New Roman"/>
          <w:sz w:val="28"/>
          <w:szCs w:val="28"/>
          <w:lang w:val="kk-KZ"/>
        </w:rPr>
        <w:t>мұнда</w:t>
      </w:r>
      <w:r w:rsidRPr="00316F45">
        <w:rPr>
          <w:rFonts w:ascii="Times New Roman" w:eastAsia="Times New Roman" w:hAnsi="Times New Roman" w:cs="Times New Roman"/>
          <w:kern w:val="0"/>
          <w:sz w:val="28"/>
          <w:szCs w:val="28"/>
          <w:lang w:val="kk-KZ" w:eastAsia="ru-RU"/>
        </w:rPr>
        <w:t xml:space="preserve"> </w:t>
      </w:r>
      <m:oMath>
        <m:r>
          <w:rPr>
            <w:rFonts w:ascii="Cambria Math" w:hAnsi="Cambria Math"/>
            <w:lang w:val="kk-KZ"/>
          </w:rPr>
          <m:t>H</m:t>
        </m:r>
        <m:d>
          <m:dPr>
            <m:ctrlPr>
              <w:rPr>
                <w:rFonts w:ascii="Cambria Math" w:hAnsi="Cambria Math"/>
                <w:lang w:val="kk-KZ"/>
              </w:rPr>
            </m:ctrlPr>
          </m:dPr>
          <m:e>
            <m:r>
              <w:rPr>
                <w:rFonts w:ascii="Cambria Math" w:hAnsi="Cambria Math"/>
                <w:lang w:val="kk-KZ"/>
              </w:rPr>
              <m:t>x</m:t>
            </m:r>
          </m:e>
        </m:d>
        <m:r>
          <w:rPr>
            <w:rFonts w:ascii="Cambria Math" w:hAnsi="Cambria Math"/>
            <w:lang w:val="kk-KZ"/>
          </w:rPr>
          <m:t>=</m:t>
        </m:r>
        <m:d>
          <m:dPr>
            <m:begChr m:val="{"/>
            <m:endChr m:val=""/>
            <m:ctrlPr>
              <w:rPr>
                <w:rFonts w:ascii="Cambria Math" w:hAnsi="Cambria Math"/>
                <w:lang w:val="kk-KZ"/>
              </w:rPr>
            </m:ctrlPr>
          </m:dPr>
          <m:e>
            <m:m>
              <m:mPr>
                <m:mcs>
                  <m:mc>
                    <m:mcPr>
                      <m:count m:val="2"/>
                      <m:mcJc m:val="center"/>
                    </m:mcPr>
                  </m:mc>
                </m:mcs>
                <m:ctrlPr>
                  <w:rPr>
                    <w:rFonts w:ascii="Cambria Math" w:hAnsi="Cambria Math"/>
                    <w:lang w:val="kk-KZ"/>
                  </w:rPr>
                </m:ctrlPr>
              </m:mPr>
              <m:mr>
                <m:e>
                  <m:r>
                    <w:rPr>
                      <w:rFonts w:ascii="Cambria Math" w:hAnsi="Cambria Math"/>
                      <w:lang w:val="kk-KZ"/>
                    </w:rPr>
                    <m:t>1,</m:t>
                  </m:r>
                  <m:r>
                    <m:rPr>
                      <m:lit/>
                      <m:nor/>
                    </m:rPr>
                    <w:rPr>
                      <w:rFonts w:ascii="Cambria Math" w:hAnsi="Cambria Math"/>
                      <w:lang w:val="kk-KZ"/>
                    </w:rPr>
                    <m:t xml:space="preserve">  </m:t>
                  </m:r>
                </m:e>
                <m:e>
                  <m:r>
                    <w:rPr>
                      <w:rFonts w:ascii="Cambria Math" w:hAnsi="Cambria Math"/>
                      <w:lang w:val="kk-KZ"/>
                    </w:rPr>
                    <m:t>x≥0</m:t>
                  </m:r>
                </m:e>
              </m:mr>
              <m:mr>
                <m:e>
                  <m:r>
                    <m:rPr>
                      <m:lit/>
                      <m:nor/>
                    </m:rPr>
                    <w:rPr>
                      <w:rFonts w:ascii="Cambria Math" w:hAnsi="Cambria Math"/>
                      <w:lang w:val="kk-KZ"/>
                    </w:rPr>
                    <m:t>0,</m:t>
                  </m:r>
                </m:e>
                <m:e>
                  <m:r>
                    <w:rPr>
                      <w:rFonts w:ascii="Cambria Math" w:hAnsi="Cambria Math"/>
                      <w:lang w:val="kk-KZ"/>
                    </w:rPr>
                    <m:t>x&lt;0.</m:t>
                  </m:r>
                </m:e>
              </m:mr>
            </m:m>
          </m:e>
        </m:d>
      </m:oMath>
    </w:p>
    <w:p w14:paraId="0CDEF3AB" w14:textId="77777777" w:rsidR="0025167C"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Интегралдық спектрдің қателігі келесі тәсілмен есептеледі:</w:t>
      </w:r>
    </w:p>
    <w:p w14:paraId="60368DA2" w14:textId="77777777" w:rsidR="00C804E8" w:rsidRPr="00316F45" w:rsidRDefault="00C804E8" w:rsidP="006060D1">
      <w:pPr>
        <w:spacing w:after="0" w:line="240" w:lineRule="auto"/>
        <w:ind w:firstLine="720"/>
        <w:jc w:val="both"/>
        <w:rPr>
          <w:rFonts w:ascii="Times New Roman" w:hAnsi="Times New Roman" w:cs="Times New Roman"/>
          <w:sz w:val="28"/>
          <w:szCs w:val="28"/>
          <w:lang w:val="kk-KZ"/>
        </w:rPr>
      </w:pPr>
    </w:p>
    <w:p w14:paraId="27E467A1" w14:textId="77777777" w:rsidR="0025167C" w:rsidRPr="00612E50" w:rsidRDefault="00607603" w:rsidP="00612E50">
      <w:pPr>
        <w:spacing w:after="0" w:line="240" w:lineRule="auto"/>
        <w:ind w:firstLine="720"/>
        <w:jc w:val="right"/>
        <w:rPr>
          <w:rFonts w:ascii="Times New Roman" w:eastAsiaTheme="minorEastAsia" w:hAnsi="Times New Roman" w:cs="Times New Roman"/>
          <w:sz w:val="28"/>
          <w:szCs w:val="28"/>
          <w:lang w:val="kk-KZ"/>
        </w:rPr>
      </w:pPr>
      <w:bookmarkStart w:id="25" w:name="_Hlk196340659_Копия_1_Копия_1_Копия_1_Кk"/>
      <m:oMath>
        <m:r>
          <w:rPr>
            <w:rFonts w:ascii="Cambria Math" w:hAnsi="Cambria Math"/>
            <w:sz w:val="28"/>
            <w:szCs w:val="28"/>
            <w:lang w:val="kk-KZ"/>
          </w:rPr>
          <w:lastRenderedPageBreak/>
          <m:t>Δ</m:t>
        </m:r>
        <m:d>
          <m:dPr>
            <m:ctrlPr>
              <w:rPr>
                <w:rFonts w:ascii="Cambria Math" w:hAnsi="Cambria Math"/>
                <w:sz w:val="28"/>
                <w:szCs w:val="28"/>
              </w:rPr>
            </m:ctrlPr>
          </m:dPr>
          <m:e>
            <m:f>
              <m:fPr>
                <m:type m:val="lin"/>
                <m:ctrlPr>
                  <w:rPr>
                    <w:rFonts w:ascii="Cambria Math" w:hAnsi="Cambria Math"/>
                    <w:sz w:val="28"/>
                    <w:szCs w:val="28"/>
                  </w:rPr>
                </m:ctrlPr>
              </m:fPr>
              <m:num>
                <m:r>
                  <w:rPr>
                    <w:rFonts w:ascii="Cambria Math" w:hAnsi="Cambria Math"/>
                    <w:sz w:val="28"/>
                    <w:szCs w:val="28"/>
                    <w:lang w:val="kk-KZ"/>
                  </w:rPr>
                  <m:t>dσ</m:t>
                </m:r>
              </m:num>
              <m:den>
                <m:r>
                  <w:rPr>
                    <w:rFonts w:ascii="Cambria Math" w:hAnsi="Cambria Math"/>
                    <w:sz w:val="28"/>
                    <w:szCs w:val="28"/>
                    <w:lang w:val="kk-KZ"/>
                  </w:rPr>
                  <m:t>dε</m:t>
                </m:r>
              </m:den>
            </m:f>
          </m:e>
        </m:d>
        <m:r>
          <m:rPr>
            <m:sty m:val="p"/>
          </m:rPr>
          <w:rPr>
            <w:rFonts w:ascii="Cambria Math" w:hAnsi="Cambria Math"/>
            <w:sz w:val="28"/>
            <w:szCs w:val="28"/>
            <w:lang w:val="kk-KZ"/>
          </w:rPr>
          <m:t>=</m:t>
        </m:r>
        <m:sSup>
          <m:sSupPr>
            <m:ctrlPr>
              <w:rPr>
                <w:rFonts w:ascii="Cambria Math" w:hAnsi="Cambria Math"/>
                <w:sz w:val="28"/>
                <w:szCs w:val="28"/>
              </w:rPr>
            </m:ctrlPr>
          </m:sSupPr>
          <m:e>
            <m:d>
              <m:dPr>
                <m:begChr m:val="["/>
                <m:endChr m:val="]"/>
                <m:ctrlPr>
                  <w:rPr>
                    <w:rFonts w:ascii="Cambria Math" w:hAnsi="Cambria Math"/>
                    <w:sz w:val="28"/>
                    <w:szCs w:val="28"/>
                  </w:rPr>
                </m:ctrlPr>
              </m:dPr>
              <m:e>
                <m:nary>
                  <m:naryPr>
                    <m:chr m:val="∑"/>
                    <m:ctrlPr>
                      <w:rPr>
                        <w:rFonts w:ascii="Cambria Math" w:hAnsi="Cambria Math"/>
                        <w:sz w:val="28"/>
                        <w:szCs w:val="28"/>
                      </w:rPr>
                    </m:ctrlPr>
                  </m:naryPr>
                  <m:sub>
                    <m:r>
                      <m:rPr>
                        <m:sty m:val="p"/>
                      </m:rPr>
                      <w:rPr>
                        <w:rFonts w:ascii="Cambria Math" w:hAnsi="Cambria Math"/>
                        <w:sz w:val="28"/>
                        <w:szCs w:val="28"/>
                        <w:lang w:val="kk-KZ"/>
                      </w:rPr>
                      <m:t>1</m:t>
                    </m:r>
                  </m:sub>
                  <m:sup>
                    <m:r>
                      <w:rPr>
                        <w:rFonts w:ascii="Cambria Math" w:hAnsi="Cambria Math"/>
                        <w:sz w:val="28"/>
                        <w:szCs w:val="28"/>
                        <w:lang w:val="kk-KZ"/>
                      </w:rPr>
                      <m:t>n</m:t>
                    </m:r>
                  </m:sup>
                  <m:e>
                    <m:sSub>
                      <m:sSubPr>
                        <m:ctrlPr>
                          <w:rPr>
                            <w:rFonts w:ascii="Cambria Math" w:hAnsi="Cambria Math"/>
                            <w:sz w:val="28"/>
                            <w:szCs w:val="28"/>
                          </w:rPr>
                        </m:ctrlPr>
                      </m:sSubPr>
                      <m:e>
                        <m:r>
                          <w:rPr>
                            <w:rFonts w:ascii="Cambria Math" w:hAnsi="Cambria Math"/>
                            <w:sz w:val="28"/>
                            <w:szCs w:val="28"/>
                            <w:lang w:val="kk-KZ"/>
                          </w:rPr>
                          <m:t>F</m:t>
                        </m:r>
                      </m:e>
                      <m:sub>
                        <m:sSup>
                          <m:sSupPr>
                            <m:ctrlPr>
                              <w:rPr>
                                <w:rFonts w:ascii="Cambria Math" w:hAnsi="Cambria Math"/>
                                <w:sz w:val="28"/>
                                <w:szCs w:val="28"/>
                              </w:rPr>
                            </m:ctrlPr>
                          </m:sSupPr>
                          <m:e>
                            <m:r>
                              <w:rPr>
                                <w:rFonts w:ascii="Cambria Math" w:hAnsi="Cambria Math"/>
                                <w:sz w:val="28"/>
                                <w:szCs w:val="28"/>
                                <w:lang w:val="kk-KZ"/>
                              </w:rPr>
                              <m:t>i</m:t>
                            </m:r>
                          </m:e>
                          <m:sup>
                            <m:r>
                              <m:rPr>
                                <m:sty m:val="p"/>
                              </m:rPr>
                              <w:rPr>
                                <w:rFonts w:ascii="Cambria Math" w:hAnsi="Cambria Math"/>
                                <w:sz w:val="28"/>
                                <w:szCs w:val="28"/>
                                <w:lang w:val="kk-KZ"/>
                              </w:rPr>
                              <m:t>2</m:t>
                            </m:r>
                          </m:sup>
                        </m:sSup>
                      </m:sub>
                    </m:sSub>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ΔY</m:t>
                                </m:r>
                              </m:e>
                              <m:sub>
                                <m:r>
                                  <w:rPr>
                                    <w:rFonts w:ascii="Cambria Math" w:hAnsi="Cambria Math"/>
                                    <w:sz w:val="28"/>
                                    <w:szCs w:val="28"/>
                                    <w:lang w:val="kk-KZ"/>
                                  </w:rPr>
                                  <m:t>i</m:t>
                                </m:r>
                              </m:sub>
                            </m:sSub>
                          </m:e>
                        </m:d>
                      </m:e>
                      <m:sup>
                        <m:r>
                          <m:rPr>
                            <m:sty m:val="p"/>
                          </m:rPr>
                          <w:rPr>
                            <w:rFonts w:ascii="Cambria Math" w:hAnsi="Cambria Math"/>
                            <w:sz w:val="28"/>
                            <w:szCs w:val="28"/>
                            <w:lang w:val="kk-KZ"/>
                          </w:rPr>
                          <m:t>2</m:t>
                        </m:r>
                      </m:sup>
                    </m:sSup>
                  </m:e>
                </m:nary>
              </m:e>
            </m:d>
          </m:e>
          <m:sup>
            <m:f>
              <m:fPr>
                <m:ctrlPr>
                  <w:rPr>
                    <w:rFonts w:ascii="Cambria Math" w:hAnsi="Cambria Math"/>
                    <w:sz w:val="28"/>
                    <w:szCs w:val="28"/>
                  </w:rPr>
                </m:ctrlPr>
              </m:fPr>
              <m:num>
                <m:r>
                  <m:rPr>
                    <m:sty m:val="p"/>
                  </m:rPr>
                  <w:rPr>
                    <w:rFonts w:ascii="Cambria Math" w:hAnsi="Cambria Math"/>
                    <w:sz w:val="28"/>
                    <w:szCs w:val="28"/>
                    <w:lang w:val="kk-KZ"/>
                  </w:rPr>
                  <m:t>1</m:t>
                </m:r>
              </m:num>
              <m:den>
                <m:r>
                  <m:rPr>
                    <m:sty m:val="p"/>
                  </m:rPr>
                  <w:rPr>
                    <w:rFonts w:ascii="Cambria Math" w:hAnsi="Cambria Math"/>
                    <w:sz w:val="28"/>
                    <w:szCs w:val="28"/>
                    <w:lang w:val="kk-KZ"/>
                  </w:rPr>
                  <m:t>2</m:t>
                </m:r>
              </m:den>
            </m:f>
          </m:sup>
        </m:sSup>
      </m:oMath>
      <w:bookmarkEnd w:id="25"/>
      <w:r w:rsidR="00612E50" w:rsidRPr="00612E50">
        <w:rPr>
          <w:rFonts w:ascii="Times New Roman" w:eastAsiaTheme="minorEastAsia" w:hAnsi="Times New Roman" w:cs="Times New Roman"/>
          <w:sz w:val="28"/>
          <w:szCs w:val="28"/>
          <w:lang w:val="kk-KZ"/>
        </w:rPr>
        <w:t xml:space="preserve">                                          (24)</w:t>
      </w:r>
    </w:p>
    <w:p w14:paraId="006854EC"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3D8E9583" w14:textId="77777777" w:rsidR="0025167C" w:rsidRPr="00316F45" w:rsidRDefault="00C804E8" w:rsidP="001244B6">
      <w:pPr>
        <w:spacing w:after="0" w:line="240" w:lineRule="auto"/>
        <w:jc w:val="both"/>
        <w:rPr>
          <w:rFonts w:ascii="Times New Roman" w:eastAsiaTheme="minorEastAsia" w:hAnsi="Times New Roman" w:cs="Times New Roman"/>
          <w:iCs/>
          <w:sz w:val="28"/>
          <w:szCs w:val="28"/>
          <w:lang w:val="kk-KZ"/>
        </w:rPr>
      </w:pPr>
      <w:r w:rsidRPr="00316F45">
        <w:rPr>
          <w:rFonts w:ascii="Times New Roman" w:hAnsi="Times New Roman" w:cs="Times New Roman"/>
          <w:sz w:val="28"/>
          <w:szCs w:val="28"/>
          <w:lang w:val="kk-KZ"/>
        </w:rPr>
        <w:t xml:space="preserve">мұнда </w:t>
      </w:r>
      <m:oMath>
        <m:sSub>
          <m:sSubPr>
            <m:ctrlPr>
              <w:rPr>
                <w:rFonts w:ascii="Cambria Math" w:hAnsi="Cambria Math"/>
                <w:lang w:val="kk-KZ"/>
              </w:rPr>
            </m:ctrlPr>
          </m:sSubPr>
          <m:e>
            <m:r>
              <w:rPr>
                <w:rFonts w:ascii="Cambria Math" w:hAnsi="Cambria Math"/>
                <w:lang w:val="kk-KZ"/>
              </w:rPr>
              <m:t>G</m:t>
            </m:r>
          </m:e>
          <m:sub>
            <m:r>
              <w:rPr>
                <w:rFonts w:ascii="Cambria Math" w:hAnsi="Cambria Math"/>
                <w:lang w:val="kk-KZ"/>
              </w:rPr>
              <m:t>i</m:t>
            </m:r>
          </m:sub>
        </m:sSub>
        <m:r>
          <w:rPr>
            <w:rFonts w:ascii="Cambria Math" w:hAnsi="Cambria Math"/>
            <w:lang w:val="kk-KZ"/>
          </w:rPr>
          <m:t>≡</m:t>
        </m:r>
        <m:f>
          <m:fPr>
            <m:ctrlPr>
              <w:rPr>
                <w:rFonts w:ascii="Cambria Math" w:hAnsi="Cambria Math"/>
                <w:lang w:val="kk-KZ"/>
              </w:rPr>
            </m:ctrlPr>
          </m:fPr>
          <m:num>
            <m:r>
              <w:rPr>
                <w:rFonts w:ascii="Cambria Math" w:hAnsi="Cambria Math"/>
                <w:lang w:val="kk-KZ"/>
              </w:rPr>
              <m:t>dσ</m:t>
            </m:r>
          </m:num>
          <m:den>
            <m:r>
              <w:rPr>
                <w:rFonts w:ascii="Cambria Math" w:hAnsi="Cambria Math"/>
                <w:lang w:val="kk-KZ"/>
              </w:rPr>
              <m:t>d</m:t>
            </m:r>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j</m:t>
                </m:r>
              </m:sub>
            </m:sSub>
          </m:den>
        </m:f>
        <m:r>
          <w:rPr>
            <w:rFonts w:ascii="Cambria Math" w:hAnsi="Cambria Math"/>
            <w:lang w:val="kk-KZ"/>
          </w:rPr>
          <m:t>,</m:t>
        </m:r>
        <m:r>
          <m:rPr>
            <m:lit/>
            <m:nor/>
          </m:rPr>
          <w:rPr>
            <w:rFonts w:ascii="Cambria Math" w:hAnsi="Cambria Math"/>
            <w:lang w:val="kk-KZ"/>
          </w:rPr>
          <m:t xml:space="preserve">    </m:t>
        </m:r>
        <m:r>
          <w:rPr>
            <w:rFonts w:ascii="Cambria Math" w:hAnsi="Cambria Math"/>
            <w:lang w:val="kk-KZ"/>
          </w:rPr>
          <m:t>j=1÷M</m:t>
        </m:r>
      </m:oMath>
      <w:r w:rsidR="002416C9" w:rsidRPr="00316F45">
        <w:rPr>
          <w:rFonts w:ascii="Times New Roman" w:eastAsiaTheme="minorEastAsia" w:hAnsi="Times New Roman" w:cs="Times New Roman"/>
          <w:iCs/>
          <w:sz w:val="28"/>
          <w:szCs w:val="28"/>
          <w:lang w:val="kk-KZ"/>
        </w:rPr>
        <w:t xml:space="preserve"> деп белгілейік. Онда толық қима келесі түрде анықталады:</w:t>
      </w:r>
    </w:p>
    <w:p w14:paraId="220A89C6" w14:textId="77777777" w:rsidR="0025167C" w:rsidRPr="00316F45" w:rsidRDefault="000A26B1" w:rsidP="000A26B1">
      <w:pPr>
        <w:spacing w:after="0" w:line="240" w:lineRule="auto"/>
        <w:ind w:firstLine="720"/>
        <w:jc w:val="right"/>
        <w:rPr>
          <w:rFonts w:ascii="Times New Roman" w:eastAsiaTheme="minorEastAsia" w:hAnsi="Times New Roman" w:cs="Times New Roman"/>
          <w:iCs/>
          <w:sz w:val="28"/>
          <w:szCs w:val="28"/>
          <w:lang w:val="kk-KZ"/>
        </w:rPr>
      </w:pPr>
      <m:oMath>
        <m:r>
          <w:rPr>
            <w:rFonts w:ascii="Cambria Math"/>
            <w:sz w:val="28"/>
            <w:szCs w:val="28"/>
            <w:lang w:val="kk-KZ"/>
          </w:rPr>
          <m:t>σ=</m:t>
        </m:r>
        <m:f>
          <m:fPr>
            <m:ctrlPr>
              <w:rPr>
                <w:rFonts w:ascii="Cambria Math" w:hAnsi="Cambria Math"/>
                <w:i/>
                <w:sz w:val="28"/>
                <w:szCs w:val="28"/>
              </w:rPr>
            </m:ctrlPr>
          </m:fPr>
          <m:num>
            <m:r>
              <w:rPr>
                <w:rFonts w:ascii="Cambria Math"/>
                <w:sz w:val="28"/>
                <w:szCs w:val="28"/>
                <w:lang w:val="kk-KZ"/>
              </w:rPr>
              <m:t>1</m:t>
            </m:r>
          </m:num>
          <m:den>
            <m:r>
              <w:rPr>
                <w:rFonts w:ascii="Cambria Math"/>
                <w:sz w:val="28"/>
                <w:szCs w:val="28"/>
                <w:lang w:val="kk-KZ"/>
              </w:rPr>
              <m:t>2</m:t>
            </m:r>
          </m:den>
        </m:f>
        <m:nary>
          <m:naryPr>
            <m:chr m:val="∑"/>
            <m:ctrlPr>
              <w:rPr>
                <w:rFonts w:ascii="Cambria Math" w:hAnsi="Cambria Math"/>
                <w:i/>
                <w:sz w:val="28"/>
                <w:szCs w:val="28"/>
              </w:rPr>
            </m:ctrlPr>
          </m:naryPr>
          <m:sub>
            <m:r>
              <w:rPr>
                <w:rFonts w:ascii="Cambria Math"/>
                <w:sz w:val="28"/>
                <w:szCs w:val="28"/>
                <w:lang w:val="kk-KZ"/>
              </w:rPr>
              <m:t>1</m:t>
            </m:r>
          </m:sub>
          <m:sup>
            <m:r>
              <w:rPr>
                <w:rFonts w:ascii="Cambria Math"/>
                <w:sz w:val="28"/>
                <w:szCs w:val="28"/>
                <w:lang w:val="kk-KZ"/>
              </w:rPr>
              <m:t>m</m:t>
            </m:r>
            <m:r>
              <w:rPr>
                <w:rFonts w:ascii="Cambria Math"/>
                <w:sz w:val="28"/>
                <w:szCs w:val="28"/>
                <w:lang w:val="kk-KZ"/>
              </w:rPr>
              <m:t>-</m:t>
            </m:r>
            <m:r>
              <w:rPr>
                <w:rFonts w:ascii="Cambria Math"/>
                <w:sz w:val="28"/>
                <w:szCs w:val="28"/>
                <w:lang w:val="kk-KZ"/>
              </w:rPr>
              <m:t>1</m:t>
            </m:r>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lang w:val="kk-KZ"/>
                      </w:rPr>
                      <m:t>G</m:t>
                    </m:r>
                  </m:e>
                  <m:sub>
                    <m:r>
                      <w:rPr>
                        <w:rFonts w:ascii="Cambria Math"/>
                        <w:sz w:val="28"/>
                        <w:szCs w:val="28"/>
                        <w:lang w:val="kk-KZ"/>
                      </w:rPr>
                      <m:t>i</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G</m:t>
                    </m:r>
                  </m:e>
                  <m:sub>
                    <m:r>
                      <w:rPr>
                        <w:rFonts w:ascii="Cambria Math"/>
                        <w:sz w:val="28"/>
                        <w:szCs w:val="28"/>
                        <w:lang w:val="kk-KZ"/>
                      </w:rPr>
                      <m:t>i+1</m:t>
                    </m:r>
                  </m:sub>
                </m:sSub>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lang w:val="kk-KZ"/>
                      </w:rPr>
                      <m:t>ε</m:t>
                    </m:r>
                  </m:e>
                  <m:sub>
                    <m:r>
                      <w:rPr>
                        <w:rFonts w:ascii="Cambria Math"/>
                        <w:sz w:val="28"/>
                        <w:szCs w:val="28"/>
                        <w:lang w:val="kk-KZ"/>
                      </w:rPr>
                      <m:t>j</m:t>
                    </m:r>
                    <m:r>
                      <w:rPr>
                        <w:rFonts w:ascii="Cambria Math"/>
                        <w:sz w:val="28"/>
                        <w:szCs w:val="28"/>
                        <w:lang w:val="kk-KZ"/>
                      </w:rPr>
                      <m:t>-</m:t>
                    </m:r>
                    <m:r>
                      <w:rPr>
                        <w:rFonts w:ascii="Cambria Math"/>
                        <w:sz w:val="28"/>
                        <w:szCs w:val="28"/>
                        <w:lang w:val="kk-KZ"/>
                      </w:rPr>
                      <m:t>1</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ε</m:t>
                    </m:r>
                  </m:e>
                  <m:sub>
                    <m:r>
                      <w:rPr>
                        <w:rFonts w:ascii="Cambria Math"/>
                        <w:sz w:val="28"/>
                        <w:szCs w:val="28"/>
                        <w:lang w:val="kk-KZ"/>
                      </w:rPr>
                      <m:t>j</m:t>
                    </m:r>
                  </m:sub>
                </m:sSub>
              </m:e>
            </m:d>
          </m:e>
        </m:nary>
        <m:r>
          <w:rPr>
            <w:rFonts w:ascii="Cambria Math"/>
            <w:sz w:val="28"/>
            <w:szCs w:val="28"/>
            <w:lang w:val="kk-KZ"/>
          </w:rPr>
          <m:t>.</m:t>
        </m:r>
      </m:oMath>
      <w:r w:rsidR="008C7DB3">
        <w:rPr>
          <w:rFonts w:ascii="Times New Roman" w:eastAsiaTheme="minorEastAsia" w:hAnsi="Times New Roman" w:cs="Times New Roman"/>
          <w:iCs/>
          <w:sz w:val="28"/>
          <w:szCs w:val="28"/>
          <w:lang w:val="kk-KZ"/>
        </w:rPr>
        <w:t xml:space="preserve">                                           (25)</w:t>
      </w:r>
    </w:p>
    <w:p w14:paraId="0954483A" w14:textId="77777777" w:rsidR="0025167C" w:rsidRPr="00316F45" w:rsidRDefault="0025167C" w:rsidP="006060D1">
      <w:pPr>
        <w:spacing w:after="0" w:line="240" w:lineRule="auto"/>
        <w:ind w:firstLine="720"/>
        <w:jc w:val="both"/>
        <w:rPr>
          <w:rFonts w:ascii="Times New Roman" w:eastAsiaTheme="minorEastAsia" w:hAnsi="Times New Roman" w:cs="Times New Roman"/>
          <w:iCs/>
          <w:sz w:val="28"/>
          <w:szCs w:val="28"/>
          <w:lang w:val="kk-KZ"/>
        </w:rPr>
      </w:pPr>
    </w:p>
    <w:p w14:paraId="01637DA4" w14:textId="77777777" w:rsidR="0025167C"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Энергия бойынша интегралдау трапециялар әдісімен жүргізілді. Толық қиманы анықтаудағы қателік Δσ келесі түрде өрнектеледі:</w:t>
      </w:r>
    </w:p>
    <w:p w14:paraId="60D7A244" w14:textId="77777777" w:rsidR="008C7DB3" w:rsidRDefault="008C7DB3" w:rsidP="006060D1">
      <w:pPr>
        <w:spacing w:after="0" w:line="240" w:lineRule="auto"/>
        <w:ind w:firstLine="720"/>
        <w:jc w:val="both"/>
        <w:rPr>
          <w:rFonts w:ascii="Times New Roman" w:hAnsi="Times New Roman" w:cs="Times New Roman"/>
          <w:sz w:val="28"/>
          <w:szCs w:val="28"/>
          <w:lang w:val="kk-KZ"/>
        </w:rPr>
      </w:pPr>
    </w:p>
    <w:p w14:paraId="4B78F28E" w14:textId="77777777" w:rsidR="008C7DB3" w:rsidRPr="008C7DB3" w:rsidRDefault="008C7DB3" w:rsidP="006060D1">
      <w:pPr>
        <w:spacing w:after="0" w:line="240" w:lineRule="auto"/>
        <w:ind w:firstLine="720"/>
        <w:jc w:val="right"/>
        <w:rPr>
          <w:rFonts w:ascii="Times New Roman" w:hAnsi="Times New Roman" w:cs="Times New Roman"/>
          <w:sz w:val="28"/>
          <w:szCs w:val="28"/>
          <w:lang w:val="kk-KZ"/>
        </w:rPr>
      </w:pPr>
      <w:bookmarkStart w:id="26" w:name="_Hlk196340659_Копия_1_Копия_1_Копия_1_Кm"/>
      <m:oMath>
        <m:r>
          <w:rPr>
            <w:rFonts w:ascii="Cambria Math" w:hAnsi="Cambria Math"/>
            <w:sz w:val="28"/>
            <w:szCs w:val="28"/>
          </w:rPr>
          <m:t>Δσ</m:t>
        </m:r>
        <m:r>
          <m:rPr>
            <m:sty m:val="p"/>
          </m:rPr>
          <w:rPr>
            <w:rFonts w:ascii="Cambria Math" w:hAnsi="Cambria Math"/>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nary>
                  <m:naryPr>
                    <m:chr m:val="∑"/>
                    <m:ctrlPr>
                      <w:rPr>
                        <w:rFonts w:ascii="Cambria Math" w:hAnsi="Cambria Math"/>
                        <w:sz w:val="28"/>
                        <w:szCs w:val="28"/>
                      </w:rPr>
                    </m:ctrlPr>
                  </m:naryPr>
                  <m:sub>
                    <m:r>
                      <m:rPr>
                        <m:sty m:val="p"/>
                      </m:rPr>
                      <w:rPr>
                        <w:rFonts w:ascii="Cambria Math" w:hAnsi="Cambria Math"/>
                        <w:sz w:val="28"/>
                        <w:szCs w:val="28"/>
                      </w:rPr>
                      <m:t>1</m:t>
                    </m:r>
                  </m:sub>
                  <m:sup>
                    <m:r>
                      <w:rPr>
                        <w:rFonts w:ascii="Cambria Math" w:hAnsi="Cambria Math"/>
                        <w:sz w:val="28"/>
                        <w:szCs w:val="28"/>
                      </w:rPr>
                      <m:t>m</m:t>
                    </m:r>
                  </m:sup>
                  <m:e>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ΔG</m:t>
                                </m:r>
                              </m:e>
                              <m:sub>
                                <m:r>
                                  <w:rPr>
                                    <w:rFonts w:ascii="Cambria Math" w:hAnsi="Cambria Math"/>
                                    <w:sz w:val="28"/>
                                    <w:szCs w:val="28"/>
                                  </w:rPr>
                                  <m:t>i</m:t>
                                </m:r>
                              </m:sub>
                            </m:sSub>
                          </m:e>
                        </m:d>
                      </m:e>
                      <m:sup>
                        <m:r>
                          <m:rPr>
                            <m:sty m:val="p"/>
                          </m:rPr>
                          <w:rPr>
                            <w:rFonts w:ascii="Cambria Math" w:hAnsi="Cambria Math"/>
                            <w:sz w:val="28"/>
                            <w:szCs w:val="28"/>
                          </w:rPr>
                          <m:t>2</m:t>
                        </m:r>
                      </m:sup>
                    </m:sSup>
                  </m:e>
                </m:nary>
              </m:e>
            </m:d>
          </m:e>
          <m:sup>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sup>
        </m:sSup>
      </m:oMath>
      <w:bookmarkEnd w:id="26"/>
      <w:r w:rsidRPr="008C7DB3">
        <w:rPr>
          <w:rFonts w:ascii="Times New Roman" w:eastAsiaTheme="minorEastAsia" w:hAnsi="Times New Roman" w:cs="Times New Roman"/>
          <w:sz w:val="28"/>
          <w:szCs w:val="28"/>
          <w:lang w:val="kk-KZ"/>
        </w:rPr>
        <w:t xml:space="preserve">                                              (26)</w:t>
      </w:r>
    </w:p>
    <w:p w14:paraId="79FE0D72"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2256C2C8" w14:textId="77777777" w:rsidR="0025167C" w:rsidRDefault="001244B6"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мұнда</w:t>
      </w:r>
      <w:r w:rsidR="002416C9" w:rsidRPr="00316F45">
        <w:rPr>
          <w:rFonts w:ascii="Times New Roman" w:hAnsi="Times New Roman" w:cs="Times New Roman"/>
          <w:sz w:val="28"/>
          <w:szCs w:val="28"/>
          <w:lang w:val="kk-KZ"/>
        </w:rPr>
        <w:t>:</w:t>
      </w:r>
    </w:p>
    <w:p w14:paraId="757B2993" w14:textId="77777777" w:rsidR="008C7DB3" w:rsidRPr="00316F45" w:rsidRDefault="00000000" w:rsidP="000A26B1">
      <w:pPr>
        <w:spacing w:after="0" w:line="240" w:lineRule="auto"/>
        <w:jc w:val="right"/>
        <w:rPr>
          <w:rFonts w:ascii="Times New Roman" w:hAnsi="Times New Roman" w:cs="Times New Roman"/>
          <w:sz w:val="28"/>
          <w:szCs w:val="28"/>
          <w:lang w:val="kk-KZ"/>
        </w:rPr>
      </w:pPr>
      <m:oMath>
        <m:sSub>
          <m:sSubPr>
            <m:ctrlPr>
              <w:rPr>
                <w:rFonts w:ascii="Cambria Math" w:hAnsi="Cambria Math"/>
                <w:i/>
                <w:sz w:val="28"/>
                <w:szCs w:val="28"/>
              </w:rPr>
            </m:ctrlPr>
          </m:sSubPr>
          <m:e>
            <m:r>
              <w:rPr>
                <w:rFonts w:ascii="Cambria Math"/>
                <w:sz w:val="28"/>
                <w:szCs w:val="28"/>
              </w:rPr>
              <m:t>R</m:t>
            </m:r>
          </m:e>
          <m:sub>
            <m:r>
              <w:rPr>
                <w:rFonts w:ascii="Cambria Math"/>
                <w:sz w:val="28"/>
                <w:szCs w:val="28"/>
              </w:rPr>
              <m:t>i</m:t>
            </m:r>
          </m:sub>
        </m:sSub>
        <m:r>
          <w:rPr>
            <w:rFonts w:ascii="Cambria Math"/>
            <w:sz w:val="28"/>
            <w:szCs w:val="28"/>
            <w:lang w:val="en-US"/>
          </w:rPr>
          <m:t>=</m:t>
        </m:r>
        <m:f>
          <m:fPr>
            <m:ctrlPr>
              <w:rPr>
                <w:rFonts w:ascii="Cambria Math" w:hAnsi="Cambria Math"/>
                <w:i/>
                <w:sz w:val="28"/>
                <w:szCs w:val="28"/>
              </w:rPr>
            </m:ctrlPr>
          </m:fPr>
          <m:num>
            <m:r>
              <w:rPr>
                <w:rFonts w:ascii="Cambria Math"/>
                <w:sz w:val="28"/>
                <w:szCs w:val="28"/>
              </w:rPr>
              <m:t>dσ</m:t>
            </m:r>
          </m:num>
          <m:den>
            <m:r>
              <w:rPr>
                <w:rFonts w:ascii="Cambria Math"/>
                <w:sz w:val="28"/>
                <w:szCs w:val="28"/>
              </w:rPr>
              <m:t>d</m:t>
            </m:r>
            <m:sSub>
              <m:sSubPr>
                <m:ctrlPr>
                  <w:rPr>
                    <w:rFonts w:ascii="Cambria Math" w:hAnsi="Cambria Math"/>
                    <w:i/>
                    <w:sz w:val="28"/>
                    <w:szCs w:val="28"/>
                  </w:rPr>
                </m:ctrlPr>
              </m:sSubPr>
              <m:e>
                <m:r>
                  <w:rPr>
                    <w:rFonts w:ascii="Cambria Math"/>
                    <w:sz w:val="28"/>
                    <w:szCs w:val="28"/>
                  </w:rPr>
                  <m:t>G</m:t>
                </m:r>
              </m:e>
              <m:sub>
                <m:r>
                  <w:rPr>
                    <w:rFonts w:ascii="Cambria Math"/>
                    <w:sz w:val="28"/>
                    <w:szCs w:val="28"/>
                  </w:rPr>
                  <m:t>i</m:t>
                </m:r>
              </m:sub>
            </m:sSub>
          </m:den>
        </m:f>
        <m:r>
          <w:rPr>
            <w:rFonts w:ascii="Cambria Math"/>
            <w:sz w:val="28"/>
            <w:szCs w:val="28"/>
            <w:lang w:val="en-US"/>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ε</m:t>
                    </m:r>
                  </m:e>
                  <m:sub>
                    <m:r>
                      <w:rPr>
                        <w:rFonts w:ascii="Cambria Math"/>
                        <w:sz w:val="28"/>
                        <w:szCs w:val="28"/>
                      </w:rPr>
                      <m:t>i</m:t>
                    </m:r>
                    <m:r>
                      <w:rPr>
                        <w:rFonts w:ascii="Cambria Math"/>
                        <w:sz w:val="28"/>
                        <w:szCs w:val="28"/>
                        <w:lang w:val="en-US"/>
                      </w:rPr>
                      <m:t>+1</m:t>
                    </m:r>
                  </m:sub>
                </m:sSub>
                <m:r>
                  <w:rPr>
                    <w:rFonts w:ascii="Cambria Math"/>
                    <w:sz w:val="28"/>
                    <w:szCs w:val="28"/>
                    <w:lang w:val="en-US"/>
                  </w:rPr>
                  <m:t>-</m:t>
                </m:r>
                <m:sSub>
                  <m:sSubPr>
                    <m:ctrlPr>
                      <w:rPr>
                        <w:rFonts w:ascii="Cambria Math" w:hAnsi="Cambria Math"/>
                        <w:i/>
                        <w:sz w:val="28"/>
                        <w:szCs w:val="28"/>
                      </w:rPr>
                    </m:ctrlPr>
                  </m:sSubPr>
                  <m:e>
                    <m:r>
                      <w:rPr>
                        <w:rFonts w:ascii="Cambria Math"/>
                        <w:sz w:val="28"/>
                        <w:szCs w:val="28"/>
                      </w:rPr>
                      <m:t>ε</m:t>
                    </m:r>
                  </m:e>
                  <m:sub>
                    <m:r>
                      <w:rPr>
                        <w:rFonts w:ascii="Cambria Math"/>
                        <w:sz w:val="28"/>
                        <w:szCs w:val="28"/>
                      </w:rPr>
                      <m:t>i</m:t>
                    </m:r>
                  </m:sub>
                </m:sSub>
              </m:e>
            </m:d>
          </m:num>
          <m:den>
            <m:r>
              <w:rPr>
                <w:rFonts w:ascii="Cambria Math"/>
                <w:sz w:val="28"/>
                <w:szCs w:val="28"/>
                <w:lang w:val="en-US"/>
              </w:rPr>
              <m:t>2</m:t>
            </m:r>
          </m:den>
        </m:f>
        <m:r>
          <w:rPr>
            <w:rFonts w:ascii="Cambria Math"/>
            <w:sz w:val="28"/>
            <w:szCs w:val="28"/>
          </w:rPr>
          <m:t>H</m:t>
        </m:r>
        <m:d>
          <m:dPr>
            <m:ctrlPr>
              <w:rPr>
                <w:rFonts w:ascii="Cambria Math" w:hAnsi="Cambria Math"/>
                <w:i/>
                <w:sz w:val="28"/>
                <w:szCs w:val="28"/>
              </w:rPr>
            </m:ctrlPr>
          </m:dPr>
          <m:e>
            <m:r>
              <w:rPr>
                <w:rFonts w:ascii="Cambria Math"/>
                <w:sz w:val="28"/>
                <w:szCs w:val="28"/>
              </w:rPr>
              <m:t>M</m:t>
            </m:r>
            <m:r>
              <w:rPr>
                <w:rFonts w:ascii="Cambria Math"/>
                <w:sz w:val="28"/>
                <w:szCs w:val="28"/>
                <w:lang w:val="en-US"/>
              </w:rPr>
              <m:t>-</m:t>
            </m:r>
            <m:r>
              <w:rPr>
                <w:rFonts w:ascii="Cambria Math"/>
                <w:sz w:val="28"/>
                <w:szCs w:val="28"/>
              </w:rPr>
              <m:t>i</m:t>
            </m:r>
            <m:r>
              <w:rPr>
                <w:rFonts w:ascii="Cambria Math"/>
                <w:sz w:val="28"/>
                <w:szCs w:val="28"/>
                <w:lang w:val="en-US"/>
              </w:rPr>
              <m:t>-</m:t>
            </m:r>
            <m:r>
              <w:rPr>
                <w:rFonts w:ascii="Cambria Math"/>
                <w:sz w:val="28"/>
                <w:szCs w:val="28"/>
                <w:lang w:val="en-US"/>
              </w:rPr>
              <m:t>1</m:t>
            </m:r>
          </m:e>
        </m:d>
        <m:r>
          <w:rPr>
            <w:rFonts w:ascii="Cambria Math"/>
            <w:sz w:val="28"/>
            <w:szCs w:val="28"/>
            <w:lang w:val="en-US"/>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ε</m:t>
                    </m:r>
                  </m:e>
                  <m:sub>
                    <m:r>
                      <w:rPr>
                        <w:rFonts w:ascii="Cambria Math"/>
                        <w:sz w:val="28"/>
                        <w:szCs w:val="28"/>
                      </w:rPr>
                      <m:t>i</m:t>
                    </m:r>
                  </m:sub>
                </m:sSub>
                <m:r>
                  <w:rPr>
                    <w:rFonts w:ascii="Cambria Math"/>
                    <w:sz w:val="28"/>
                    <w:szCs w:val="28"/>
                    <w:lang w:val="en-US"/>
                  </w:rPr>
                  <m:t>-</m:t>
                </m:r>
                <m:sSub>
                  <m:sSubPr>
                    <m:ctrlPr>
                      <w:rPr>
                        <w:rFonts w:ascii="Cambria Math" w:hAnsi="Cambria Math"/>
                        <w:i/>
                        <w:sz w:val="28"/>
                        <w:szCs w:val="28"/>
                      </w:rPr>
                    </m:ctrlPr>
                  </m:sSubPr>
                  <m:e>
                    <m:r>
                      <w:rPr>
                        <w:rFonts w:ascii="Cambria Math"/>
                        <w:sz w:val="28"/>
                        <w:szCs w:val="28"/>
                      </w:rPr>
                      <m:t>ε</m:t>
                    </m:r>
                  </m:e>
                  <m:sub>
                    <m:r>
                      <w:rPr>
                        <w:rFonts w:ascii="Cambria Math"/>
                        <w:sz w:val="28"/>
                        <w:szCs w:val="28"/>
                      </w:rPr>
                      <m:t>i</m:t>
                    </m:r>
                    <m:r>
                      <w:rPr>
                        <w:rFonts w:ascii="Cambria Math"/>
                        <w:sz w:val="28"/>
                        <w:szCs w:val="28"/>
                        <w:lang w:val="en-US"/>
                      </w:rPr>
                      <m:t>-</m:t>
                    </m:r>
                    <m:r>
                      <w:rPr>
                        <w:rFonts w:ascii="Cambria Math"/>
                        <w:sz w:val="28"/>
                        <w:szCs w:val="28"/>
                        <w:lang w:val="en-US"/>
                      </w:rPr>
                      <m:t>1</m:t>
                    </m:r>
                  </m:sub>
                </m:sSub>
              </m:e>
            </m:d>
          </m:num>
          <m:den>
            <m:r>
              <w:rPr>
                <w:rFonts w:ascii="Cambria Math"/>
                <w:sz w:val="28"/>
                <w:szCs w:val="28"/>
                <w:lang w:val="en-US"/>
              </w:rPr>
              <m:t>2</m:t>
            </m:r>
          </m:den>
        </m:f>
        <m:r>
          <w:rPr>
            <w:rFonts w:ascii="Cambria Math"/>
            <w:sz w:val="28"/>
            <w:szCs w:val="28"/>
          </w:rPr>
          <m:t>H</m:t>
        </m:r>
        <m:d>
          <m:dPr>
            <m:ctrlPr>
              <w:rPr>
                <w:rFonts w:ascii="Cambria Math" w:hAnsi="Cambria Math"/>
                <w:i/>
                <w:sz w:val="28"/>
                <w:szCs w:val="28"/>
              </w:rPr>
            </m:ctrlPr>
          </m:dPr>
          <m:e>
            <m:r>
              <w:rPr>
                <w:rFonts w:ascii="Cambria Math"/>
                <w:sz w:val="28"/>
                <w:szCs w:val="28"/>
              </w:rPr>
              <m:t>i</m:t>
            </m:r>
            <m:r>
              <w:rPr>
                <w:rFonts w:ascii="Cambria Math"/>
                <w:sz w:val="28"/>
                <w:szCs w:val="28"/>
                <w:lang w:val="en-US"/>
              </w:rPr>
              <m:t>-</m:t>
            </m:r>
            <m:r>
              <w:rPr>
                <w:rFonts w:ascii="Cambria Math"/>
                <w:sz w:val="28"/>
                <w:szCs w:val="28"/>
                <w:lang w:val="en-US"/>
              </w:rPr>
              <m:t>2</m:t>
            </m:r>
          </m:e>
        </m:d>
        <m:r>
          <m:rPr>
            <m:nor/>
          </m:rPr>
          <w:rPr>
            <w:rFonts w:ascii="Cambria Math"/>
            <w:sz w:val="28"/>
            <w:szCs w:val="28"/>
            <w:lang w:val="en-US"/>
          </w:rPr>
          <m:t>i-1</m:t>
        </m:r>
        <m:r>
          <m:rPr>
            <m:sty m:val="p"/>
          </m:rPr>
          <w:rPr>
            <w:rFonts w:ascii="Cambria Math"/>
            <w:sz w:val="28"/>
            <w:szCs w:val="28"/>
            <w:lang w:val="en-US"/>
          </w:rPr>
          <m:t>÷</m:t>
        </m:r>
        <m:r>
          <w:rPr>
            <w:rFonts w:ascii="Cambria Math"/>
            <w:sz w:val="28"/>
            <w:szCs w:val="28"/>
          </w:rPr>
          <m:t>M</m:t>
        </m:r>
        <m:r>
          <m:rPr>
            <m:sty m:val="p"/>
          </m:rPr>
          <w:rPr>
            <w:rFonts w:ascii="Cambria Math"/>
            <w:sz w:val="28"/>
            <w:szCs w:val="28"/>
            <w:lang w:val="en-US"/>
          </w:rPr>
          <m:t>.</m:t>
        </m:r>
      </m:oMath>
      <w:r w:rsidR="008C7DB3">
        <w:rPr>
          <w:rFonts w:ascii="Times New Roman" w:hAnsi="Times New Roman" w:cs="Times New Roman"/>
          <w:sz w:val="28"/>
          <w:szCs w:val="28"/>
          <w:lang w:val="kk-KZ"/>
        </w:rPr>
        <w:t xml:space="preserve">                (27)</w:t>
      </w:r>
    </w:p>
    <w:p w14:paraId="10F6F214"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6CB19E8A" w14:textId="77777777" w:rsidR="0025167C" w:rsidRPr="00316F45" w:rsidRDefault="002416C9" w:rsidP="00C804E8">
      <w:pPr>
        <w:pStyle w:val="2"/>
        <w:spacing w:before="0" w:after="0"/>
        <w:rPr>
          <w:lang w:val="kk-KZ"/>
        </w:rPr>
      </w:pPr>
      <w:bookmarkStart w:id="27" w:name="__RefHeading___Toc33103_3829733969"/>
      <w:bookmarkEnd w:id="27"/>
      <w:r w:rsidRPr="00316F45">
        <w:rPr>
          <w:rFonts w:cs="Times New Roman"/>
          <w:bCs/>
          <w:szCs w:val="28"/>
          <w:lang w:val="kk-KZ"/>
        </w:rPr>
        <w:t>2.6 Өлшеу қателіктері</w:t>
      </w:r>
    </w:p>
    <w:p w14:paraId="751BF397" w14:textId="60981EE5"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Қималардың жүйелік қателіктері негізінен келесі факторлармен анықталады: нысана материалының қалыңдығын анықтаудағы қате (</w:t>
      </w:r>
      <m:oMath>
        <m:r>
          <w:rPr>
            <w:rFonts w:ascii="Cambria Math" w:hAnsi="Cambria Math"/>
            <w:lang w:val="kk-KZ"/>
          </w:rPr>
          <m:t>≤7</m:t>
        </m:r>
        <m:r>
          <m:rPr>
            <m:lit/>
            <m:nor/>
          </m:rPr>
          <w:rPr>
            <w:rFonts w:ascii="Cambria Math" w:hAnsi="Cambria Math"/>
            <w:lang w:val="kk-KZ"/>
          </w:rPr>
          <m:t>%</m:t>
        </m:r>
      </m:oMath>
      <w:r w:rsidRPr="00316F45">
        <w:rPr>
          <w:rFonts w:ascii="Times New Roman" w:hAnsi="Times New Roman" w:cs="Times New Roman"/>
          <w:sz w:val="28"/>
          <w:szCs w:val="28"/>
          <w:lang w:val="kk-KZ"/>
        </w:rPr>
        <w:t>), ток интеграторын калибрлеу дәлдігі (1%) және спектрометрдің кеңістік бұр</w:t>
      </w:r>
      <w:r w:rsidR="00A12995">
        <w:rPr>
          <w:rFonts w:ascii="Times New Roman" w:hAnsi="Times New Roman" w:cs="Times New Roman"/>
          <w:sz w:val="28"/>
          <w:szCs w:val="28"/>
          <w:lang w:val="kk-KZ"/>
        </w:rPr>
        <w:t>ышын анықтаудағы қате (1,3%). Үде</w:t>
      </w:r>
      <w:r w:rsidRPr="00316F45">
        <w:rPr>
          <w:rFonts w:ascii="Times New Roman" w:hAnsi="Times New Roman" w:cs="Times New Roman"/>
          <w:sz w:val="28"/>
          <w:szCs w:val="28"/>
          <w:lang w:val="kk-KZ"/>
        </w:rPr>
        <w:t>тілген бөлшектер ағының энергиясы 1,2% дәлдікпен өлшенді. Мониторинг көрсеткіші мен ток интеграторы арасындағы қатынас 1% шегінде тұрақты болып сақталды. «Физикалық нөл» ±0,5</w:t>
      </w:r>
      <w:r w:rsidRPr="00316F45">
        <w:rPr>
          <w:rFonts w:ascii="Times New Roman" w:hAnsi="Times New Roman" w:cs="Times New Roman"/>
          <w:sz w:val="28"/>
          <w:szCs w:val="28"/>
          <w:vertAlign w:val="superscript"/>
          <w:lang w:val="kk-KZ"/>
        </w:rPr>
        <w:t>0</w:t>
      </w:r>
      <w:r w:rsidRPr="00316F45">
        <w:rPr>
          <w:rFonts w:ascii="Times New Roman" w:hAnsi="Times New Roman" w:cs="Times New Roman"/>
          <w:sz w:val="28"/>
          <w:szCs w:val="28"/>
          <w:lang w:val="kk-KZ"/>
        </w:rPr>
        <w:t xml:space="preserve"> дәлдікпен орнатылды, ал тіркеу бұрышы да ±0,5</w:t>
      </w:r>
      <w:r w:rsidRPr="00316F45">
        <w:rPr>
          <w:rFonts w:ascii="Times New Roman" w:hAnsi="Times New Roman" w:cs="Times New Roman"/>
          <w:sz w:val="28"/>
          <w:szCs w:val="28"/>
          <w:vertAlign w:val="superscript"/>
          <w:lang w:val="kk-KZ"/>
        </w:rPr>
        <w:t>0</w:t>
      </w:r>
      <w:r w:rsidRPr="00316F45">
        <w:rPr>
          <w:rFonts w:ascii="Times New Roman" w:hAnsi="Times New Roman" w:cs="Times New Roman"/>
          <w:sz w:val="28"/>
          <w:szCs w:val="28"/>
          <w:lang w:val="kk-KZ"/>
        </w:rPr>
        <w:t xml:space="preserve"> дәлдікпен бекітілді. Жалпы жүйелік қателік 10%-дан аспады. </w:t>
      </w:r>
    </w:p>
    <w:p w14:paraId="4C5CD194" w14:textId="77777777" w:rsidR="0025167C"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Статистикалық қателік, яғни тіркелетін бөлшектердің түрі мен энергиясына байланысты өзгеретін өлшем, протондар үшін 1-4%, ал </w:t>
      </w:r>
      <w:r w:rsidRPr="00316F45">
        <w:rPr>
          <w:rFonts w:ascii="Calibri" w:hAnsi="Calibri" w:cs="Calibri"/>
          <w:sz w:val="28"/>
          <w:szCs w:val="28"/>
          <w:lang w:val="kk-KZ"/>
        </w:rPr>
        <w:t>α</w:t>
      </w:r>
      <w:r w:rsidRPr="00316F45">
        <w:rPr>
          <w:rFonts w:ascii="Times New Roman" w:hAnsi="Times New Roman" w:cs="Times New Roman"/>
          <w:sz w:val="28"/>
          <w:szCs w:val="28"/>
          <w:lang w:val="kk-KZ"/>
        </w:rPr>
        <w:t>-бөлшектер үшін 1–8% аралығында болды. Қималардағы жалпы қателіктер «HWR» бағдарламасының аясында есептелді.</w:t>
      </w:r>
    </w:p>
    <w:p w14:paraId="1FE0FFFF" w14:textId="77777777" w:rsidR="00C804E8" w:rsidRDefault="00C804E8" w:rsidP="00C804E8">
      <w:pPr>
        <w:spacing w:after="0" w:line="240" w:lineRule="auto"/>
        <w:ind w:firstLine="709"/>
        <w:jc w:val="both"/>
        <w:rPr>
          <w:rFonts w:ascii="Times New Roman" w:hAnsi="Times New Roman" w:cs="Times New Roman"/>
          <w:sz w:val="28"/>
          <w:szCs w:val="28"/>
          <w:lang w:val="kk-KZ"/>
        </w:rPr>
      </w:pPr>
    </w:p>
    <w:p w14:paraId="15C99C53" w14:textId="77777777" w:rsidR="00C804E8" w:rsidRDefault="00C804E8" w:rsidP="006060D1">
      <w:pPr>
        <w:spacing w:after="0" w:line="240" w:lineRule="auto"/>
        <w:ind w:firstLine="720"/>
        <w:jc w:val="both"/>
        <w:rPr>
          <w:rFonts w:ascii="Times New Roman" w:hAnsi="Times New Roman" w:cs="Times New Roman"/>
          <w:sz w:val="28"/>
          <w:szCs w:val="28"/>
          <w:lang w:val="kk-KZ"/>
        </w:rPr>
      </w:pPr>
    </w:p>
    <w:p w14:paraId="727EE8F3" w14:textId="77777777" w:rsidR="00C804E8" w:rsidRDefault="00C804E8" w:rsidP="006060D1">
      <w:pPr>
        <w:spacing w:after="0" w:line="240" w:lineRule="auto"/>
        <w:ind w:firstLine="720"/>
        <w:jc w:val="both"/>
        <w:rPr>
          <w:rFonts w:ascii="Times New Roman" w:hAnsi="Times New Roman" w:cs="Times New Roman"/>
          <w:sz w:val="28"/>
          <w:szCs w:val="28"/>
          <w:lang w:val="kk-KZ"/>
        </w:rPr>
      </w:pPr>
    </w:p>
    <w:p w14:paraId="09BBB974" w14:textId="77777777" w:rsidR="00C804E8" w:rsidRDefault="00C804E8" w:rsidP="006060D1">
      <w:pPr>
        <w:spacing w:after="0" w:line="240" w:lineRule="auto"/>
        <w:ind w:firstLine="720"/>
        <w:jc w:val="both"/>
        <w:rPr>
          <w:rFonts w:ascii="Times New Roman" w:hAnsi="Times New Roman" w:cs="Times New Roman"/>
          <w:sz w:val="28"/>
          <w:szCs w:val="28"/>
          <w:lang w:val="kk-KZ"/>
        </w:rPr>
      </w:pPr>
    </w:p>
    <w:p w14:paraId="01C63E55" w14:textId="77777777" w:rsidR="00C804E8" w:rsidRDefault="00C804E8" w:rsidP="006060D1">
      <w:pPr>
        <w:spacing w:after="0" w:line="240" w:lineRule="auto"/>
        <w:ind w:firstLine="720"/>
        <w:jc w:val="both"/>
        <w:rPr>
          <w:rFonts w:ascii="Times New Roman" w:hAnsi="Times New Roman" w:cs="Times New Roman"/>
          <w:sz w:val="28"/>
          <w:szCs w:val="28"/>
          <w:lang w:val="kk-KZ"/>
        </w:rPr>
      </w:pPr>
    </w:p>
    <w:p w14:paraId="2D51F648" w14:textId="77777777" w:rsidR="00C804E8" w:rsidRDefault="00C804E8" w:rsidP="006060D1">
      <w:pPr>
        <w:spacing w:after="0" w:line="240" w:lineRule="auto"/>
        <w:ind w:firstLine="720"/>
        <w:jc w:val="both"/>
        <w:rPr>
          <w:rFonts w:ascii="Times New Roman" w:hAnsi="Times New Roman" w:cs="Times New Roman"/>
          <w:sz w:val="28"/>
          <w:szCs w:val="28"/>
          <w:lang w:val="kk-KZ"/>
        </w:rPr>
      </w:pPr>
    </w:p>
    <w:p w14:paraId="3C61F2DD" w14:textId="77777777" w:rsidR="00C804E8" w:rsidRDefault="00C804E8" w:rsidP="006060D1">
      <w:pPr>
        <w:spacing w:after="0" w:line="240" w:lineRule="auto"/>
        <w:ind w:firstLine="720"/>
        <w:jc w:val="both"/>
        <w:rPr>
          <w:rFonts w:ascii="Times New Roman" w:hAnsi="Times New Roman" w:cs="Times New Roman"/>
          <w:sz w:val="28"/>
          <w:szCs w:val="28"/>
          <w:lang w:val="kk-KZ"/>
        </w:rPr>
      </w:pPr>
    </w:p>
    <w:p w14:paraId="14AED670" w14:textId="77777777" w:rsidR="00C804E8" w:rsidRDefault="00C804E8" w:rsidP="006060D1">
      <w:pPr>
        <w:spacing w:after="0" w:line="240" w:lineRule="auto"/>
        <w:ind w:firstLine="720"/>
        <w:jc w:val="both"/>
        <w:rPr>
          <w:rFonts w:ascii="Times New Roman" w:hAnsi="Times New Roman" w:cs="Times New Roman"/>
          <w:sz w:val="28"/>
          <w:szCs w:val="28"/>
          <w:lang w:val="kk-KZ"/>
        </w:rPr>
      </w:pPr>
    </w:p>
    <w:p w14:paraId="12654B7A" w14:textId="77777777" w:rsidR="00C804E8" w:rsidRDefault="00C804E8" w:rsidP="006060D1">
      <w:pPr>
        <w:spacing w:after="0" w:line="240" w:lineRule="auto"/>
        <w:ind w:firstLine="720"/>
        <w:jc w:val="both"/>
        <w:rPr>
          <w:rFonts w:ascii="Times New Roman" w:hAnsi="Times New Roman" w:cs="Times New Roman"/>
          <w:sz w:val="28"/>
          <w:szCs w:val="28"/>
          <w:lang w:val="kk-KZ"/>
        </w:rPr>
      </w:pPr>
    </w:p>
    <w:p w14:paraId="530D310E" w14:textId="77777777" w:rsidR="00C804E8" w:rsidRDefault="00C804E8" w:rsidP="006060D1">
      <w:pPr>
        <w:spacing w:after="0" w:line="240" w:lineRule="auto"/>
        <w:ind w:firstLine="720"/>
        <w:jc w:val="both"/>
        <w:rPr>
          <w:rFonts w:ascii="Times New Roman" w:hAnsi="Times New Roman" w:cs="Times New Roman"/>
          <w:sz w:val="28"/>
          <w:szCs w:val="28"/>
          <w:lang w:val="kk-KZ"/>
        </w:rPr>
      </w:pPr>
    </w:p>
    <w:p w14:paraId="3C1FC698" w14:textId="77777777" w:rsidR="00C804E8" w:rsidRDefault="00C804E8" w:rsidP="006060D1">
      <w:pPr>
        <w:spacing w:after="0" w:line="240" w:lineRule="auto"/>
        <w:ind w:firstLine="720"/>
        <w:jc w:val="both"/>
        <w:rPr>
          <w:rFonts w:ascii="Times New Roman" w:hAnsi="Times New Roman" w:cs="Times New Roman"/>
          <w:sz w:val="28"/>
          <w:szCs w:val="28"/>
          <w:lang w:val="kk-KZ"/>
        </w:rPr>
      </w:pPr>
    </w:p>
    <w:p w14:paraId="2A128D43" w14:textId="77777777" w:rsidR="00612E50" w:rsidRDefault="00612E50" w:rsidP="006060D1">
      <w:pPr>
        <w:spacing w:after="0" w:line="240" w:lineRule="auto"/>
        <w:ind w:firstLine="720"/>
        <w:jc w:val="both"/>
        <w:rPr>
          <w:rFonts w:ascii="Times New Roman" w:hAnsi="Times New Roman" w:cs="Times New Roman"/>
          <w:sz w:val="28"/>
          <w:szCs w:val="28"/>
          <w:lang w:val="kk-KZ"/>
        </w:rPr>
      </w:pPr>
    </w:p>
    <w:p w14:paraId="24C2073A" w14:textId="77777777" w:rsidR="00612E50" w:rsidRPr="008A6651" w:rsidRDefault="00612E50" w:rsidP="006060D1">
      <w:pPr>
        <w:spacing w:after="0" w:line="240" w:lineRule="auto"/>
        <w:ind w:firstLine="720"/>
        <w:jc w:val="both"/>
        <w:rPr>
          <w:rFonts w:ascii="Times New Roman" w:hAnsi="Times New Roman" w:cs="Times New Roman"/>
          <w:sz w:val="28"/>
          <w:szCs w:val="28"/>
          <w:lang w:val="kk-KZ"/>
        </w:rPr>
      </w:pPr>
    </w:p>
    <w:p w14:paraId="429C0547" w14:textId="77777777" w:rsidR="000A26B1" w:rsidRPr="008A6651" w:rsidRDefault="000A26B1" w:rsidP="006060D1">
      <w:pPr>
        <w:spacing w:after="0" w:line="240" w:lineRule="auto"/>
        <w:ind w:firstLine="720"/>
        <w:jc w:val="both"/>
        <w:rPr>
          <w:rFonts w:ascii="Times New Roman" w:hAnsi="Times New Roman" w:cs="Times New Roman"/>
          <w:sz w:val="28"/>
          <w:szCs w:val="28"/>
          <w:lang w:val="kk-KZ"/>
        </w:rPr>
      </w:pPr>
    </w:p>
    <w:p w14:paraId="76833A06" w14:textId="77777777" w:rsidR="000A26B1" w:rsidRPr="008A6651" w:rsidRDefault="000A26B1" w:rsidP="006060D1">
      <w:pPr>
        <w:spacing w:after="0" w:line="240" w:lineRule="auto"/>
        <w:ind w:firstLine="720"/>
        <w:jc w:val="both"/>
        <w:rPr>
          <w:rFonts w:ascii="Times New Roman" w:hAnsi="Times New Roman" w:cs="Times New Roman"/>
          <w:sz w:val="28"/>
          <w:szCs w:val="28"/>
          <w:lang w:val="kk-KZ"/>
        </w:rPr>
      </w:pPr>
    </w:p>
    <w:p w14:paraId="2355F217" w14:textId="77777777" w:rsidR="0025167C" w:rsidRPr="00316F45" w:rsidRDefault="002416C9" w:rsidP="00C804E8">
      <w:pPr>
        <w:pStyle w:val="1"/>
        <w:spacing w:after="0"/>
        <w:ind w:firstLine="709"/>
        <w:jc w:val="both"/>
        <w:rPr>
          <w:lang w:val="kk-KZ"/>
        </w:rPr>
      </w:pPr>
      <w:bookmarkStart w:id="28" w:name="__RefHeading___Toc33105_3829733969"/>
      <w:bookmarkEnd w:id="28"/>
      <w:r w:rsidRPr="00316F45">
        <w:rPr>
          <w:lang w:val="kk-KZ"/>
        </w:rPr>
        <w:lastRenderedPageBreak/>
        <w:t>3 ЭКСПЕРИМЕНТТІК НӘТИЖЕЛЕР</w:t>
      </w:r>
    </w:p>
    <w:p w14:paraId="33352436" w14:textId="77777777" w:rsidR="00C804E8" w:rsidRDefault="00C804E8" w:rsidP="00C804E8">
      <w:pPr>
        <w:spacing w:after="0" w:line="240" w:lineRule="auto"/>
        <w:ind w:firstLine="709"/>
        <w:jc w:val="both"/>
        <w:rPr>
          <w:rFonts w:ascii="Times New Roman" w:hAnsi="Times New Roman" w:cs="Times New Roman"/>
          <w:sz w:val="28"/>
          <w:szCs w:val="28"/>
          <w:lang w:val="kk-KZ"/>
        </w:rPr>
      </w:pPr>
    </w:p>
    <w:p w14:paraId="18BB0CE0" w14:textId="77777777" w:rsidR="0025167C" w:rsidRPr="00316F45"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Осы зерттеу жұмысы аясында </w:t>
      </w:r>
      <w:r w:rsidRPr="00316F45">
        <w:rPr>
          <w:rFonts w:ascii="Times New Roman" w:hAnsi="Times New Roman" w:cs="Times New Roman"/>
          <w:sz w:val="28"/>
          <w:szCs w:val="28"/>
          <w:vertAlign w:val="superscript"/>
          <w:lang w:val="kk-KZ"/>
        </w:rPr>
        <w:t>103</w:t>
      </w:r>
      <w:r w:rsidRPr="00316F45">
        <w:rPr>
          <w:rFonts w:ascii="Times New Roman" w:hAnsi="Times New Roman" w:cs="Times New Roman"/>
          <w:sz w:val="28"/>
          <w:szCs w:val="28"/>
          <w:lang w:val="kk-KZ"/>
        </w:rPr>
        <w:t xml:space="preserve">Rh және </w:t>
      </w:r>
      <w:r w:rsidRPr="00316F45">
        <w:rPr>
          <w:rFonts w:ascii="Times New Roman" w:hAnsi="Times New Roman" w:cs="Times New Roman"/>
          <w:sz w:val="28"/>
          <w:szCs w:val="28"/>
          <w:vertAlign w:val="superscript"/>
          <w:lang w:val="kk-KZ"/>
        </w:rPr>
        <w:t>120</w:t>
      </w:r>
      <w:r w:rsidRPr="00316F45">
        <w:rPr>
          <w:rFonts w:ascii="Times New Roman" w:hAnsi="Times New Roman" w:cs="Times New Roman"/>
          <w:sz w:val="28"/>
          <w:szCs w:val="28"/>
          <w:lang w:val="kk-KZ"/>
        </w:rPr>
        <w:t>Sn ядроларында жүретін (p,xp), p,xα) және (p,xd) реакциялары нәтижесінде түзілетін протондардың, α-бөлшектердің және дейтрондардың инклюзивті энергия спектрлері мен бұрыштық таралулары өлшенді. Өлшеулер келесі протон энергияларында жүргізілді:</w:t>
      </w:r>
      <w:r w:rsidRPr="00316F45">
        <w:rPr>
          <w:rFonts w:ascii="Times New Roman" w:hAnsi="Times New Roman" w:cs="Times New Roman"/>
          <w:sz w:val="28"/>
          <w:szCs w:val="28"/>
          <w:vertAlign w:val="superscript"/>
          <w:lang w:val="kk-KZ"/>
        </w:rPr>
        <w:t>103</w:t>
      </w:r>
      <w:r w:rsidRPr="00316F45">
        <w:rPr>
          <w:rFonts w:ascii="Times New Roman" w:hAnsi="Times New Roman" w:cs="Times New Roman"/>
          <w:sz w:val="28"/>
          <w:szCs w:val="28"/>
          <w:lang w:val="kk-KZ"/>
        </w:rPr>
        <w:t>Rh(p,xp) реакциясы үшін E</w:t>
      </w:r>
      <w:r w:rsidRPr="00316F45">
        <w:rPr>
          <w:rFonts w:ascii="Times New Roman" w:hAnsi="Times New Roman" w:cs="Times New Roman"/>
          <w:sz w:val="28"/>
          <w:szCs w:val="28"/>
          <w:vertAlign w:val="subscript"/>
          <w:lang w:val="kk-KZ"/>
        </w:rPr>
        <w:t>p</w:t>
      </w:r>
      <w:r w:rsidRPr="00316F45">
        <w:rPr>
          <w:rFonts w:ascii="Times New Roman" w:hAnsi="Times New Roman" w:cs="Times New Roman"/>
          <w:sz w:val="28"/>
          <w:szCs w:val="28"/>
          <w:lang w:val="kk-KZ"/>
        </w:rPr>
        <w:t>=7, 22 және 30</w:t>
      </w:r>
      <w:r w:rsidR="000A26B1" w:rsidRPr="000A26B1">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МэВ;</w:t>
      </w:r>
      <w:r w:rsidR="00072AE8" w:rsidRPr="00316F45">
        <w:rPr>
          <w:rFonts w:ascii="Times New Roman" w:hAnsi="Times New Roman" w:cs="Times New Roman"/>
          <w:sz w:val="28"/>
          <w:szCs w:val="28"/>
          <w:lang w:val="kk-KZ"/>
        </w:rPr>
        <w:t xml:space="preserve"> </w:t>
      </w:r>
      <w:r w:rsidRPr="00316F45">
        <w:rPr>
          <w:rFonts w:ascii="Times New Roman" w:hAnsi="Times New Roman" w:cs="Times New Roman"/>
          <w:sz w:val="28"/>
          <w:szCs w:val="28"/>
          <w:vertAlign w:val="superscript"/>
          <w:lang w:val="kk-KZ"/>
        </w:rPr>
        <w:t>103</w:t>
      </w:r>
      <w:r w:rsidRPr="00316F45">
        <w:rPr>
          <w:rFonts w:ascii="Times New Roman" w:hAnsi="Times New Roman" w:cs="Times New Roman"/>
          <w:sz w:val="28"/>
          <w:szCs w:val="28"/>
          <w:lang w:val="kk-KZ"/>
        </w:rPr>
        <w:t>Rh(p,xα) реакциясы үшін E</w:t>
      </w:r>
      <w:r w:rsidRPr="00316F45">
        <w:rPr>
          <w:rFonts w:ascii="Times New Roman" w:hAnsi="Times New Roman" w:cs="Times New Roman"/>
          <w:sz w:val="28"/>
          <w:szCs w:val="28"/>
          <w:vertAlign w:val="subscript"/>
          <w:lang w:val="kk-KZ"/>
        </w:rPr>
        <w:t>p</w:t>
      </w:r>
      <w:r w:rsidRPr="00316F45">
        <w:rPr>
          <w:rFonts w:ascii="Times New Roman" w:hAnsi="Times New Roman" w:cs="Times New Roman"/>
          <w:sz w:val="28"/>
          <w:szCs w:val="28"/>
          <w:lang w:val="kk-KZ"/>
        </w:rPr>
        <w:t>=22 және 30 МэВ;</w:t>
      </w:r>
      <w:r w:rsidR="00072AE8" w:rsidRPr="00316F45">
        <w:rPr>
          <w:rFonts w:ascii="Times New Roman" w:hAnsi="Times New Roman" w:cs="Times New Roman"/>
          <w:sz w:val="28"/>
          <w:szCs w:val="28"/>
          <w:lang w:val="kk-KZ"/>
        </w:rPr>
        <w:t xml:space="preserve"> </w:t>
      </w:r>
      <w:r w:rsidRPr="00316F45">
        <w:rPr>
          <w:rFonts w:ascii="Times New Roman" w:hAnsi="Times New Roman" w:cs="Times New Roman"/>
          <w:sz w:val="28"/>
          <w:szCs w:val="28"/>
          <w:vertAlign w:val="superscript"/>
          <w:lang w:val="kk-KZ"/>
        </w:rPr>
        <w:t>103</w:t>
      </w:r>
      <w:r w:rsidRPr="00316F45">
        <w:rPr>
          <w:rFonts w:ascii="Times New Roman" w:hAnsi="Times New Roman" w:cs="Times New Roman"/>
          <w:sz w:val="28"/>
          <w:szCs w:val="28"/>
          <w:lang w:val="kk-KZ"/>
        </w:rPr>
        <w:t xml:space="preserve">Rh(p,xd) реакциясы үшін Ep=22 МэВ; </w:t>
      </w:r>
      <w:r w:rsidRPr="00316F45">
        <w:rPr>
          <w:rFonts w:ascii="Times New Roman" w:hAnsi="Times New Roman" w:cs="Times New Roman"/>
          <w:sz w:val="28"/>
          <w:szCs w:val="28"/>
          <w:vertAlign w:val="superscript"/>
          <w:lang w:val="kk-KZ"/>
        </w:rPr>
        <w:t>120</w:t>
      </w:r>
      <w:r w:rsidRPr="00316F45">
        <w:rPr>
          <w:rFonts w:ascii="Times New Roman" w:hAnsi="Times New Roman" w:cs="Times New Roman"/>
          <w:sz w:val="28"/>
          <w:szCs w:val="28"/>
          <w:lang w:val="kk-KZ"/>
        </w:rPr>
        <w:t>Sn(p,xd) реакциясы үшін E</w:t>
      </w:r>
      <w:r w:rsidRPr="00316F45">
        <w:rPr>
          <w:rFonts w:ascii="Times New Roman" w:hAnsi="Times New Roman" w:cs="Times New Roman"/>
          <w:sz w:val="28"/>
          <w:szCs w:val="28"/>
          <w:vertAlign w:val="subscript"/>
          <w:lang w:val="kk-KZ"/>
        </w:rPr>
        <w:t>p</w:t>
      </w:r>
      <w:r w:rsidRPr="00316F45">
        <w:rPr>
          <w:rFonts w:ascii="Times New Roman" w:hAnsi="Times New Roman" w:cs="Times New Roman"/>
          <w:sz w:val="28"/>
          <w:szCs w:val="28"/>
          <w:lang w:val="kk-KZ"/>
        </w:rPr>
        <w:t>=30 МэВ.</w:t>
      </w:r>
    </w:p>
    <w:p w14:paraId="5AE9BE5F" w14:textId="77777777" w:rsidR="0025167C" w:rsidRDefault="002416C9" w:rsidP="00C804E8">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Эксперимент жүргізу шарттарының негізгі параметрлері 2-кестеде келтірілген.</w:t>
      </w:r>
    </w:p>
    <w:p w14:paraId="543929E9" w14:textId="77777777" w:rsidR="006659AC" w:rsidRPr="00316F45" w:rsidRDefault="006659AC" w:rsidP="00C804E8">
      <w:pPr>
        <w:spacing w:after="0" w:line="240" w:lineRule="auto"/>
        <w:ind w:firstLine="709"/>
        <w:jc w:val="both"/>
        <w:rPr>
          <w:rFonts w:ascii="Times New Roman" w:hAnsi="Times New Roman" w:cs="Times New Roman"/>
          <w:sz w:val="28"/>
          <w:szCs w:val="28"/>
          <w:lang w:val="kk-KZ"/>
        </w:rPr>
      </w:pPr>
      <w:r w:rsidRPr="006659AC">
        <w:rPr>
          <w:rFonts w:ascii="Times New Roman" w:hAnsi="Times New Roman" w:cs="Times New Roman"/>
          <w:sz w:val="28"/>
          <w:szCs w:val="28"/>
          <w:lang w:val="kk-KZ"/>
        </w:rPr>
        <w:t xml:space="preserve">Төменде </w:t>
      </w:r>
      <w:r w:rsidRPr="002B314A">
        <w:rPr>
          <w:rFonts w:ascii="Times New Roman" w:hAnsi="Times New Roman" w:cs="Times New Roman"/>
          <w:sz w:val="28"/>
          <w:szCs w:val="28"/>
          <w:vertAlign w:val="superscript"/>
          <w:lang w:val="kk-KZ"/>
        </w:rPr>
        <w:t>103</w:t>
      </w:r>
      <w:r w:rsidRPr="006659AC">
        <w:rPr>
          <w:rFonts w:ascii="Times New Roman" w:hAnsi="Times New Roman" w:cs="Times New Roman"/>
          <w:sz w:val="28"/>
          <w:szCs w:val="28"/>
          <w:lang w:val="kk-KZ"/>
        </w:rPr>
        <w:t xml:space="preserve">Rh(p,xp) және </w:t>
      </w:r>
      <w:r w:rsidRPr="002B314A">
        <w:rPr>
          <w:rFonts w:ascii="Times New Roman" w:hAnsi="Times New Roman" w:cs="Times New Roman"/>
          <w:sz w:val="28"/>
          <w:szCs w:val="28"/>
          <w:vertAlign w:val="superscript"/>
          <w:lang w:val="kk-KZ"/>
        </w:rPr>
        <w:t>103</w:t>
      </w:r>
      <w:r w:rsidRPr="006659AC">
        <w:rPr>
          <w:rFonts w:ascii="Times New Roman" w:hAnsi="Times New Roman" w:cs="Times New Roman"/>
          <w:sz w:val="28"/>
          <w:szCs w:val="28"/>
          <w:lang w:val="kk-KZ"/>
        </w:rPr>
        <w:t>Rh(p,xα) реакциялары үшін E</w:t>
      </w:r>
      <w:r w:rsidRPr="002B314A">
        <w:rPr>
          <w:rFonts w:ascii="Times New Roman" w:hAnsi="Times New Roman" w:cs="Times New Roman"/>
          <w:sz w:val="28"/>
          <w:szCs w:val="28"/>
          <w:vertAlign w:val="subscript"/>
          <w:lang w:val="kk-KZ"/>
        </w:rPr>
        <w:t>p</w:t>
      </w:r>
      <w:r w:rsidRPr="006659AC">
        <w:rPr>
          <w:rFonts w:ascii="Times New Roman" w:hAnsi="Times New Roman" w:cs="Times New Roman"/>
          <w:sz w:val="28"/>
          <w:szCs w:val="28"/>
          <w:lang w:val="kk-KZ"/>
        </w:rPr>
        <w:t>=7, 22 және 30 МэВ энергияларында өлшенген екінші ретті дифференциалдық қималар (10, 11, 12</w:t>
      </w:r>
      <w:r w:rsidR="00D3201A">
        <w:rPr>
          <w:rFonts w:ascii="Times New Roman" w:hAnsi="Times New Roman" w:cs="Times New Roman"/>
          <w:sz w:val="28"/>
          <w:szCs w:val="28"/>
          <w:lang w:val="kk-KZ"/>
        </w:rPr>
        <w:t xml:space="preserve"> </w:t>
      </w:r>
      <w:r w:rsidRPr="006659AC">
        <w:rPr>
          <w:rFonts w:ascii="Times New Roman" w:hAnsi="Times New Roman" w:cs="Times New Roman"/>
          <w:sz w:val="28"/>
          <w:szCs w:val="28"/>
          <w:lang w:val="kk-KZ"/>
        </w:rPr>
        <w:t xml:space="preserve">-суреттер) көрсетілген. Сондай-ақ, </w:t>
      </w:r>
      <w:r w:rsidR="00D3201A">
        <w:rPr>
          <w:rFonts w:ascii="Times New Roman" w:hAnsi="Times New Roman" w:cs="Times New Roman"/>
          <w:sz w:val="28"/>
          <w:szCs w:val="28"/>
          <w:lang w:val="kk-KZ"/>
        </w:rPr>
        <w:t>20</w:t>
      </w:r>
      <w:r w:rsidRPr="006659AC">
        <w:rPr>
          <w:rFonts w:ascii="Times New Roman" w:hAnsi="Times New Roman" w:cs="Times New Roman"/>
          <w:sz w:val="28"/>
          <w:szCs w:val="28"/>
          <w:lang w:val="kk-KZ"/>
        </w:rPr>
        <w:t xml:space="preserve"> және </w:t>
      </w:r>
      <w:r w:rsidR="00D3201A">
        <w:rPr>
          <w:rFonts w:ascii="Times New Roman" w:hAnsi="Times New Roman" w:cs="Times New Roman"/>
          <w:sz w:val="28"/>
          <w:szCs w:val="28"/>
          <w:lang w:val="kk-KZ"/>
        </w:rPr>
        <w:t>21</w:t>
      </w:r>
      <w:r w:rsidRPr="006659AC">
        <w:rPr>
          <w:rFonts w:ascii="Times New Roman" w:hAnsi="Times New Roman" w:cs="Times New Roman"/>
          <w:sz w:val="28"/>
          <w:szCs w:val="28"/>
          <w:lang w:val="kk-KZ"/>
        </w:rPr>
        <w:t xml:space="preserve">-суреттерде </w:t>
      </w:r>
      <w:r w:rsidRPr="00D3201A">
        <w:rPr>
          <w:rFonts w:ascii="Times New Roman" w:hAnsi="Times New Roman" w:cs="Times New Roman"/>
          <w:sz w:val="28"/>
          <w:szCs w:val="28"/>
          <w:vertAlign w:val="superscript"/>
          <w:lang w:val="kk-KZ"/>
        </w:rPr>
        <w:t>103</w:t>
      </w:r>
      <w:r w:rsidRPr="006659AC">
        <w:rPr>
          <w:rFonts w:ascii="Times New Roman" w:hAnsi="Times New Roman" w:cs="Times New Roman"/>
          <w:sz w:val="28"/>
          <w:szCs w:val="28"/>
          <w:lang w:val="kk-KZ"/>
        </w:rPr>
        <w:t>Rh(p,xd) реакциясы (E</w:t>
      </w:r>
      <w:r w:rsidRPr="00D3201A">
        <w:rPr>
          <w:rFonts w:ascii="Times New Roman" w:hAnsi="Times New Roman" w:cs="Times New Roman"/>
          <w:sz w:val="28"/>
          <w:szCs w:val="28"/>
          <w:vertAlign w:val="subscript"/>
          <w:lang w:val="kk-KZ"/>
        </w:rPr>
        <w:t>p</w:t>
      </w:r>
      <w:r w:rsidRPr="006659AC">
        <w:rPr>
          <w:rFonts w:ascii="Times New Roman" w:hAnsi="Times New Roman" w:cs="Times New Roman"/>
          <w:sz w:val="28"/>
          <w:szCs w:val="28"/>
          <w:lang w:val="kk-KZ"/>
        </w:rPr>
        <w:t xml:space="preserve">=22 МэВ) және </w:t>
      </w:r>
      <w:r w:rsidRPr="00D3201A">
        <w:rPr>
          <w:rFonts w:ascii="Times New Roman" w:hAnsi="Times New Roman" w:cs="Times New Roman"/>
          <w:sz w:val="28"/>
          <w:szCs w:val="28"/>
          <w:vertAlign w:val="superscript"/>
          <w:lang w:val="kk-KZ"/>
        </w:rPr>
        <w:t>120</w:t>
      </w:r>
      <w:r w:rsidRPr="006659AC">
        <w:rPr>
          <w:rFonts w:ascii="Times New Roman" w:hAnsi="Times New Roman" w:cs="Times New Roman"/>
          <w:sz w:val="28"/>
          <w:szCs w:val="28"/>
          <w:lang w:val="kk-KZ"/>
        </w:rPr>
        <w:t>Sn(p,xd) реакциясы (E</w:t>
      </w:r>
      <w:r w:rsidRPr="00D3201A">
        <w:rPr>
          <w:rFonts w:ascii="Times New Roman" w:hAnsi="Times New Roman" w:cs="Times New Roman"/>
          <w:sz w:val="28"/>
          <w:szCs w:val="28"/>
          <w:vertAlign w:val="subscript"/>
          <w:lang w:val="kk-KZ"/>
        </w:rPr>
        <w:t>p</w:t>
      </w:r>
      <w:r w:rsidRPr="006659AC">
        <w:rPr>
          <w:rFonts w:ascii="Times New Roman" w:hAnsi="Times New Roman" w:cs="Times New Roman"/>
          <w:sz w:val="28"/>
          <w:szCs w:val="28"/>
          <w:lang w:val="kk-KZ"/>
        </w:rPr>
        <w:t>=30 МэВ) үшін алынған қима мәндері берілген.</w:t>
      </w:r>
    </w:p>
    <w:p w14:paraId="3009C2F6" w14:textId="77777777" w:rsidR="00072AE8" w:rsidRPr="00316F45" w:rsidRDefault="00072AE8" w:rsidP="006060D1">
      <w:pPr>
        <w:spacing w:after="0" w:line="240" w:lineRule="auto"/>
        <w:ind w:firstLine="720"/>
        <w:jc w:val="both"/>
        <w:rPr>
          <w:rFonts w:ascii="Times New Roman" w:hAnsi="Times New Roman" w:cs="Times New Roman"/>
          <w:sz w:val="28"/>
          <w:szCs w:val="28"/>
          <w:lang w:val="kk-KZ"/>
        </w:rPr>
      </w:pPr>
    </w:p>
    <w:p w14:paraId="01891FC1" w14:textId="77777777" w:rsidR="0025167C" w:rsidRDefault="00B71338" w:rsidP="00C804E8">
      <w:pPr>
        <w:spacing w:after="0" w:line="240" w:lineRule="auto"/>
        <w:jc w:val="both"/>
        <w:rPr>
          <w:rFonts w:ascii="Times New Roman" w:hAnsi="Times New Roman" w:cs="Times New Roman"/>
          <w:sz w:val="28"/>
          <w:szCs w:val="28"/>
          <w:lang w:val="kk-KZ"/>
        </w:rPr>
      </w:pPr>
      <w:r w:rsidRPr="000022CA">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 xml:space="preserve">2 </w:t>
      </w:r>
      <w:r w:rsidR="002416C9" w:rsidRPr="000022CA">
        <w:rPr>
          <w:rFonts w:ascii="Times New Roman" w:hAnsi="Times New Roman" w:cs="Times New Roman"/>
          <w:sz w:val="28"/>
          <w:szCs w:val="28"/>
          <w:lang w:val="kk-KZ"/>
        </w:rPr>
        <w:t>– Эксперименттік жағдайлардың негізгі сипаттамалары</w:t>
      </w:r>
    </w:p>
    <w:p w14:paraId="0493CE10" w14:textId="77777777" w:rsidR="008C7DB3" w:rsidRPr="00C804E8" w:rsidRDefault="008C7DB3" w:rsidP="006060D1">
      <w:pPr>
        <w:spacing w:after="0" w:line="240" w:lineRule="auto"/>
        <w:ind w:firstLine="720"/>
        <w:jc w:val="both"/>
        <w:rPr>
          <w:rFonts w:ascii="Times New Roman" w:hAnsi="Times New Roman" w:cs="Times New Roman"/>
          <w:sz w:val="16"/>
          <w:szCs w:val="16"/>
          <w:lang w:val="kk-KZ"/>
        </w:rPr>
      </w:pPr>
    </w:p>
    <w:tbl>
      <w:tblPr>
        <w:tblW w:w="9414" w:type="dxa"/>
        <w:jc w:val="center"/>
        <w:tblLayout w:type="fixed"/>
        <w:tblLook w:val="04A0" w:firstRow="1" w:lastRow="0" w:firstColumn="1" w:lastColumn="0" w:noHBand="0" w:noVBand="1"/>
      </w:tblPr>
      <w:tblGrid>
        <w:gridCol w:w="1164"/>
        <w:gridCol w:w="1418"/>
        <w:gridCol w:w="1325"/>
        <w:gridCol w:w="1217"/>
        <w:gridCol w:w="1427"/>
        <w:gridCol w:w="1382"/>
        <w:gridCol w:w="1481"/>
      </w:tblGrid>
      <w:tr w:rsidR="0025167C" w:rsidRPr="00316F45" w14:paraId="324F112F" w14:textId="77777777" w:rsidTr="00E5562B">
        <w:trPr>
          <w:trHeight w:val="1377"/>
          <w:jc w:val="center"/>
        </w:trPr>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4EFF7"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Телескоп</w:t>
            </w:r>
          </w:p>
          <w:p w14:paraId="1686A5E4"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Δ</w:t>
            </w:r>
            <w:r w:rsidRPr="00316F45">
              <w:rPr>
                <w:rFonts w:ascii="Times New Roman" w:hAnsi="Times New Roman" w:cs="Times New Roman"/>
                <w:i/>
                <w:lang w:val="kk-KZ"/>
              </w:rPr>
              <w:t>Е</w:t>
            </w:r>
            <w:r w:rsidRPr="00316F45">
              <w:rPr>
                <w:rFonts w:ascii="Times New Roman" w:hAnsi="Times New Roman" w:cs="Times New Roman"/>
                <w:lang w:val="kk-KZ"/>
              </w:rPr>
              <w:t>-</w:t>
            </w:r>
            <w:r w:rsidRPr="00316F45">
              <w:rPr>
                <w:rFonts w:ascii="Times New Roman" w:hAnsi="Times New Roman" w:cs="Times New Roman"/>
                <w:i/>
                <w:lang w:val="kk-KZ"/>
              </w:rPr>
              <w:t>Е</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6D722" w14:textId="77777777" w:rsidR="00AE4B2B" w:rsidRPr="008A6651" w:rsidRDefault="00F53B5C" w:rsidP="006060D1">
            <w:pPr>
              <w:spacing w:after="0" w:line="240" w:lineRule="auto"/>
              <w:jc w:val="center"/>
              <w:rPr>
                <w:rFonts w:ascii="Times New Roman" w:hAnsi="Times New Roman" w:cs="Times New Roman"/>
              </w:rPr>
            </w:pPr>
            <w:r w:rsidRPr="00316F45">
              <w:rPr>
                <w:rFonts w:ascii="Times New Roman" w:hAnsi="Times New Roman" w:cs="Times New Roman"/>
                <w:lang w:val="kk-KZ"/>
              </w:rPr>
              <w:t>Д</w:t>
            </w:r>
            <w:r w:rsidR="002416C9" w:rsidRPr="00316F45">
              <w:rPr>
                <w:rFonts w:ascii="Times New Roman" w:hAnsi="Times New Roman" w:cs="Times New Roman"/>
                <w:lang w:val="kk-KZ"/>
              </w:rPr>
              <w:t>етектор</w:t>
            </w:r>
          </w:p>
          <w:p w14:paraId="23C8177F" w14:textId="77777777" w:rsidR="0025167C" w:rsidRPr="00316F45" w:rsidRDefault="00F53B5C" w:rsidP="006060D1">
            <w:pPr>
              <w:spacing w:after="0" w:line="240" w:lineRule="auto"/>
              <w:jc w:val="center"/>
              <w:rPr>
                <w:rFonts w:ascii="Times New Roman" w:hAnsi="Times New Roman" w:cs="Times New Roman"/>
                <w:lang w:val="kk-KZ"/>
              </w:rPr>
            </w:pPr>
            <w:r>
              <w:rPr>
                <w:rFonts w:ascii="Times New Roman" w:hAnsi="Times New Roman" w:cs="Times New Roman"/>
                <w:lang w:val="kk-KZ"/>
              </w:rPr>
              <w:t>дың қалыңдығы</w:t>
            </w:r>
          </w:p>
          <w:p w14:paraId="4E3A20BA"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Δ</w:t>
            </w:r>
            <w:r w:rsidRPr="00316F45">
              <w:rPr>
                <w:rFonts w:ascii="Times New Roman" w:hAnsi="Times New Roman" w:cs="Times New Roman"/>
                <w:i/>
                <w:lang w:val="kk-KZ"/>
              </w:rPr>
              <w:t>Е</w:t>
            </w:r>
            <w:r w:rsidRPr="00316F45">
              <w:rPr>
                <w:rFonts w:ascii="Times New Roman" w:hAnsi="Times New Roman" w:cs="Times New Roman"/>
                <w:lang w:val="kk-KZ"/>
              </w:rPr>
              <w:t>, мкм</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66540" w14:textId="77777777" w:rsidR="00AE4B2B" w:rsidRPr="008A6651" w:rsidRDefault="00F53B5C" w:rsidP="006060D1">
            <w:pPr>
              <w:spacing w:after="0" w:line="240" w:lineRule="auto"/>
              <w:jc w:val="center"/>
              <w:rPr>
                <w:rFonts w:ascii="Times New Roman" w:hAnsi="Times New Roman" w:cs="Times New Roman"/>
              </w:rPr>
            </w:pPr>
            <w:r w:rsidRPr="00F53B5C">
              <w:rPr>
                <w:rFonts w:ascii="Times New Roman" w:hAnsi="Times New Roman" w:cs="Times New Roman"/>
                <w:lang w:val="kk-KZ"/>
              </w:rPr>
              <w:t>Детектор</w:t>
            </w:r>
          </w:p>
          <w:p w14:paraId="3B670E62" w14:textId="77777777" w:rsidR="00AE4B2B" w:rsidRPr="008A6651" w:rsidRDefault="00F53B5C" w:rsidP="006060D1">
            <w:pPr>
              <w:spacing w:after="0" w:line="240" w:lineRule="auto"/>
              <w:jc w:val="center"/>
              <w:rPr>
                <w:rFonts w:ascii="Times New Roman" w:hAnsi="Times New Roman" w:cs="Times New Roman"/>
              </w:rPr>
            </w:pPr>
            <w:r w:rsidRPr="00F53B5C">
              <w:rPr>
                <w:rFonts w:ascii="Times New Roman" w:hAnsi="Times New Roman" w:cs="Times New Roman"/>
                <w:lang w:val="kk-KZ"/>
              </w:rPr>
              <w:t>дың қалыңды</w:t>
            </w:r>
          </w:p>
          <w:p w14:paraId="7B9FA009" w14:textId="77777777" w:rsidR="0025167C" w:rsidRPr="00316F45" w:rsidRDefault="00F53B5C" w:rsidP="006060D1">
            <w:pPr>
              <w:spacing w:after="0" w:line="240" w:lineRule="auto"/>
              <w:jc w:val="center"/>
              <w:rPr>
                <w:rFonts w:ascii="Times New Roman" w:hAnsi="Times New Roman" w:cs="Times New Roman"/>
                <w:lang w:val="kk-KZ"/>
              </w:rPr>
            </w:pPr>
            <w:r w:rsidRPr="00F53B5C">
              <w:rPr>
                <w:rFonts w:ascii="Times New Roman" w:hAnsi="Times New Roman" w:cs="Times New Roman"/>
                <w:lang w:val="kk-KZ"/>
              </w:rPr>
              <w:t>ғы</w:t>
            </w:r>
          </w:p>
          <w:p w14:paraId="35CB82B0"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i/>
                <w:lang w:val="kk-KZ"/>
              </w:rPr>
              <w:t>Е</w:t>
            </w:r>
            <w:r w:rsidRPr="00316F45">
              <w:rPr>
                <w:rFonts w:ascii="Times New Roman" w:hAnsi="Times New Roman" w:cs="Times New Roman"/>
                <w:lang w:val="kk-KZ"/>
              </w:rPr>
              <w:t>, мкм</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178DF" w14:textId="77777777" w:rsidR="0025167C" w:rsidRPr="00316F45" w:rsidRDefault="00F53B5C" w:rsidP="006060D1">
            <w:pPr>
              <w:spacing w:after="0" w:line="240" w:lineRule="auto"/>
              <w:jc w:val="center"/>
              <w:rPr>
                <w:rFonts w:ascii="Times New Roman" w:hAnsi="Times New Roman" w:cs="Times New Roman"/>
                <w:lang w:val="kk-KZ"/>
              </w:rPr>
            </w:pPr>
            <w:r>
              <w:rPr>
                <w:rFonts w:ascii="Times New Roman" w:hAnsi="Times New Roman" w:cs="Times New Roman"/>
                <w:lang w:val="kk-KZ"/>
              </w:rPr>
              <w:t>Кеңістік</w:t>
            </w:r>
            <w:r w:rsidR="002416C9" w:rsidRPr="00316F45">
              <w:rPr>
                <w:rFonts w:ascii="Times New Roman" w:hAnsi="Times New Roman" w:cs="Times New Roman"/>
                <w:lang w:val="kk-KZ"/>
              </w:rPr>
              <w:t xml:space="preserve"> </w:t>
            </w:r>
            <w:r>
              <w:rPr>
                <w:rFonts w:ascii="Times New Roman" w:hAnsi="Times New Roman" w:cs="Times New Roman"/>
                <w:lang w:val="kk-KZ"/>
              </w:rPr>
              <w:t>бұрышы</w:t>
            </w:r>
            <w:r w:rsidR="002416C9" w:rsidRPr="00316F45">
              <w:rPr>
                <w:rFonts w:ascii="Times New Roman" w:hAnsi="Times New Roman" w:cs="Times New Roman"/>
                <w:lang w:val="kk-KZ"/>
              </w:rPr>
              <w:t>, мкср</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6E22C" w14:textId="77777777" w:rsidR="0025167C" w:rsidRPr="00316F45" w:rsidRDefault="00F53B5C" w:rsidP="006060D1">
            <w:pPr>
              <w:spacing w:after="0" w:line="240" w:lineRule="auto"/>
              <w:jc w:val="center"/>
              <w:rPr>
                <w:rFonts w:ascii="Times New Roman" w:hAnsi="Times New Roman" w:cs="Times New Roman"/>
                <w:lang w:val="kk-KZ"/>
              </w:rPr>
            </w:pPr>
            <w:r>
              <w:rPr>
                <w:rFonts w:ascii="Times New Roman" w:hAnsi="Times New Roman" w:cs="Times New Roman"/>
                <w:lang w:val="kk-KZ"/>
              </w:rPr>
              <w:t>Тіркелетін</w:t>
            </w:r>
          </w:p>
          <w:p w14:paraId="16FF7FB0" w14:textId="77777777" w:rsidR="0025167C" w:rsidRPr="00316F45" w:rsidRDefault="00F53B5C" w:rsidP="006060D1">
            <w:pPr>
              <w:spacing w:after="0" w:line="240" w:lineRule="auto"/>
              <w:jc w:val="center"/>
              <w:rPr>
                <w:rFonts w:ascii="Times New Roman" w:hAnsi="Times New Roman" w:cs="Times New Roman"/>
                <w:lang w:val="kk-KZ"/>
              </w:rPr>
            </w:pPr>
            <w:r>
              <w:rPr>
                <w:rFonts w:ascii="Times New Roman" w:hAnsi="Times New Roman" w:cs="Times New Roman"/>
                <w:lang w:val="kk-KZ"/>
              </w:rPr>
              <w:t>бөлшектер</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24446" w14:textId="77777777" w:rsidR="00AE4B2B" w:rsidRPr="008A6651" w:rsidRDefault="00035D4E" w:rsidP="006060D1">
            <w:pPr>
              <w:spacing w:after="0" w:line="240" w:lineRule="auto"/>
              <w:jc w:val="center"/>
              <w:rPr>
                <w:rFonts w:ascii="Times New Roman" w:hAnsi="Times New Roman" w:cs="Times New Roman"/>
                <w:lang w:val="kk-KZ"/>
              </w:rPr>
            </w:pPr>
            <w:r>
              <w:rPr>
                <w:rFonts w:ascii="Times New Roman" w:hAnsi="Times New Roman" w:cs="Times New Roman"/>
                <w:lang w:val="kk-KZ"/>
              </w:rPr>
              <w:t>К.О.Ж.</w:t>
            </w:r>
            <w:r w:rsidR="002416C9" w:rsidRPr="00316F45">
              <w:rPr>
                <w:rFonts w:ascii="Times New Roman" w:hAnsi="Times New Roman" w:cs="Times New Roman"/>
                <w:lang w:val="kk-KZ"/>
              </w:rPr>
              <w:t xml:space="preserve"> </w:t>
            </w:r>
            <w:r>
              <w:rPr>
                <w:rFonts w:ascii="Times New Roman" w:hAnsi="Times New Roman" w:cs="Times New Roman"/>
                <w:lang w:val="kk-KZ"/>
              </w:rPr>
              <w:t>жүйесінде</w:t>
            </w:r>
          </w:p>
          <w:p w14:paraId="37921A41" w14:textId="6DCB0BBC" w:rsidR="0025167C" w:rsidRPr="00316F45" w:rsidRDefault="00035D4E" w:rsidP="006060D1">
            <w:pPr>
              <w:spacing w:after="0" w:line="240" w:lineRule="auto"/>
              <w:jc w:val="center"/>
              <w:rPr>
                <w:rFonts w:ascii="Times New Roman" w:hAnsi="Times New Roman" w:cs="Times New Roman"/>
                <w:lang w:val="kk-KZ"/>
              </w:rPr>
            </w:pPr>
            <w:r>
              <w:rPr>
                <w:rFonts w:ascii="Times New Roman" w:hAnsi="Times New Roman" w:cs="Times New Roman"/>
                <w:lang w:val="kk-KZ"/>
              </w:rPr>
              <w:t>гі энергия</w:t>
            </w:r>
            <w:r w:rsidR="00630948">
              <w:rPr>
                <w:rFonts w:ascii="Times New Roman" w:hAnsi="Times New Roman" w:cs="Times New Roman"/>
                <w:lang w:val="kk-KZ"/>
              </w:rPr>
              <w:t xml:space="preserve"> </w:t>
            </w:r>
            <w:r>
              <w:rPr>
                <w:rFonts w:ascii="Times New Roman" w:hAnsi="Times New Roman" w:cs="Times New Roman"/>
                <w:lang w:val="kk-KZ"/>
              </w:rPr>
              <w:t>лар диапа</w:t>
            </w:r>
            <w:r w:rsidR="00630948">
              <w:rPr>
                <w:rFonts w:ascii="Times New Roman" w:hAnsi="Times New Roman" w:cs="Times New Roman"/>
                <w:lang w:val="kk-KZ"/>
              </w:rPr>
              <w:t xml:space="preserve"> </w:t>
            </w:r>
            <w:r>
              <w:rPr>
                <w:rFonts w:ascii="Times New Roman" w:hAnsi="Times New Roman" w:cs="Times New Roman"/>
                <w:lang w:val="kk-KZ"/>
              </w:rPr>
              <w:t>зоны</w:t>
            </w:r>
            <w:r w:rsidR="002416C9" w:rsidRPr="00316F45">
              <w:rPr>
                <w:rFonts w:ascii="Times New Roman" w:hAnsi="Times New Roman" w:cs="Times New Roman"/>
                <w:lang w:val="kk-KZ"/>
              </w:rPr>
              <w:t>, МэВ</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60DDF" w14:textId="77777777" w:rsidR="0025167C" w:rsidRPr="00316F45" w:rsidRDefault="00035D4E" w:rsidP="006060D1">
            <w:pPr>
              <w:spacing w:after="0" w:line="240" w:lineRule="auto"/>
              <w:jc w:val="center"/>
              <w:rPr>
                <w:rFonts w:ascii="Times New Roman" w:hAnsi="Times New Roman" w:cs="Times New Roman"/>
                <w:lang w:val="kk-KZ"/>
              </w:rPr>
            </w:pPr>
            <w:r>
              <w:rPr>
                <w:rFonts w:ascii="Times New Roman" w:hAnsi="Times New Roman" w:cs="Times New Roman"/>
                <w:lang w:val="kk-KZ"/>
              </w:rPr>
              <w:t>Тіркеу бұрыштар</w:t>
            </w:r>
            <w:r w:rsidR="00AE4B2B">
              <w:rPr>
                <w:rFonts w:ascii="Times New Roman" w:hAnsi="Times New Roman" w:cs="Times New Roman"/>
                <w:lang w:val="kk-KZ"/>
              </w:rPr>
              <w:t>ы</w:t>
            </w:r>
            <w:r w:rsidR="002416C9" w:rsidRPr="00316F45">
              <w:rPr>
                <w:rFonts w:ascii="Times New Roman" w:hAnsi="Times New Roman" w:cs="Times New Roman"/>
                <w:lang w:val="kk-KZ"/>
              </w:rPr>
              <w:t>, Δ</w:t>
            </w:r>
            <w:r w:rsidR="002416C9" w:rsidRPr="00316F45">
              <w:rPr>
                <w:rFonts w:ascii="Times New Roman" w:hAnsi="Times New Roman" w:cs="Times New Roman"/>
                <w:i/>
                <w:lang w:val="kk-KZ"/>
              </w:rPr>
              <w:t>θ</w:t>
            </w:r>
            <w:r w:rsidR="002416C9" w:rsidRPr="00316F45">
              <w:rPr>
                <w:rFonts w:ascii="Times New Roman" w:hAnsi="Times New Roman" w:cs="Times New Roman"/>
                <w:lang w:val="kk-KZ"/>
              </w:rPr>
              <w:t>=15</w:t>
            </w:r>
            <w:r w:rsidR="002416C9" w:rsidRPr="00316F45">
              <w:rPr>
                <w:rFonts w:ascii="Times New Roman" w:hAnsi="Times New Roman" w:cs="Times New Roman"/>
                <w:vertAlign w:val="superscript"/>
                <w:lang w:val="kk-KZ"/>
              </w:rPr>
              <w:t>0</w:t>
            </w:r>
          </w:p>
        </w:tc>
      </w:tr>
      <w:tr w:rsidR="0025167C" w:rsidRPr="00316F45" w14:paraId="3E0276A8" w14:textId="77777777" w:rsidTr="00AE4B2B">
        <w:trPr>
          <w:trHeight w:val="64"/>
          <w:jc w:val="center"/>
        </w:trPr>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30494"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Si-Si</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366B2"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50</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7BF10"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2000</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9A127"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53,4 ± 0,3</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834ED" w14:textId="77777777" w:rsidR="0025167C" w:rsidRPr="00F53B5C" w:rsidRDefault="002416C9" w:rsidP="006060D1">
            <w:pPr>
              <w:spacing w:after="0" w:line="240" w:lineRule="auto"/>
              <w:jc w:val="center"/>
              <w:rPr>
                <w:rFonts w:ascii="Times New Roman" w:hAnsi="Times New Roman" w:cs="Times New Roman"/>
                <w:lang w:val="en-US"/>
              </w:rPr>
            </w:pPr>
            <w:r w:rsidRPr="00316F45">
              <w:rPr>
                <w:rFonts w:ascii="Times New Roman" w:hAnsi="Times New Roman" w:cs="Times New Roman"/>
                <w:lang w:val="kk-KZ"/>
              </w:rPr>
              <w:t>α-</w:t>
            </w:r>
            <w:r w:rsidR="00F53B5C">
              <w:rPr>
                <w:rFonts w:ascii="Times New Roman" w:hAnsi="Times New Roman" w:cs="Times New Roman"/>
                <w:lang w:val="kk-KZ"/>
              </w:rPr>
              <w:t>бөлшектер</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3472F"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9 ÷ 23</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E9CCE"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30</w:t>
            </w:r>
            <w:r w:rsidRPr="00316F45">
              <w:rPr>
                <w:rFonts w:ascii="Times New Roman" w:hAnsi="Times New Roman" w:cs="Times New Roman"/>
                <w:vertAlign w:val="superscript"/>
                <w:lang w:val="kk-KZ"/>
              </w:rPr>
              <w:t>0</w:t>
            </w:r>
            <w:r w:rsidRPr="00316F45">
              <w:rPr>
                <w:rFonts w:ascii="Times New Roman" w:hAnsi="Times New Roman" w:cs="Times New Roman"/>
                <w:lang w:val="kk-KZ"/>
              </w:rPr>
              <w:t>÷135</w:t>
            </w:r>
            <w:r w:rsidRPr="00316F45">
              <w:rPr>
                <w:rFonts w:ascii="Times New Roman" w:hAnsi="Times New Roman" w:cs="Times New Roman"/>
                <w:vertAlign w:val="superscript"/>
                <w:lang w:val="kk-KZ"/>
              </w:rPr>
              <w:t>0</w:t>
            </w:r>
          </w:p>
        </w:tc>
      </w:tr>
      <w:tr w:rsidR="0025167C" w:rsidRPr="00316F45" w14:paraId="5463A767" w14:textId="77777777" w:rsidTr="00AE4B2B">
        <w:trPr>
          <w:trHeight w:val="64"/>
          <w:jc w:val="center"/>
        </w:trPr>
        <w:tc>
          <w:tcPr>
            <w:tcW w:w="1164" w:type="dxa"/>
            <w:tcBorders>
              <w:left w:val="single" w:sz="4" w:space="0" w:color="000000"/>
              <w:bottom w:val="single" w:sz="4" w:space="0" w:color="000000"/>
              <w:right w:val="single" w:sz="4" w:space="0" w:color="000000"/>
            </w:tcBorders>
            <w:shd w:val="clear" w:color="auto" w:fill="auto"/>
            <w:vAlign w:val="center"/>
          </w:tcPr>
          <w:p w14:paraId="7F8EF37A"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Si-Csl(TI)</w:t>
            </w:r>
          </w:p>
        </w:tc>
        <w:tc>
          <w:tcPr>
            <w:tcW w:w="1418" w:type="dxa"/>
            <w:tcBorders>
              <w:left w:val="single" w:sz="4" w:space="0" w:color="000000"/>
              <w:bottom w:val="single" w:sz="4" w:space="0" w:color="000000"/>
              <w:right w:val="single" w:sz="4" w:space="0" w:color="000000"/>
            </w:tcBorders>
            <w:shd w:val="clear" w:color="auto" w:fill="auto"/>
            <w:vAlign w:val="center"/>
          </w:tcPr>
          <w:p w14:paraId="2A1F9777"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100</w:t>
            </w:r>
          </w:p>
        </w:tc>
        <w:tc>
          <w:tcPr>
            <w:tcW w:w="1325" w:type="dxa"/>
            <w:tcBorders>
              <w:left w:val="single" w:sz="4" w:space="0" w:color="000000"/>
              <w:bottom w:val="single" w:sz="4" w:space="0" w:color="000000"/>
              <w:right w:val="single" w:sz="4" w:space="0" w:color="000000"/>
            </w:tcBorders>
            <w:shd w:val="clear" w:color="auto" w:fill="auto"/>
            <w:vAlign w:val="center"/>
          </w:tcPr>
          <w:p w14:paraId="19028BB8"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25000</w:t>
            </w:r>
          </w:p>
        </w:tc>
        <w:tc>
          <w:tcPr>
            <w:tcW w:w="1217" w:type="dxa"/>
            <w:tcBorders>
              <w:left w:val="single" w:sz="4" w:space="0" w:color="000000"/>
              <w:bottom w:val="single" w:sz="4" w:space="0" w:color="000000"/>
              <w:right w:val="single" w:sz="4" w:space="0" w:color="000000"/>
            </w:tcBorders>
            <w:shd w:val="clear" w:color="auto" w:fill="auto"/>
            <w:vAlign w:val="center"/>
          </w:tcPr>
          <w:p w14:paraId="11B6E35E"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4,62 ± 0,3</w:t>
            </w:r>
          </w:p>
        </w:tc>
        <w:tc>
          <w:tcPr>
            <w:tcW w:w="1427" w:type="dxa"/>
            <w:tcBorders>
              <w:left w:val="single" w:sz="4" w:space="0" w:color="000000"/>
              <w:bottom w:val="single" w:sz="4" w:space="0" w:color="000000"/>
              <w:right w:val="single" w:sz="4" w:space="0" w:color="000000"/>
            </w:tcBorders>
            <w:shd w:val="clear" w:color="auto" w:fill="auto"/>
            <w:vAlign w:val="center"/>
          </w:tcPr>
          <w:p w14:paraId="303D589A"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Протон</w:t>
            </w:r>
            <w:r w:rsidR="00F53B5C">
              <w:rPr>
                <w:rFonts w:ascii="Times New Roman" w:hAnsi="Times New Roman" w:cs="Times New Roman"/>
                <w:lang w:val="kk-KZ"/>
              </w:rPr>
              <w:t>дар</w:t>
            </w:r>
          </w:p>
          <w:p w14:paraId="3C7CE26A"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дейтрон</w:t>
            </w:r>
            <w:r w:rsidR="00F53B5C">
              <w:rPr>
                <w:rFonts w:ascii="Times New Roman" w:hAnsi="Times New Roman" w:cs="Times New Roman"/>
                <w:lang w:val="kk-KZ"/>
              </w:rPr>
              <w:t>дар</w:t>
            </w:r>
          </w:p>
        </w:tc>
        <w:tc>
          <w:tcPr>
            <w:tcW w:w="1382" w:type="dxa"/>
            <w:tcBorders>
              <w:left w:val="single" w:sz="4" w:space="0" w:color="000000"/>
              <w:bottom w:val="single" w:sz="4" w:space="0" w:color="000000"/>
              <w:right w:val="single" w:sz="4" w:space="0" w:color="000000"/>
            </w:tcBorders>
            <w:shd w:val="clear" w:color="auto" w:fill="auto"/>
            <w:vAlign w:val="center"/>
          </w:tcPr>
          <w:p w14:paraId="1E06C783"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4 ÷ 27</w:t>
            </w:r>
          </w:p>
        </w:tc>
        <w:tc>
          <w:tcPr>
            <w:tcW w:w="1481" w:type="dxa"/>
            <w:tcBorders>
              <w:left w:val="single" w:sz="4" w:space="0" w:color="000000"/>
              <w:bottom w:val="single" w:sz="4" w:space="0" w:color="000000"/>
              <w:right w:val="single" w:sz="4" w:space="0" w:color="000000"/>
            </w:tcBorders>
            <w:shd w:val="clear" w:color="auto" w:fill="auto"/>
            <w:vAlign w:val="center"/>
          </w:tcPr>
          <w:p w14:paraId="0520BF9D" w14:textId="77777777" w:rsidR="0025167C" w:rsidRPr="00316F45" w:rsidRDefault="002416C9" w:rsidP="006060D1">
            <w:pPr>
              <w:spacing w:after="0" w:line="240" w:lineRule="auto"/>
              <w:jc w:val="center"/>
              <w:rPr>
                <w:rFonts w:ascii="Times New Roman" w:hAnsi="Times New Roman" w:cs="Times New Roman"/>
                <w:lang w:val="kk-KZ"/>
              </w:rPr>
            </w:pPr>
            <w:r w:rsidRPr="00316F45">
              <w:rPr>
                <w:rFonts w:ascii="Times New Roman" w:hAnsi="Times New Roman" w:cs="Times New Roman"/>
                <w:lang w:val="kk-KZ"/>
              </w:rPr>
              <w:t>30</w:t>
            </w:r>
            <w:r w:rsidRPr="00316F45">
              <w:rPr>
                <w:rFonts w:ascii="Times New Roman" w:hAnsi="Times New Roman" w:cs="Times New Roman"/>
                <w:vertAlign w:val="superscript"/>
                <w:lang w:val="kk-KZ"/>
              </w:rPr>
              <w:t>0</w:t>
            </w:r>
            <w:r w:rsidRPr="00316F45">
              <w:rPr>
                <w:rFonts w:ascii="Times New Roman" w:hAnsi="Times New Roman" w:cs="Times New Roman"/>
                <w:lang w:val="kk-KZ"/>
              </w:rPr>
              <w:t>÷120</w:t>
            </w:r>
            <w:r w:rsidRPr="00316F45">
              <w:rPr>
                <w:rFonts w:ascii="Times New Roman" w:hAnsi="Times New Roman" w:cs="Times New Roman"/>
                <w:vertAlign w:val="superscript"/>
                <w:lang w:val="kk-KZ"/>
              </w:rPr>
              <w:t>0</w:t>
            </w:r>
          </w:p>
        </w:tc>
      </w:tr>
    </w:tbl>
    <w:p w14:paraId="0E19EB32" w14:textId="77777777" w:rsidR="0025167C" w:rsidRDefault="0025167C" w:rsidP="006060D1">
      <w:pPr>
        <w:spacing w:after="0" w:line="240" w:lineRule="auto"/>
        <w:jc w:val="center"/>
        <w:rPr>
          <w:rFonts w:ascii="Times New Roman" w:hAnsi="Times New Roman" w:cs="Times New Roman"/>
          <w:b/>
          <w:bCs/>
          <w:sz w:val="28"/>
          <w:szCs w:val="28"/>
          <w:lang w:val="kk-KZ"/>
        </w:rPr>
      </w:pPr>
    </w:p>
    <w:p w14:paraId="1360894D" w14:textId="77777777" w:rsidR="00E11240" w:rsidRDefault="00E11240" w:rsidP="00E11240">
      <w:pPr>
        <w:pStyle w:val="2"/>
        <w:spacing w:before="0" w:after="0"/>
        <w:rPr>
          <w:rFonts w:cs="Times New Roman"/>
          <w:bCs/>
          <w:szCs w:val="28"/>
          <w:lang w:val="kk-KZ"/>
        </w:rPr>
      </w:pPr>
      <w:r w:rsidRPr="00316F45">
        <w:rPr>
          <w:rFonts w:cs="Times New Roman"/>
          <w:bCs/>
          <w:szCs w:val="28"/>
          <w:lang w:val="kk-KZ"/>
        </w:rPr>
        <w:t xml:space="preserve">3.1 Ер=7, 22 және 30 МэВ энергияларындағы </w:t>
      </w:r>
      <w:r w:rsidRPr="00316F45">
        <w:rPr>
          <w:rFonts w:cs="Times New Roman"/>
          <w:bCs/>
          <w:szCs w:val="28"/>
          <w:vertAlign w:val="superscript"/>
          <w:lang w:val="kk-KZ"/>
        </w:rPr>
        <w:t>103</w:t>
      </w:r>
      <w:r w:rsidRPr="00316F45">
        <w:rPr>
          <w:rFonts w:cs="Times New Roman"/>
          <w:bCs/>
          <w:szCs w:val="28"/>
          <w:lang w:val="kk-KZ"/>
        </w:rPr>
        <w:t xml:space="preserve">Rh(p, xp) реакциясының қималары </w:t>
      </w:r>
    </w:p>
    <w:p w14:paraId="798001EC" w14:textId="77777777" w:rsidR="00E11240" w:rsidRDefault="00C804E8" w:rsidP="00300684">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Төменде </w:t>
      </w:r>
      <w:r w:rsidRPr="00316F45">
        <w:rPr>
          <w:rFonts w:ascii="Times New Roman" w:hAnsi="Times New Roman" w:cs="Times New Roman"/>
          <w:sz w:val="28"/>
          <w:szCs w:val="28"/>
          <w:vertAlign w:val="superscript"/>
          <w:lang w:val="kk-KZ"/>
        </w:rPr>
        <w:t>103</w:t>
      </w:r>
      <w:r w:rsidRPr="00316F45">
        <w:rPr>
          <w:rFonts w:ascii="Times New Roman" w:hAnsi="Times New Roman" w:cs="Times New Roman"/>
          <w:sz w:val="28"/>
          <w:szCs w:val="28"/>
          <w:lang w:val="kk-KZ"/>
        </w:rPr>
        <w:t>Rh(p,xp</w:t>
      </w:r>
      <w:r w:rsidR="006659AC">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реакция</w:t>
      </w:r>
      <w:r w:rsidR="006659AC">
        <w:rPr>
          <w:rFonts w:ascii="Times New Roman" w:hAnsi="Times New Roman" w:cs="Times New Roman"/>
          <w:sz w:val="28"/>
          <w:szCs w:val="28"/>
          <w:lang w:val="kk-KZ"/>
        </w:rPr>
        <w:t>с</w:t>
      </w:r>
      <w:r w:rsidRPr="00316F45">
        <w:rPr>
          <w:rFonts w:ascii="Times New Roman" w:hAnsi="Times New Roman" w:cs="Times New Roman"/>
          <w:sz w:val="28"/>
          <w:szCs w:val="28"/>
          <w:lang w:val="kk-KZ"/>
        </w:rPr>
        <w:t>ы үшін E</w:t>
      </w:r>
      <w:r w:rsidRPr="00316F45">
        <w:rPr>
          <w:rFonts w:ascii="Times New Roman" w:hAnsi="Times New Roman" w:cs="Times New Roman"/>
          <w:sz w:val="28"/>
          <w:szCs w:val="28"/>
          <w:vertAlign w:val="subscript"/>
          <w:lang w:val="kk-KZ"/>
        </w:rPr>
        <w:t>p</w:t>
      </w:r>
      <w:r w:rsidRPr="00316F45">
        <w:rPr>
          <w:rFonts w:ascii="Times New Roman" w:hAnsi="Times New Roman" w:cs="Times New Roman"/>
          <w:sz w:val="28"/>
          <w:szCs w:val="28"/>
          <w:lang w:val="kk-KZ"/>
        </w:rPr>
        <w:t>=7, 22 және 30 МэВ энергияларында өлшенген екінші ретті дифференциалдық қималар (</w:t>
      </w:r>
      <w:r w:rsidRPr="006659AC">
        <w:rPr>
          <w:rFonts w:ascii="Times New Roman" w:hAnsi="Times New Roman" w:cs="Times New Roman"/>
          <w:sz w:val="28"/>
          <w:szCs w:val="28"/>
          <w:lang w:val="kk-KZ"/>
        </w:rPr>
        <w:t>1</w:t>
      </w:r>
      <w:r w:rsidR="00E11240" w:rsidRPr="006659AC">
        <w:rPr>
          <w:rFonts w:ascii="Times New Roman" w:hAnsi="Times New Roman" w:cs="Times New Roman"/>
          <w:sz w:val="28"/>
          <w:szCs w:val="28"/>
          <w:lang w:val="kk-KZ"/>
        </w:rPr>
        <w:t>0, 11, 12</w:t>
      </w:r>
      <w:r w:rsidR="006659AC" w:rsidRPr="006659AC">
        <w:rPr>
          <w:rFonts w:ascii="Times New Roman" w:hAnsi="Times New Roman" w:cs="Times New Roman"/>
          <w:sz w:val="28"/>
          <w:szCs w:val="28"/>
          <w:lang w:val="kk-KZ"/>
        </w:rPr>
        <w:t xml:space="preserve"> </w:t>
      </w:r>
      <w:r w:rsidR="00E11240" w:rsidRPr="006659AC">
        <w:rPr>
          <w:rFonts w:ascii="Times New Roman" w:hAnsi="Times New Roman" w:cs="Times New Roman"/>
          <w:sz w:val="28"/>
          <w:szCs w:val="28"/>
          <w:lang w:val="kk-KZ"/>
        </w:rPr>
        <w:t>-</w:t>
      </w:r>
      <w:r w:rsidRPr="006659AC">
        <w:rPr>
          <w:rFonts w:ascii="Times New Roman" w:hAnsi="Times New Roman" w:cs="Times New Roman"/>
          <w:sz w:val="28"/>
          <w:szCs w:val="28"/>
          <w:lang w:val="kk-KZ"/>
        </w:rPr>
        <w:t>суреттер)</w:t>
      </w:r>
      <w:r w:rsidRPr="00316F45">
        <w:rPr>
          <w:rFonts w:ascii="Times New Roman" w:hAnsi="Times New Roman" w:cs="Times New Roman"/>
          <w:sz w:val="28"/>
          <w:szCs w:val="28"/>
          <w:lang w:val="kk-KZ"/>
        </w:rPr>
        <w:t xml:space="preserve"> көрсетілген. </w:t>
      </w:r>
    </w:p>
    <w:p w14:paraId="74BE4A63" w14:textId="77777777" w:rsidR="00630948" w:rsidRPr="00316F45" w:rsidRDefault="00630948" w:rsidP="00300684">
      <w:pPr>
        <w:spacing w:after="0" w:line="240" w:lineRule="auto"/>
        <w:ind w:firstLine="709"/>
        <w:jc w:val="both"/>
        <w:rPr>
          <w:rFonts w:ascii="Times New Roman" w:hAnsi="Times New Roman" w:cs="Times New Roman"/>
          <w:sz w:val="28"/>
          <w:szCs w:val="28"/>
          <w:lang w:val="kk-KZ"/>
        </w:rPr>
      </w:pPr>
    </w:p>
    <w:bookmarkStart w:id="29" w:name="__RefHeading___Toc33107_3829733969"/>
    <w:bookmarkEnd w:id="29"/>
    <w:p w14:paraId="3ED6A85B" w14:textId="77777777" w:rsidR="00E11240" w:rsidRDefault="00315341" w:rsidP="00613A3F">
      <w:pPr>
        <w:spacing w:after="0" w:line="240" w:lineRule="auto"/>
        <w:jc w:val="center"/>
        <w:rPr>
          <w:rFonts w:ascii="Times New Roman" w:hAnsi="Times New Roman" w:cs="Times New Roman"/>
          <w:b/>
          <w:bCs/>
          <w:noProof/>
          <w:sz w:val="28"/>
          <w:szCs w:val="28"/>
          <w:lang w:val="kk-KZ"/>
        </w:rPr>
      </w:pPr>
      <w:r>
        <w:object w:dxaOrig="6556" w:dyaOrig="4608" w14:anchorId="24097C45">
          <v:shape id="_x0000_i1034" type="#_x0000_t75" style="width:210pt;height:126pt" o:ole="">
            <v:imagedata r:id="rId34" o:title="" croptop="5120f" cropbottom="16042f" cropleft="4201f" cropright="19444f"/>
          </v:shape>
          <o:OLEObject Type="Embed" ProgID="Origin50.Graph" ShapeID="_x0000_i1034" DrawAspect="Content" ObjectID="_1814345171" r:id="rId35"/>
        </w:object>
      </w:r>
      <w:r>
        <w:object w:dxaOrig="6556" w:dyaOrig="4608" w14:anchorId="1AF1271B">
          <v:shape id="_x0000_i1035" type="#_x0000_t75" style="width:210pt;height:122.4pt" o:ole="">
            <v:imagedata r:id="rId36" o:title="" croptop="4779f" cropbottom="15701f" cropleft="3841f" cropright="19805f"/>
          </v:shape>
          <o:OLEObject Type="Embed" ProgID="Origin50.Graph" ShapeID="_x0000_i1035" DrawAspect="Content" ObjectID="_1814345172" r:id="rId37"/>
        </w:object>
      </w:r>
    </w:p>
    <w:p w14:paraId="3A38B7AF" w14:textId="2CEB74CA" w:rsidR="00E5562B" w:rsidRPr="00E11240" w:rsidRDefault="00E11240" w:rsidP="00E5562B">
      <w:pPr>
        <w:spacing w:after="0" w:line="240" w:lineRule="auto"/>
        <w:ind w:firstLine="2694"/>
        <w:rPr>
          <w:rFonts w:ascii="Times New Roman" w:hAnsi="Times New Roman" w:cs="Times New Roman"/>
          <w:bCs/>
          <w:noProof/>
          <w:lang w:val="kk-KZ"/>
        </w:rPr>
      </w:pPr>
      <w:r w:rsidRPr="00E11240">
        <w:rPr>
          <w:rFonts w:ascii="Times New Roman" w:hAnsi="Times New Roman" w:cs="Times New Roman"/>
          <w:bCs/>
          <w:noProof/>
          <w:lang w:val="kk-KZ"/>
        </w:rPr>
        <w:t xml:space="preserve">а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ә</w:t>
      </w:r>
    </w:p>
    <w:p w14:paraId="218E1266" w14:textId="77777777" w:rsidR="00630948" w:rsidRPr="00630948" w:rsidRDefault="00630948" w:rsidP="00AE4B2B">
      <w:pPr>
        <w:spacing w:after="0" w:line="240" w:lineRule="auto"/>
        <w:jc w:val="center"/>
        <w:rPr>
          <w:rFonts w:ascii="Times New Roman" w:hAnsi="Times New Roman" w:cs="Times New Roman"/>
          <w:sz w:val="16"/>
          <w:szCs w:val="16"/>
          <w:lang w:val="kk-KZ"/>
        </w:rPr>
      </w:pPr>
    </w:p>
    <w:p w14:paraId="094CCE4D" w14:textId="5E341ADD" w:rsidR="00AE4B2B" w:rsidRPr="006659AC" w:rsidRDefault="00AE4B2B" w:rsidP="00AE4B2B">
      <w:pPr>
        <w:spacing w:after="0" w:line="240" w:lineRule="auto"/>
        <w:jc w:val="center"/>
        <w:rPr>
          <w:rFonts w:ascii="Times New Roman" w:hAnsi="Times New Roman" w:cs="Times New Roman"/>
          <w:b/>
          <w:bCs/>
          <w:sz w:val="28"/>
          <w:szCs w:val="28"/>
          <w:lang w:val="kk-KZ"/>
        </w:rPr>
      </w:pPr>
      <w:r w:rsidRPr="006659AC">
        <w:rPr>
          <w:rFonts w:ascii="Times New Roman" w:hAnsi="Times New Roman" w:cs="Times New Roman"/>
          <w:sz w:val="28"/>
          <w:szCs w:val="28"/>
          <w:lang w:val="kk-KZ"/>
        </w:rPr>
        <w:t xml:space="preserve">Сурет 10 – </w:t>
      </w:r>
      <w:r w:rsidRPr="006659AC">
        <w:rPr>
          <w:rFonts w:ascii="Times New Roman" w:hAnsi="Times New Roman" w:cs="Times New Roman"/>
          <w:sz w:val="28"/>
          <w:szCs w:val="28"/>
          <w:vertAlign w:val="superscript"/>
          <w:lang w:val="kk-KZ"/>
        </w:rPr>
        <w:t>103</w:t>
      </w:r>
      <w:r w:rsidRPr="006659AC">
        <w:rPr>
          <w:rFonts w:ascii="Times New Roman" w:hAnsi="Times New Roman" w:cs="Times New Roman"/>
          <w:sz w:val="28"/>
          <w:szCs w:val="28"/>
          <w:lang w:val="kk-KZ"/>
        </w:rPr>
        <w:t>Rh(p,xp) реакциясының E</w:t>
      </w:r>
      <w:r w:rsidRPr="006659AC">
        <w:rPr>
          <w:rFonts w:ascii="Times New Roman" w:hAnsi="Times New Roman" w:cs="Times New Roman"/>
          <w:sz w:val="28"/>
          <w:szCs w:val="28"/>
          <w:vertAlign w:val="subscript"/>
          <w:lang w:val="kk-KZ"/>
        </w:rPr>
        <w:t>p</w:t>
      </w:r>
      <w:r w:rsidRPr="006659AC">
        <w:rPr>
          <w:rFonts w:ascii="Times New Roman" w:hAnsi="Times New Roman" w:cs="Times New Roman"/>
          <w:sz w:val="28"/>
          <w:szCs w:val="28"/>
          <w:lang w:val="kk-KZ"/>
        </w:rPr>
        <w:t>=7 МэВ кезінде алынған эксперименттік екінші ретті дифференциалдық</w:t>
      </w:r>
      <w:r w:rsidR="007C52C6">
        <w:rPr>
          <w:rFonts w:ascii="Times New Roman" w:hAnsi="Times New Roman" w:cs="Times New Roman"/>
          <w:sz w:val="28"/>
          <w:szCs w:val="28"/>
          <w:lang w:val="kk-KZ"/>
        </w:rPr>
        <w:t xml:space="preserve"> қималары</w:t>
      </w:r>
      <w:r>
        <w:rPr>
          <w:rFonts w:ascii="Times New Roman" w:hAnsi="Times New Roman" w:cs="Times New Roman"/>
          <w:sz w:val="28"/>
          <w:szCs w:val="28"/>
          <w:lang w:val="kk-KZ"/>
        </w:rPr>
        <w:t xml:space="preserve">, </w:t>
      </w:r>
      <w:bookmarkStart w:id="30" w:name="_Hlk202386393"/>
      <w:r>
        <w:rPr>
          <w:rFonts w:ascii="Times New Roman" w:hAnsi="Times New Roman" w:cs="Times New Roman"/>
          <w:sz w:val="28"/>
          <w:szCs w:val="28"/>
          <w:lang w:val="kk-KZ"/>
        </w:rPr>
        <w:t>парақ 1</w:t>
      </w:r>
    </w:p>
    <w:bookmarkEnd w:id="30"/>
    <w:p w14:paraId="629319E4" w14:textId="77777777" w:rsidR="00E11240" w:rsidRDefault="00E11240" w:rsidP="00E11240">
      <w:pPr>
        <w:spacing w:after="0" w:line="240" w:lineRule="auto"/>
        <w:jc w:val="center"/>
        <w:rPr>
          <w:rFonts w:ascii="Times New Roman" w:hAnsi="Times New Roman" w:cs="Times New Roman"/>
          <w:b/>
          <w:bCs/>
          <w:noProof/>
          <w:sz w:val="16"/>
          <w:szCs w:val="16"/>
          <w:lang w:val="kk-KZ"/>
        </w:rPr>
      </w:pPr>
    </w:p>
    <w:bookmarkStart w:id="31" w:name="_Hlk199753296"/>
    <w:p w14:paraId="40552954" w14:textId="77777777" w:rsidR="00F550ED" w:rsidRDefault="00315341" w:rsidP="00613A3F">
      <w:pPr>
        <w:spacing w:after="0" w:line="240" w:lineRule="auto"/>
        <w:jc w:val="center"/>
        <w:rPr>
          <w:rFonts w:ascii="Times New Roman" w:hAnsi="Times New Roman" w:cs="Times New Roman"/>
          <w:b/>
          <w:bCs/>
          <w:noProof/>
          <w:sz w:val="28"/>
          <w:szCs w:val="28"/>
          <w:lang w:val="kk-KZ"/>
        </w:rPr>
      </w:pPr>
      <w:r>
        <w:object w:dxaOrig="6556" w:dyaOrig="4608" w14:anchorId="3075E797">
          <v:shape id="_x0000_i1036" type="#_x0000_t75" style="width:209.4pt;height:135.6pt" o:ole="">
            <v:imagedata r:id="rId38" o:title="" croptop=".0625" cropbottom="15531f" cropleft="3841f" cropright="19925f"/>
          </v:shape>
          <o:OLEObject Type="Embed" ProgID="Origin50.Graph" ShapeID="_x0000_i1036" DrawAspect="Content" ObjectID="_1814345173" r:id="rId39"/>
        </w:object>
      </w:r>
      <w:bookmarkEnd w:id="31"/>
      <w:r>
        <w:object w:dxaOrig="6556" w:dyaOrig="4608" w14:anchorId="364248D9">
          <v:shape id="_x0000_i1037" type="#_x0000_t75" style="width:210pt;height:135.6pt" o:ole="">
            <v:imagedata r:id="rId40" o:title="" croptop="4608f" cropbottom="15701f" cropleft="4441f" cropright="19085f"/>
          </v:shape>
          <o:OLEObject Type="Embed" ProgID="Origin50.Graph" ShapeID="_x0000_i1037" DrawAspect="Content" ObjectID="_1814345174" r:id="rId41"/>
        </w:object>
      </w:r>
    </w:p>
    <w:p w14:paraId="1E1F4BC4" w14:textId="77777777" w:rsidR="00E11240" w:rsidRDefault="00E11240" w:rsidP="00F33B86">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б</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в</w:t>
      </w:r>
    </w:p>
    <w:p w14:paraId="31AA6649" w14:textId="77777777" w:rsidR="003D416B" w:rsidRPr="003D416B" w:rsidRDefault="003D416B" w:rsidP="00E5562B">
      <w:pPr>
        <w:spacing w:after="0" w:line="240" w:lineRule="auto"/>
        <w:ind w:firstLine="2694"/>
        <w:jc w:val="center"/>
        <w:rPr>
          <w:rFonts w:ascii="Times New Roman" w:hAnsi="Times New Roman" w:cs="Times New Roman"/>
          <w:bCs/>
          <w:noProof/>
          <w:sz w:val="16"/>
          <w:szCs w:val="16"/>
          <w:lang w:val="kk-KZ"/>
        </w:rPr>
      </w:pPr>
    </w:p>
    <w:p w14:paraId="7122CE51" w14:textId="77777777" w:rsidR="0025167C" w:rsidRPr="00613A3F" w:rsidRDefault="000B3B71" w:rsidP="00613A3F">
      <w:pPr>
        <w:spacing w:after="0" w:line="240" w:lineRule="auto"/>
        <w:jc w:val="center"/>
        <w:rPr>
          <w:rFonts w:ascii="Times New Roman" w:hAnsi="Times New Roman" w:cs="Times New Roman"/>
          <w:b/>
          <w:bCs/>
          <w:sz w:val="28"/>
          <w:szCs w:val="28"/>
          <w:lang w:val="kk-KZ"/>
        </w:rPr>
      </w:pPr>
      <w:r>
        <w:object w:dxaOrig="6556" w:dyaOrig="4608" w14:anchorId="27F18121">
          <v:shape id="_x0000_i1038" type="#_x0000_t75" style="width:210pt;height:135pt" o:ole="">
            <v:imagedata r:id="rId42" o:title="" croptop="4266f" cropbottom="14722f" cropleft="3721f" cropright="19685f"/>
          </v:shape>
          <o:OLEObject Type="Embed" ProgID="Origin50.Graph" ShapeID="_x0000_i1038" DrawAspect="Content" ObjectID="_1814345175" r:id="rId43"/>
        </w:object>
      </w:r>
      <w:r>
        <w:object w:dxaOrig="6556" w:dyaOrig="4608" w14:anchorId="76F38FB9">
          <v:shape id="_x0000_i1039" type="#_x0000_t75" style="width:213pt;height:135.6pt" o:ole="">
            <v:imagedata r:id="rId44" o:title="" croptop="4437f" cropbottom="15547f" cropleft="4441f" cropright="18725f"/>
          </v:shape>
          <o:OLEObject Type="Embed" ProgID="Origin50.Graph" ShapeID="_x0000_i1039" DrawAspect="Content" ObjectID="_1814345176" r:id="rId45"/>
        </w:object>
      </w:r>
    </w:p>
    <w:p w14:paraId="63B4EBC2" w14:textId="1977D269" w:rsidR="003D416B" w:rsidRDefault="00E11240" w:rsidP="00DE18CB">
      <w:pPr>
        <w:spacing w:after="0" w:line="240" w:lineRule="auto"/>
        <w:ind w:firstLine="2694"/>
        <w:rPr>
          <w:rFonts w:ascii="Times New Roman" w:hAnsi="Times New Roman" w:cs="Times New Roman"/>
          <w:bCs/>
          <w:noProof/>
          <w:lang w:val="kk-KZ"/>
        </w:rPr>
      </w:pPr>
      <w:r w:rsidRPr="00884C89">
        <w:rPr>
          <w:rFonts w:ascii="Times New Roman" w:hAnsi="Times New Roman" w:cs="Times New Roman"/>
          <w:noProof/>
          <w:lang w:val="kk-KZ"/>
        </w:rPr>
        <w:t xml:space="preserve">г   </w:t>
      </w:r>
      <w:r w:rsidRPr="00613A3F">
        <w:rPr>
          <w:rFonts w:ascii="Times New Roman" w:hAnsi="Times New Roman" w:cs="Times New Roman"/>
          <w:b/>
          <w:bCs/>
          <w:noProof/>
          <w:lang w:val="kk-KZ"/>
        </w:rPr>
        <w:t xml:space="preserve">                                                                        </w:t>
      </w:r>
      <w:r>
        <w:rPr>
          <w:rFonts w:ascii="Times New Roman" w:hAnsi="Times New Roman" w:cs="Times New Roman"/>
          <w:bCs/>
          <w:noProof/>
          <w:lang w:val="kk-KZ"/>
        </w:rPr>
        <w:t>ғ</w:t>
      </w:r>
    </w:p>
    <w:p w14:paraId="5192091A" w14:textId="77777777" w:rsidR="00DE18CB" w:rsidRPr="00DE18CB" w:rsidRDefault="00DE18CB" w:rsidP="00DE18CB">
      <w:pPr>
        <w:spacing w:after="0" w:line="240" w:lineRule="auto"/>
        <w:ind w:firstLine="2694"/>
        <w:jc w:val="center"/>
        <w:rPr>
          <w:rFonts w:ascii="Times New Roman" w:hAnsi="Times New Roman" w:cs="Times New Roman"/>
          <w:bCs/>
          <w:noProof/>
          <w:sz w:val="16"/>
          <w:szCs w:val="16"/>
          <w:lang w:val="kk-KZ"/>
        </w:rPr>
      </w:pPr>
    </w:p>
    <w:p w14:paraId="2EC55A3A" w14:textId="77777777" w:rsidR="00E11240" w:rsidRDefault="000B3B71" w:rsidP="00613A3F">
      <w:pPr>
        <w:spacing w:after="0" w:line="240" w:lineRule="auto"/>
        <w:jc w:val="center"/>
        <w:rPr>
          <w:rFonts w:ascii="Times New Roman" w:hAnsi="Times New Roman" w:cs="Times New Roman"/>
          <w:b/>
          <w:bCs/>
          <w:sz w:val="28"/>
          <w:szCs w:val="28"/>
          <w:lang w:val="kk-KZ"/>
        </w:rPr>
      </w:pPr>
      <w:r>
        <w:object w:dxaOrig="6556" w:dyaOrig="4608" w14:anchorId="78DDAA02">
          <v:shape id="_x0000_i1040" type="#_x0000_t75" style="width:204pt;height:127.2pt" o:ole="">
            <v:imagedata r:id="rId46" o:title="" croptop="4608f" cropbottom="15668f" cropleft="5161f" cropright="19445f"/>
          </v:shape>
          <o:OLEObject Type="Embed" ProgID="Origin50.Graph" ShapeID="_x0000_i1040" DrawAspect="Content" ObjectID="_1814345177" r:id="rId47"/>
        </w:object>
      </w:r>
      <w:r>
        <w:object w:dxaOrig="6556" w:dyaOrig="4608" w14:anchorId="6AD00E07">
          <v:shape id="_x0000_i1041" type="#_x0000_t75" style="width:205.8pt;height:126pt" o:ole="">
            <v:imagedata r:id="rId48" o:title="" croptop="5291f" cropbottom="14090f" cropleft="4681f" cropright="19565f"/>
          </v:shape>
          <o:OLEObject Type="Embed" ProgID="Origin50.Graph" ShapeID="_x0000_i1041" DrawAspect="Content" ObjectID="_1814345178" r:id="rId49"/>
        </w:object>
      </w:r>
    </w:p>
    <w:p w14:paraId="64233A5C" w14:textId="77777777" w:rsidR="00E11240" w:rsidRPr="00E11240" w:rsidRDefault="00E11240" w:rsidP="00E11240">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д</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е</w:t>
      </w:r>
    </w:p>
    <w:p w14:paraId="3682CCB7" w14:textId="77777777" w:rsidR="00B71338" w:rsidRPr="00E11240" w:rsidRDefault="00B71338" w:rsidP="00B71338">
      <w:pPr>
        <w:spacing w:after="0" w:line="240" w:lineRule="auto"/>
        <w:jc w:val="center"/>
        <w:rPr>
          <w:rFonts w:ascii="Times New Roman" w:hAnsi="Times New Roman" w:cs="Times New Roman"/>
          <w:b/>
          <w:bCs/>
          <w:sz w:val="16"/>
          <w:szCs w:val="16"/>
          <w:lang w:val="kk-KZ"/>
        </w:rPr>
      </w:pPr>
    </w:p>
    <w:p w14:paraId="52F45488" w14:textId="77777777" w:rsidR="006659AC" w:rsidRPr="006659AC" w:rsidRDefault="006659AC" w:rsidP="006659AC">
      <w:pPr>
        <w:spacing w:after="0" w:line="240" w:lineRule="auto"/>
        <w:jc w:val="center"/>
        <w:rPr>
          <w:rFonts w:ascii="Times New Roman" w:hAnsi="Times New Roman" w:cs="Times New Roman"/>
          <w:b/>
          <w:bCs/>
          <w:sz w:val="28"/>
          <w:szCs w:val="28"/>
          <w:lang w:val="kk-KZ"/>
        </w:rPr>
      </w:pPr>
      <w:r w:rsidRPr="006659AC">
        <w:rPr>
          <w:rFonts w:ascii="Times New Roman" w:hAnsi="Times New Roman" w:cs="Times New Roman"/>
          <w:sz w:val="28"/>
          <w:szCs w:val="28"/>
          <w:lang w:val="kk-KZ"/>
        </w:rPr>
        <w:t>Сурет 10</w:t>
      </w:r>
      <w:r w:rsidR="00AE4B2B">
        <w:rPr>
          <w:rFonts w:ascii="Times New Roman" w:hAnsi="Times New Roman" w:cs="Times New Roman"/>
          <w:sz w:val="28"/>
          <w:szCs w:val="28"/>
          <w:lang w:val="kk-KZ"/>
        </w:rPr>
        <w:t>, парақ 2</w:t>
      </w:r>
    </w:p>
    <w:p w14:paraId="025BCD43" w14:textId="77777777" w:rsidR="00300684" w:rsidRDefault="00300684" w:rsidP="00B71338">
      <w:pPr>
        <w:spacing w:after="0" w:line="240" w:lineRule="auto"/>
        <w:jc w:val="center"/>
        <w:rPr>
          <w:rFonts w:ascii="Times New Roman" w:hAnsi="Times New Roman" w:cs="Times New Roman"/>
          <w:sz w:val="28"/>
          <w:szCs w:val="28"/>
          <w:lang w:val="kk-KZ"/>
        </w:rPr>
      </w:pPr>
    </w:p>
    <w:bookmarkStart w:id="32" w:name="_Hlk199429840"/>
    <w:p w14:paraId="16DE2D61" w14:textId="77777777" w:rsidR="00E11240" w:rsidRDefault="000B3B71" w:rsidP="00E11240">
      <w:pPr>
        <w:spacing w:after="0" w:line="240" w:lineRule="auto"/>
        <w:jc w:val="center"/>
        <w:rPr>
          <w:rFonts w:ascii="Times New Roman" w:hAnsi="Times New Roman" w:cs="Times New Roman"/>
          <w:sz w:val="28"/>
          <w:szCs w:val="28"/>
          <w:lang w:val="kk-KZ"/>
        </w:rPr>
      </w:pPr>
      <w:r>
        <w:object w:dxaOrig="6735" w:dyaOrig="4764" w14:anchorId="4AB713C2">
          <v:shape id="_x0000_i1042" type="#_x0000_t75" style="width:210.6pt;height:134.4pt" o:ole="">
            <v:imagedata r:id="rId50" o:title="" croptop="4127f" cropbottom="16508f" cropleft="5257f" cropright="19178f"/>
          </v:shape>
          <o:OLEObject Type="Embed" ProgID="Origin50.Graph" ShapeID="_x0000_i1042" DrawAspect="Content" ObjectID="_1814345179" r:id="rId51"/>
        </w:object>
      </w:r>
      <w:bookmarkEnd w:id="32"/>
      <w:r>
        <w:object w:dxaOrig="6735" w:dyaOrig="4764" w14:anchorId="6C7DE4FF">
          <v:shape id="_x0000_i1043" type="#_x0000_t75" style="width:212.4pt;height:132.6pt" o:ole="">
            <v:imagedata r:id="rId52" o:title="" croptop="4292f" cropbottom="16343f" cropleft="5490f" cropright="18691f"/>
          </v:shape>
          <o:OLEObject Type="Embed" ProgID="Origin50.Graph" ShapeID="_x0000_i1043" DrawAspect="Content" ObjectID="_1814345180" r:id="rId53"/>
        </w:object>
      </w:r>
    </w:p>
    <w:p w14:paraId="647F91E5" w14:textId="77777777" w:rsidR="00E11240" w:rsidRDefault="00E11240" w:rsidP="00E11240">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а</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ә</w:t>
      </w:r>
    </w:p>
    <w:p w14:paraId="0D0CDCC1" w14:textId="77777777" w:rsidR="003D416B" w:rsidRPr="003D416B" w:rsidRDefault="003D416B" w:rsidP="003D416B">
      <w:pPr>
        <w:spacing w:after="0" w:line="240" w:lineRule="auto"/>
        <w:ind w:firstLine="2694"/>
        <w:jc w:val="center"/>
        <w:rPr>
          <w:rFonts w:ascii="Times New Roman" w:hAnsi="Times New Roman" w:cs="Times New Roman"/>
          <w:bCs/>
          <w:noProof/>
          <w:sz w:val="16"/>
          <w:szCs w:val="16"/>
          <w:lang w:val="kk-KZ"/>
        </w:rPr>
      </w:pPr>
    </w:p>
    <w:p w14:paraId="417D946E" w14:textId="6BD6D7B9" w:rsidR="00AE4B2B" w:rsidRPr="00613A3F" w:rsidRDefault="00AE4B2B" w:rsidP="00AE4B2B">
      <w:pPr>
        <w:spacing w:after="0" w:line="240" w:lineRule="auto"/>
        <w:jc w:val="center"/>
        <w:rPr>
          <w:rFonts w:ascii="Times New Roman" w:hAnsi="Times New Roman" w:cs="Times New Roman"/>
          <w:sz w:val="28"/>
          <w:szCs w:val="28"/>
          <w:lang w:val="kk-KZ"/>
        </w:rPr>
      </w:pPr>
      <w:r w:rsidRPr="00613A3F">
        <w:rPr>
          <w:rFonts w:ascii="Times New Roman" w:hAnsi="Times New Roman" w:cs="Times New Roman"/>
          <w:sz w:val="28"/>
          <w:szCs w:val="28"/>
          <w:lang w:val="kk-KZ"/>
        </w:rPr>
        <w:t xml:space="preserve">Сурет 11 – </w:t>
      </w:r>
      <w:r w:rsidRPr="00613A3F">
        <w:rPr>
          <w:rFonts w:ascii="Times New Roman" w:hAnsi="Times New Roman" w:cs="Times New Roman"/>
          <w:sz w:val="28"/>
          <w:szCs w:val="28"/>
          <w:vertAlign w:val="superscript"/>
          <w:lang w:val="kk-KZ"/>
        </w:rPr>
        <w:t>103</w:t>
      </w:r>
      <w:r w:rsidRPr="00613A3F">
        <w:rPr>
          <w:rFonts w:ascii="Times New Roman" w:hAnsi="Times New Roman" w:cs="Times New Roman"/>
          <w:sz w:val="28"/>
          <w:szCs w:val="28"/>
          <w:lang w:val="kk-KZ"/>
        </w:rPr>
        <w:t>Rh(p,xp) реакциясының E</w:t>
      </w:r>
      <w:r w:rsidRPr="00613A3F">
        <w:rPr>
          <w:rFonts w:ascii="Times New Roman" w:hAnsi="Times New Roman" w:cs="Times New Roman"/>
          <w:sz w:val="28"/>
          <w:szCs w:val="28"/>
          <w:vertAlign w:val="subscript"/>
          <w:lang w:val="kk-KZ"/>
        </w:rPr>
        <w:t>p</w:t>
      </w:r>
      <w:r w:rsidRPr="00613A3F">
        <w:rPr>
          <w:rFonts w:ascii="Times New Roman" w:hAnsi="Times New Roman" w:cs="Times New Roman"/>
          <w:sz w:val="28"/>
          <w:szCs w:val="28"/>
          <w:lang w:val="kk-KZ"/>
        </w:rPr>
        <w:t xml:space="preserve">=22 МэВ кезінде алынған эксперименттік екінші ретті дифференциалдық </w:t>
      </w:r>
      <w:r w:rsidR="007C52C6">
        <w:rPr>
          <w:rFonts w:ascii="Times New Roman" w:hAnsi="Times New Roman" w:cs="Times New Roman"/>
          <w:sz w:val="28"/>
          <w:szCs w:val="28"/>
          <w:lang w:val="kk-KZ"/>
        </w:rPr>
        <w:t>қималары</w:t>
      </w:r>
      <w:r>
        <w:rPr>
          <w:rFonts w:ascii="Times New Roman" w:hAnsi="Times New Roman" w:cs="Times New Roman"/>
          <w:sz w:val="28"/>
          <w:szCs w:val="28"/>
          <w:lang w:val="kk-KZ"/>
        </w:rPr>
        <w:t>, парақ 1</w:t>
      </w:r>
    </w:p>
    <w:p w14:paraId="09B42245" w14:textId="77777777" w:rsidR="00E11240" w:rsidRDefault="00E11240" w:rsidP="00E11240">
      <w:pPr>
        <w:spacing w:after="0" w:line="240" w:lineRule="auto"/>
        <w:jc w:val="center"/>
        <w:rPr>
          <w:rFonts w:ascii="Times New Roman" w:hAnsi="Times New Roman" w:cs="Times New Roman"/>
          <w:b/>
          <w:bCs/>
          <w:sz w:val="16"/>
          <w:szCs w:val="16"/>
          <w:lang w:val="kk-KZ"/>
        </w:rPr>
      </w:pPr>
    </w:p>
    <w:p w14:paraId="5E937087" w14:textId="77777777" w:rsidR="00C82F1F" w:rsidRDefault="00C70C14" w:rsidP="00E11240">
      <w:pPr>
        <w:spacing w:after="0" w:line="240" w:lineRule="auto"/>
        <w:jc w:val="center"/>
        <w:rPr>
          <w:rFonts w:ascii="Times New Roman" w:hAnsi="Times New Roman" w:cs="Times New Roman"/>
          <w:sz w:val="28"/>
          <w:szCs w:val="28"/>
          <w:lang w:val="kk-KZ"/>
        </w:rPr>
      </w:pPr>
      <w:r>
        <w:object w:dxaOrig="6735" w:dyaOrig="4764" w14:anchorId="34C6FD94">
          <v:shape id="_x0000_i1044" type="#_x0000_t75" style="width:212.4pt;height:117pt" o:ole="">
            <v:imagedata r:id="rId54" o:title="" croptop="3632f" cropbottom="16673f" cropleft="5023f" cropright="19178f"/>
          </v:shape>
          <o:OLEObject Type="Embed" ProgID="Origin50.Graph" ShapeID="_x0000_i1044" DrawAspect="Content" ObjectID="_1814345181" r:id="rId55"/>
        </w:object>
      </w:r>
      <w:r w:rsidR="004041AB">
        <w:object w:dxaOrig="6735" w:dyaOrig="4764" w14:anchorId="50FAE2D1">
          <v:shape id="_x0000_i1045" type="#_x0000_t75" style="width:215.4pt;height:118.2pt" o:ole="">
            <v:imagedata r:id="rId56" o:title="" croptop="3962f" cropbottom="16672f" cropleft="5140f" cropright="18691f"/>
          </v:shape>
          <o:OLEObject Type="Embed" ProgID="Origin50.Graph" ShapeID="_x0000_i1045" DrawAspect="Content" ObjectID="_1814345182" r:id="rId57"/>
        </w:object>
      </w:r>
    </w:p>
    <w:p w14:paraId="5950E579" w14:textId="77777777" w:rsidR="00E11240" w:rsidRPr="00E11240" w:rsidRDefault="00E11240" w:rsidP="00E11240">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б</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в</w:t>
      </w:r>
    </w:p>
    <w:p w14:paraId="0F804B85" w14:textId="77777777" w:rsidR="00E11240" w:rsidRPr="00E11240" w:rsidRDefault="00E11240" w:rsidP="00E11240">
      <w:pPr>
        <w:spacing w:after="0" w:line="240" w:lineRule="auto"/>
        <w:jc w:val="center"/>
        <w:rPr>
          <w:rFonts w:ascii="Times New Roman" w:hAnsi="Times New Roman" w:cs="Times New Roman"/>
          <w:b/>
          <w:bCs/>
          <w:sz w:val="16"/>
          <w:szCs w:val="16"/>
          <w:lang w:val="kk-KZ"/>
        </w:rPr>
      </w:pPr>
    </w:p>
    <w:p w14:paraId="47DDEAC2" w14:textId="77777777" w:rsidR="00C82F1F" w:rsidRDefault="004041AB" w:rsidP="00E11240">
      <w:pPr>
        <w:spacing w:after="0" w:line="240" w:lineRule="auto"/>
        <w:jc w:val="center"/>
        <w:rPr>
          <w:rFonts w:ascii="Times New Roman" w:hAnsi="Times New Roman" w:cs="Times New Roman"/>
          <w:sz w:val="28"/>
          <w:szCs w:val="28"/>
          <w:lang w:val="kk-KZ"/>
        </w:rPr>
      </w:pPr>
      <w:r>
        <w:object w:dxaOrig="6735" w:dyaOrig="4764" w14:anchorId="43DC53C7">
          <v:shape id="_x0000_i1046" type="#_x0000_t75" style="width:210pt;height:115.8pt" o:ole="">
            <v:imagedata r:id="rId58" o:title="" croptop="4292f" cropbottom="16673f" cropleft="5140f" cropright="19624f"/>
          </v:shape>
          <o:OLEObject Type="Embed" ProgID="Origin50.Graph" ShapeID="_x0000_i1046" DrawAspect="Content" ObjectID="_1814345183" r:id="rId59"/>
        </w:object>
      </w:r>
      <w:r>
        <w:object w:dxaOrig="6735" w:dyaOrig="4764" w14:anchorId="7686C9B0">
          <v:shape id="_x0000_i1047" type="#_x0000_t75" style="width:212.4pt;height:115.8pt" o:ole="">
            <v:imagedata r:id="rId60" o:title="" croptop="4622f" cropbottom="16673f" cropleft="5257f" cropright="19042f"/>
          </v:shape>
          <o:OLEObject Type="Embed" ProgID="Origin50.Graph" ShapeID="_x0000_i1047" DrawAspect="Content" ObjectID="_1814345184" r:id="rId61"/>
        </w:object>
      </w:r>
    </w:p>
    <w:p w14:paraId="2783EC38" w14:textId="77777777" w:rsidR="00E11240" w:rsidRPr="00E11240" w:rsidRDefault="00E11240" w:rsidP="00E11240">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г</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ғ</w:t>
      </w:r>
    </w:p>
    <w:p w14:paraId="0B09EEB9" w14:textId="77777777" w:rsidR="00E11240" w:rsidRDefault="00E11240" w:rsidP="00E11240">
      <w:pPr>
        <w:spacing w:after="0" w:line="240" w:lineRule="auto"/>
        <w:jc w:val="center"/>
        <w:rPr>
          <w:rFonts w:ascii="Times New Roman" w:hAnsi="Times New Roman" w:cs="Times New Roman"/>
          <w:b/>
          <w:bCs/>
          <w:sz w:val="16"/>
          <w:szCs w:val="16"/>
          <w:lang w:val="kk-KZ"/>
        </w:rPr>
      </w:pPr>
    </w:p>
    <w:p w14:paraId="1717E289" w14:textId="77777777" w:rsidR="00C82F1F" w:rsidRDefault="00944DCB" w:rsidP="00E11240">
      <w:pPr>
        <w:spacing w:after="0" w:line="240" w:lineRule="auto"/>
        <w:jc w:val="center"/>
        <w:rPr>
          <w:rFonts w:ascii="Times New Roman" w:hAnsi="Times New Roman" w:cs="Times New Roman"/>
          <w:sz w:val="28"/>
          <w:szCs w:val="28"/>
          <w:lang w:val="kk-KZ"/>
        </w:rPr>
      </w:pPr>
      <w:r>
        <w:object w:dxaOrig="6735" w:dyaOrig="4764" w14:anchorId="2BF46152">
          <v:shape id="_x0000_i1048" type="#_x0000_t75" style="width:212.4pt;height:111.6pt" o:ole="">
            <v:imagedata r:id="rId62" o:title="" croptop="4622f" cropbottom="16343f" cropleft="5023f" cropright="19158f"/>
          </v:shape>
          <o:OLEObject Type="Embed" ProgID="Origin50.Graph" ShapeID="_x0000_i1048" DrawAspect="Content" ObjectID="_1814345185" r:id="rId63"/>
        </w:object>
      </w:r>
      <w:r>
        <w:object w:dxaOrig="6735" w:dyaOrig="4764" w14:anchorId="59464E58">
          <v:shape id="_x0000_i1049" type="#_x0000_t75" style="width:212.4pt;height:111.6pt" o:ole="">
            <v:imagedata r:id="rId64" o:title="" croptop="4127f" cropbottom="16508f" cropleft="4906f" cropright="19275f"/>
          </v:shape>
          <o:OLEObject Type="Embed" ProgID="Origin50.Graph" ShapeID="_x0000_i1049" DrawAspect="Content" ObjectID="_1814345186" r:id="rId65"/>
        </w:object>
      </w:r>
    </w:p>
    <w:p w14:paraId="0A5A6582" w14:textId="77777777" w:rsidR="00E11240" w:rsidRPr="00E11240" w:rsidRDefault="00E11240" w:rsidP="00E11240">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д</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е</w:t>
      </w:r>
    </w:p>
    <w:p w14:paraId="48F4E77F" w14:textId="77777777" w:rsidR="00E11240" w:rsidRPr="00E11240" w:rsidRDefault="00E11240" w:rsidP="00E11240">
      <w:pPr>
        <w:spacing w:after="0" w:line="240" w:lineRule="auto"/>
        <w:jc w:val="center"/>
        <w:rPr>
          <w:rFonts w:ascii="Times New Roman" w:hAnsi="Times New Roman" w:cs="Times New Roman"/>
          <w:b/>
          <w:bCs/>
          <w:sz w:val="16"/>
          <w:szCs w:val="16"/>
          <w:lang w:val="kk-KZ"/>
        </w:rPr>
      </w:pPr>
    </w:p>
    <w:p w14:paraId="7661C09C" w14:textId="77777777" w:rsidR="006659AC" w:rsidRDefault="006659AC" w:rsidP="006659AC">
      <w:pPr>
        <w:spacing w:after="0" w:line="240" w:lineRule="auto"/>
        <w:jc w:val="center"/>
        <w:rPr>
          <w:rFonts w:ascii="Times New Roman" w:hAnsi="Times New Roman" w:cs="Times New Roman"/>
          <w:sz w:val="28"/>
          <w:szCs w:val="28"/>
          <w:lang w:val="en-US"/>
        </w:rPr>
      </w:pPr>
      <w:r w:rsidRPr="00613A3F">
        <w:rPr>
          <w:rFonts w:ascii="Times New Roman" w:hAnsi="Times New Roman" w:cs="Times New Roman"/>
          <w:sz w:val="28"/>
          <w:szCs w:val="28"/>
          <w:lang w:val="kk-KZ"/>
        </w:rPr>
        <w:t>Сурет 11</w:t>
      </w:r>
      <w:r w:rsidR="00AE4B2B">
        <w:rPr>
          <w:rFonts w:ascii="Times New Roman" w:hAnsi="Times New Roman" w:cs="Times New Roman"/>
          <w:sz w:val="28"/>
          <w:szCs w:val="28"/>
          <w:lang w:val="kk-KZ"/>
        </w:rPr>
        <w:t>, парақ 2</w:t>
      </w:r>
    </w:p>
    <w:p w14:paraId="1F2719D5" w14:textId="77777777" w:rsidR="007C4722" w:rsidRPr="007C4722" w:rsidRDefault="007C4722" w:rsidP="006659AC">
      <w:pPr>
        <w:spacing w:after="0" w:line="240" w:lineRule="auto"/>
        <w:jc w:val="center"/>
        <w:rPr>
          <w:rFonts w:ascii="Times New Roman" w:hAnsi="Times New Roman" w:cs="Times New Roman"/>
          <w:sz w:val="28"/>
          <w:szCs w:val="28"/>
          <w:lang w:val="en-US"/>
        </w:rPr>
      </w:pPr>
    </w:p>
    <w:p w14:paraId="3A16CF47" w14:textId="77777777" w:rsidR="0025167C" w:rsidRDefault="00000000" w:rsidP="00E11240">
      <w:pPr>
        <w:spacing w:after="0" w:line="240" w:lineRule="auto"/>
        <w:jc w:val="center"/>
        <w:rPr>
          <w:lang w:val="kk-KZ"/>
        </w:rPr>
      </w:pPr>
      <w:r>
        <w:rPr>
          <w:noProof/>
          <w:lang w:eastAsia="ru-RU"/>
        </w:rPr>
        <w:pict w14:anchorId="793871B6">
          <v:rect id="_x0000_tole_rId42" o:spid="_x0000_s1147" style="position:absolute;left:0;text-align:left;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sidR="00944DCB" w:rsidRPr="00316F45">
        <w:rPr>
          <w:lang w:val="kk-KZ"/>
        </w:rPr>
        <w:object w:dxaOrig="5669" w:dyaOrig="6803" w14:anchorId="056F5AF7">
          <v:shape id="_x0000_i1050" type="#_x0000_t75" style="width:210.6pt;height:217.2pt" o:ole="">
            <v:imagedata r:id="rId66" o:title="" croptop="4709f" cropbottom="17572f" cropleft="3324f" cropright="17417f"/>
          </v:shape>
          <o:OLEObject Type="Embed" ProgID="Origin50.Graph" ShapeID="_x0000_i1050" DrawAspect="Content" ObjectID="_1814345187" r:id="rId67"/>
        </w:object>
      </w:r>
    </w:p>
    <w:p w14:paraId="181ABAE6" w14:textId="77777777" w:rsidR="006060D1" w:rsidRPr="00E11240" w:rsidRDefault="006060D1" w:rsidP="006060D1">
      <w:pPr>
        <w:spacing w:after="0" w:line="240" w:lineRule="auto"/>
        <w:jc w:val="both"/>
        <w:rPr>
          <w:rFonts w:ascii="Times New Roman" w:hAnsi="Times New Roman" w:cs="Times New Roman"/>
          <w:sz w:val="16"/>
          <w:szCs w:val="16"/>
          <w:lang w:val="kk-KZ"/>
        </w:rPr>
      </w:pPr>
    </w:p>
    <w:p w14:paraId="5480D6CE" w14:textId="338385C0" w:rsidR="0025167C" w:rsidRDefault="00E11240" w:rsidP="006060D1">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 xml:space="preserve">Сурет </w:t>
      </w:r>
      <w:r w:rsidR="00E113ED">
        <w:rPr>
          <w:rFonts w:ascii="Times New Roman" w:hAnsi="Times New Roman" w:cs="Times New Roman"/>
          <w:sz w:val="28"/>
          <w:lang w:val="kk-KZ"/>
        </w:rPr>
        <w:t>12</w:t>
      </w:r>
      <w:r w:rsidR="008C7DB3">
        <w:rPr>
          <w:rFonts w:ascii="Times New Roman" w:hAnsi="Times New Roman" w:cs="Times New Roman"/>
          <w:sz w:val="28"/>
          <w:lang w:val="kk-KZ"/>
        </w:rPr>
        <w:t xml:space="preserve"> –</w:t>
      </w:r>
      <w:r w:rsidR="002416C9" w:rsidRPr="00316F45">
        <w:rPr>
          <w:rFonts w:ascii="Times New Roman" w:hAnsi="Times New Roman" w:cs="Times New Roman"/>
          <w:sz w:val="28"/>
          <w:lang w:val="kk-KZ"/>
        </w:rPr>
        <w:t xml:space="preserve"> </w:t>
      </w:r>
      <w:r w:rsidR="00E113ED" w:rsidRPr="00E113ED">
        <w:rPr>
          <w:rFonts w:ascii="Times New Roman" w:hAnsi="Times New Roman" w:cs="Times New Roman"/>
          <w:sz w:val="28"/>
          <w:vertAlign w:val="superscript"/>
          <w:lang w:val="kk-KZ"/>
        </w:rPr>
        <w:t>103</w:t>
      </w:r>
      <w:r w:rsidR="00E113ED" w:rsidRPr="00E113ED">
        <w:rPr>
          <w:rFonts w:ascii="Times New Roman" w:hAnsi="Times New Roman" w:cs="Times New Roman"/>
          <w:sz w:val="28"/>
          <w:lang w:val="kk-KZ"/>
        </w:rPr>
        <w:t>Rh(p,xp) реакциясының E</w:t>
      </w:r>
      <w:r w:rsidR="00E113ED" w:rsidRPr="00E113ED">
        <w:rPr>
          <w:rFonts w:ascii="Times New Roman" w:hAnsi="Times New Roman" w:cs="Times New Roman"/>
          <w:sz w:val="28"/>
          <w:vertAlign w:val="subscript"/>
          <w:lang w:val="kk-KZ"/>
        </w:rPr>
        <w:t>p</w:t>
      </w:r>
      <w:r w:rsidR="00E113ED" w:rsidRPr="00E113ED">
        <w:rPr>
          <w:rFonts w:ascii="Times New Roman" w:hAnsi="Times New Roman" w:cs="Times New Roman"/>
          <w:sz w:val="28"/>
          <w:lang w:val="kk-KZ"/>
        </w:rPr>
        <w:t>=30 МэВ энергиясындағы эксперименттік екінші ретті дифференциалдық</w:t>
      </w:r>
      <w:r w:rsidR="007C52C6">
        <w:rPr>
          <w:rFonts w:ascii="Times New Roman" w:hAnsi="Times New Roman" w:cs="Times New Roman"/>
          <w:sz w:val="28"/>
          <w:lang w:val="kk-KZ"/>
        </w:rPr>
        <w:t xml:space="preserve"> қималары</w:t>
      </w:r>
    </w:p>
    <w:p w14:paraId="6DBD8116" w14:textId="77777777" w:rsidR="006659AC" w:rsidRDefault="006659AC" w:rsidP="006659AC">
      <w:pPr>
        <w:spacing w:after="0" w:line="240" w:lineRule="auto"/>
        <w:rPr>
          <w:lang w:val="kk-KZ"/>
        </w:rPr>
      </w:pPr>
    </w:p>
    <w:p w14:paraId="2C82F296" w14:textId="0C3FDECA" w:rsidR="00B354E7" w:rsidRDefault="007C52C6" w:rsidP="00E5562B">
      <w:pPr>
        <w:spacing w:after="0" w:line="240" w:lineRule="auto"/>
        <w:ind w:firstLine="720"/>
        <w:jc w:val="both"/>
        <w:rPr>
          <w:rFonts w:ascii="Times New Roman" w:hAnsi="Times New Roman" w:cs="Times New Roman"/>
          <w:sz w:val="28"/>
          <w:szCs w:val="28"/>
          <w:lang w:val="kk-KZ"/>
        </w:rPr>
      </w:pPr>
      <w:bookmarkStart w:id="33" w:name="_Hlk199759161"/>
      <w:r>
        <w:rPr>
          <w:rFonts w:ascii="Times New Roman" w:hAnsi="Times New Roman" w:cs="Times New Roman"/>
          <w:sz w:val="28"/>
          <w:szCs w:val="28"/>
          <w:lang w:val="kk-KZ"/>
        </w:rPr>
        <w:lastRenderedPageBreak/>
        <w:t>Осы алынған е</w:t>
      </w:r>
      <w:r w:rsidR="00613A3F" w:rsidRPr="00613A3F">
        <w:rPr>
          <w:rFonts w:ascii="Times New Roman" w:hAnsi="Times New Roman" w:cs="Times New Roman"/>
          <w:sz w:val="28"/>
          <w:szCs w:val="28"/>
          <w:lang w:val="kk-KZ"/>
        </w:rPr>
        <w:t>кінші ретті дифференциалды қималарды бұрыш бойынша интегралдау арқылы зерттелген реакциялардың интегралдық энерг</w:t>
      </w:r>
      <w:r w:rsidR="00613A3F">
        <w:rPr>
          <w:rFonts w:ascii="Times New Roman" w:hAnsi="Times New Roman" w:cs="Times New Roman"/>
          <w:sz w:val="28"/>
          <w:szCs w:val="28"/>
          <w:lang w:val="kk-KZ"/>
        </w:rPr>
        <w:t>етикалық</w:t>
      </w:r>
      <w:r w:rsidR="00613A3F" w:rsidRPr="00613A3F">
        <w:rPr>
          <w:rFonts w:ascii="Times New Roman" w:hAnsi="Times New Roman" w:cs="Times New Roman"/>
          <w:sz w:val="28"/>
          <w:szCs w:val="28"/>
          <w:lang w:val="kk-KZ"/>
        </w:rPr>
        <w:t xml:space="preserve"> спектрлері алынды, олар </w:t>
      </w:r>
      <w:r w:rsidR="00F14715" w:rsidRPr="00F14715">
        <w:rPr>
          <w:rFonts w:ascii="Times New Roman" w:hAnsi="Times New Roman" w:cs="Times New Roman"/>
          <w:sz w:val="28"/>
          <w:szCs w:val="28"/>
          <w:lang w:val="kk-KZ"/>
        </w:rPr>
        <w:t>1</w:t>
      </w:r>
      <w:r w:rsidR="00944DCB">
        <w:rPr>
          <w:rFonts w:ascii="Times New Roman" w:hAnsi="Times New Roman" w:cs="Times New Roman"/>
          <w:sz w:val="28"/>
          <w:szCs w:val="28"/>
          <w:lang w:val="kk-KZ"/>
        </w:rPr>
        <w:t>3</w:t>
      </w:r>
      <w:r w:rsidR="00630948">
        <w:rPr>
          <w:rFonts w:ascii="Times New Roman" w:hAnsi="Times New Roman" w:cs="Times New Roman"/>
          <w:sz w:val="28"/>
          <w:szCs w:val="28"/>
          <w:lang w:val="kk-KZ"/>
        </w:rPr>
        <w:t xml:space="preserve">, 14, </w:t>
      </w:r>
      <w:r w:rsidR="00F14715" w:rsidRPr="00F14715">
        <w:rPr>
          <w:rFonts w:ascii="Times New Roman" w:hAnsi="Times New Roman" w:cs="Times New Roman"/>
          <w:sz w:val="28"/>
          <w:szCs w:val="28"/>
          <w:lang w:val="kk-KZ"/>
        </w:rPr>
        <w:t>1</w:t>
      </w:r>
      <w:r w:rsidR="00944DCB">
        <w:rPr>
          <w:rFonts w:ascii="Times New Roman" w:hAnsi="Times New Roman" w:cs="Times New Roman"/>
          <w:sz w:val="28"/>
          <w:szCs w:val="28"/>
          <w:lang w:val="kk-KZ"/>
        </w:rPr>
        <w:t>5</w:t>
      </w:r>
      <w:r w:rsidR="00613A3F" w:rsidRPr="00613A3F">
        <w:rPr>
          <w:rFonts w:ascii="Times New Roman" w:hAnsi="Times New Roman" w:cs="Times New Roman"/>
          <w:sz w:val="28"/>
          <w:szCs w:val="28"/>
          <w:lang w:val="kk-KZ"/>
        </w:rPr>
        <w:t>-суреттерде көрсетілген.</w:t>
      </w:r>
    </w:p>
    <w:p w14:paraId="1993212D" w14:textId="77777777" w:rsidR="00630948" w:rsidRPr="00613A3F" w:rsidRDefault="00630948" w:rsidP="00E5562B">
      <w:pPr>
        <w:spacing w:after="0" w:line="240" w:lineRule="auto"/>
        <w:ind w:firstLine="720"/>
        <w:jc w:val="both"/>
        <w:rPr>
          <w:rFonts w:ascii="Times New Roman" w:hAnsi="Times New Roman" w:cs="Times New Roman"/>
          <w:sz w:val="28"/>
          <w:szCs w:val="28"/>
          <w:lang w:val="kk-KZ"/>
        </w:rPr>
      </w:pPr>
    </w:p>
    <w:bookmarkEnd w:id="33"/>
    <w:p w14:paraId="36A12109" w14:textId="2E4C75F0" w:rsidR="00AE4B2B" w:rsidRDefault="00630948" w:rsidP="00AE4B2B">
      <w:pPr>
        <w:spacing w:after="0" w:line="240" w:lineRule="auto"/>
        <w:jc w:val="center"/>
        <w:rPr>
          <w:rFonts w:ascii="Times New Roman" w:hAnsi="Times New Roman" w:cs="Times New Roman"/>
          <w:sz w:val="28"/>
          <w:szCs w:val="28"/>
          <w:lang w:val="kk-KZ"/>
        </w:rPr>
      </w:pPr>
      <w:r>
        <w:object w:dxaOrig="6735" w:dyaOrig="4764" w14:anchorId="1C017559">
          <v:shape id="_x0000_i1051" type="#_x0000_t75" style="width:301.2pt;height:163.2pt" o:ole="">
            <v:imagedata r:id="rId68" o:title="" croptop="3962f" cropbottom="15187f" cropleft="4673f" cropright="17056f"/>
          </v:shape>
          <o:OLEObject Type="Embed" ProgID="Origin50.Graph" ShapeID="_x0000_i1051" DrawAspect="Content" ObjectID="_1814345188" r:id="rId69"/>
        </w:object>
      </w:r>
      <w:r w:rsidR="00AE4B2B" w:rsidRPr="00AE4B2B">
        <w:rPr>
          <w:rFonts w:ascii="Times New Roman" w:hAnsi="Times New Roman" w:cs="Times New Roman"/>
          <w:sz w:val="28"/>
          <w:szCs w:val="28"/>
          <w:lang w:val="kk-KZ"/>
        </w:rPr>
        <w:t xml:space="preserve"> </w:t>
      </w:r>
    </w:p>
    <w:p w14:paraId="798B2F71" w14:textId="77777777" w:rsidR="00E5562B" w:rsidRPr="00E5562B" w:rsidRDefault="00E5562B" w:rsidP="00AE4B2B">
      <w:pPr>
        <w:spacing w:after="0" w:line="240" w:lineRule="auto"/>
        <w:jc w:val="center"/>
        <w:rPr>
          <w:rFonts w:ascii="Times New Roman" w:hAnsi="Times New Roman" w:cs="Times New Roman"/>
          <w:sz w:val="16"/>
          <w:szCs w:val="16"/>
          <w:lang w:val="kk-KZ"/>
        </w:rPr>
      </w:pPr>
    </w:p>
    <w:p w14:paraId="5E7D271E" w14:textId="09529EA3" w:rsidR="00AE4B2B" w:rsidRPr="00613A3F" w:rsidRDefault="00AE4B2B" w:rsidP="00AE4B2B">
      <w:pPr>
        <w:spacing w:after="0" w:line="240" w:lineRule="auto"/>
        <w:jc w:val="center"/>
        <w:rPr>
          <w:rFonts w:ascii="Times New Roman" w:hAnsi="Times New Roman" w:cs="Times New Roman"/>
          <w:sz w:val="28"/>
          <w:szCs w:val="28"/>
          <w:lang w:val="kk-KZ"/>
        </w:rPr>
      </w:pPr>
      <w:r w:rsidRPr="00613A3F">
        <w:rPr>
          <w:rFonts w:ascii="Times New Roman" w:hAnsi="Times New Roman" w:cs="Times New Roman"/>
          <w:sz w:val="28"/>
          <w:szCs w:val="28"/>
          <w:lang w:val="kk-KZ"/>
        </w:rPr>
        <w:t>Сурет 1</w:t>
      </w:r>
      <w:r w:rsidR="00944DCB">
        <w:rPr>
          <w:rFonts w:ascii="Times New Roman" w:hAnsi="Times New Roman" w:cs="Times New Roman"/>
          <w:sz w:val="28"/>
          <w:szCs w:val="28"/>
          <w:lang w:val="kk-KZ"/>
        </w:rPr>
        <w:t>3</w:t>
      </w:r>
      <w:r w:rsidR="00630948">
        <w:rPr>
          <w:rFonts w:ascii="Times New Roman" w:hAnsi="Times New Roman" w:cs="Times New Roman"/>
          <w:sz w:val="28"/>
          <w:szCs w:val="28"/>
          <w:lang w:val="kk-KZ"/>
        </w:rPr>
        <w:t xml:space="preserve"> </w:t>
      </w:r>
      <w:r w:rsidRPr="00613A3F">
        <w:rPr>
          <w:rFonts w:ascii="Times New Roman" w:hAnsi="Times New Roman" w:cs="Times New Roman"/>
          <w:sz w:val="28"/>
          <w:szCs w:val="28"/>
          <w:lang w:val="kk-KZ"/>
        </w:rPr>
        <w:t xml:space="preserve">– </w:t>
      </w:r>
      <w:r w:rsidRPr="00613A3F">
        <w:rPr>
          <w:rFonts w:ascii="Times New Roman" w:hAnsi="Times New Roman" w:cs="Times New Roman"/>
          <w:sz w:val="28"/>
          <w:szCs w:val="28"/>
          <w:vertAlign w:val="superscript"/>
          <w:lang w:val="kk-KZ"/>
        </w:rPr>
        <w:t>103</w:t>
      </w:r>
      <w:r w:rsidRPr="00613A3F">
        <w:rPr>
          <w:rFonts w:ascii="Times New Roman" w:hAnsi="Times New Roman" w:cs="Times New Roman"/>
          <w:sz w:val="28"/>
          <w:szCs w:val="28"/>
          <w:lang w:val="kk-KZ"/>
        </w:rPr>
        <w:t>Rh(p,xp) реакциясының E</w:t>
      </w:r>
      <w:r w:rsidRPr="00613A3F">
        <w:rPr>
          <w:rFonts w:ascii="Times New Roman" w:hAnsi="Times New Roman" w:cs="Times New Roman"/>
          <w:sz w:val="28"/>
          <w:szCs w:val="28"/>
          <w:vertAlign w:val="subscript"/>
          <w:lang w:val="kk-KZ"/>
        </w:rPr>
        <w:t>p</w:t>
      </w:r>
      <w:r w:rsidRPr="00613A3F">
        <w:rPr>
          <w:rFonts w:ascii="Times New Roman" w:hAnsi="Times New Roman" w:cs="Times New Roman"/>
          <w:sz w:val="28"/>
          <w:szCs w:val="28"/>
          <w:lang w:val="kk-KZ"/>
        </w:rPr>
        <w:t>=</w:t>
      </w:r>
      <w:r>
        <w:rPr>
          <w:rFonts w:ascii="Times New Roman" w:hAnsi="Times New Roman" w:cs="Times New Roman"/>
          <w:sz w:val="28"/>
          <w:szCs w:val="28"/>
          <w:lang w:val="kk-KZ"/>
        </w:rPr>
        <w:t>7</w:t>
      </w:r>
      <w:r w:rsidRPr="00AE4B2B">
        <w:rPr>
          <w:rFonts w:ascii="Times New Roman" w:hAnsi="Times New Roman" w:cs="Times New Roman"/>
          <w:sz w:val="28"/>
          <w:szCs w:val="28"/>
          <w:lang w:val="kk-KZ"/>
        </w:rPr>
        <w:t xml:space="preserve"> </w:t>
      </w:r>
      <w:r w:rsidRPr="00613A3F">
        <w:rPr>
          <w:rFonts w:ascii="Times New Roman" w:hAnsi="Times New Roman" w:cs="Times New Roman"/>
          <w:sz w:val="28"/>
          <w:szCs w:val="28"/>
          <w:lang w:val="kk-KZ"/>
        </w:rPr>
        <w:t>МэВ кезінде алынған эксперименттік интегралдық спектр</w:t>
      </w:r>
    </w:p>
    <w:p w14:paraId="0252835E" w14:textId="77777777" w:rsidR="00613A3F" w:rsidRPr="00F14715" w:rsidRDefault="00613A3F" w:rsidP="00E5562B">
      <w:pPr>
        <w:spacing w:after="0" w:line="240" w:lineRule="auto"/>
        <w:jc w:val="center"/>
        <w:rPr>
          <w:rFonts w:ascii="Times New Roman" w:hAnsi="Times New Roman" w:cs="Times New Roman"/>
          <w:sz w:val="28"/>
          <w:szCs w:val="28"/>
          <w:lang w:val="kk-KZ"/>
        </w:rPr>
      </w:pPr>
    </w:p>
    <w:p w14:paraId="32865BFB" w14:textId="1EA5168D" w:rsidR="00613A3F" w:rsidRDefault="006D193B" w:rsidP="00613A3F">
      <w:pPr>
        <w:spacing w:after="0" w:line="240" w:lineRule="auto"/>
        <w:jc w:val="center"/>
      </w:pPr>
      <w:r>
        <w:object w:dxaOrig="6336" w:dyaOrig="4896" w14:anchorId="7EFF92F9">
          <v:shape id="_x0000_i1052" type="#_x0000_t75" style="width:315pt;height:158.4pt" o:ole="">
            <v:imagedata r:id="rId70" o:title="" croptop="4658f" cropbottom="15420f" cropleft="4011f" cropright="17243f"/>
          </v:shape>
          <o:OLEObject Type="Embed" ProgID="Origin50.Graph" ShapeID="_x0000_i1052" DrawAspect="Content" ObjectID="_1814345189" r:id="rId71"/>
        </w:object>
      </w:r>
    </w:p>
    <w:p w14:paraId="678373D1" w14:textId="77777777" w:rsidR="00B354E7" w:rsidRPr="00B354E7" w:rsidRDefault="00B354E7" w:rsidP="00613A3F">
      <w:pPr>
        <w:spacing w:after="0" w:line="240" w:lineRule="auto"/>
        <w:jc w:val="center"/>
        <w:rPr>
          <w:sz w:val="16"/>
          <w:szCs w:val="16"/>
          <w:lang w:val="en-US"/>
        </w:rPr>
      </w:pPr>
    </w:p>
    <w:p w14:paraId="38FEFC48" w14:textId="77777777" w:rsidR="00613A3F" w:rsidRPr="00613A3F" w:rsidRDefault="00613A3F" w:rsidP="00F14715">
      <w:pPr>
        <w:spacing w:after="0" w:line="240" w:lineRule="auto"/>
        <w:jc w:val="center"/>
        <w:rPr>
          <w:rFonts w:ascii="Times New Roman" w:hAnsi="Times New Roman" w:cs="Times New Roman"/>
          <w:sz w:val="28"/>
          <w:szCs w:val="28"/>
          <w:lang w:val="kk-KZ"/>
        </w:rPr>
      </w:pPr>
      <w:bookmarkStart w:id="34" w:name="_Hlk199842721"/>
      <w:r w:rsidRPr="00613A3F">
        <w:rPr>
          <w:rFonts w:ascii="Times New Roman" w:hAnsi="Times New Roman" w:cs="Times New Roman"/>
          <w:sz w:val="28"/>
          <w:szCs w:val="28"/>
          <w:lang w:val="kk-KZ"/>
        </w:rPr>
        <w:t>Сурет 1</w:t>
      </w:r>
      <w:r w:rsidR="00944DCB" w:rsidRPr="00944DCB">
        <w:rPr>
          <w:rFonts w:ascii="Times New Roman" w:hAnsi="Times New Roman" w:cs="Times New Roman"/>
          <w:sz w:val="28"/>
          <w:szCs w:val="28"/>
          <w:lang w:val="en-US"/>
        </w:rPr>
        <w:t>4</w:t>
      </w:r>
      <w:r w:rsidRPr="00613A3F">
        <w:rPr>
          <w:rFonts w:ascii="Times New Roman" w:hAnsi="Times New Roman" w:cs="Times New Roman"/>
          <w:sz w:val="28"/>
          <w:szCs w:val="28"/>
          <w:lang w:val="kk-KZ"/>
        </w:rPr>
        <w:t xml:space="preserve"> – </w:t>
      </w:r>
      <w:r w:rsidRPr="00613A3F">
        <w:rPr>
          <w:rFonts w:ascii="Times New Roman" w:hAnsi="Times New Roman" w:cs="Times New Roman"/>
          <w:sz w:val="28"/>
          <w:szCs w:val="28"/>
          <w:vertAlign w:val="superscript"/>
          <w:lang w:val="kk-KZ"/>
        </w:rPr>
        <w:t>103</w:t>
      </w:r>
      <w:r w:rsidRPr="00613A3F">
        <w:rPr>
          <w:rFonts w:ascii="Times New Roman" w:hAnsi="Times New Roman" w:cs="Times New Roman"/>
          <w:sz w:val="28"/>
          <w:szCs w:val="28"/>
          <w:lang w:val="kk-KZ"/>
        </w:rPr>
        <w:t>Rh(p,xp) реакциясының E</w:t>
      </w:r>
      <w:r w:rsidRPr="00613A3F">
        <w:rPr>
          <w:rFonts w:ascii="Times New Roman" w:hAnsi="Times New Roman" w:cs="Times New Roman"/>
          <w:sz w:val="28"/>
          <w:szCs w:val="28"/>
          <w:vertAlign w:val="subscript"/>
          <w:lang w:val="kk-KZ"/>
        </w:rPr>
        <w:t>p</w:t>
      </w:r>
      <w:r w:rsidRPr="00613A3F">
        <w:rPr>
          <w:rFonts w:ascii="Times New Roman" w:hAnsi="Times New Roman" w:cs="Times New Roman"/>
          <w:sz w:val="28"/>
          <w:szCs w:val="28"/>
          <w:lang w:val="kk-KZ"/>
        </w:rPr>
        <w:t>=</w:t>
      </w:r>
      <w:r>
        <w:rPr>
          <w:rFonts w:ascii="Times New Roman" w:hAnsi="Times New Roman" w:cs="Times New Roman"/>
          <w:sz w:val="28"/>
          <w:szCs w:val="28"/>
          <w:lang w:val="en-US"/>
        </w:rPr>
        <w:t xml:space="preserve">22 </w:t>
      </w:r>
      <w:r w:rsidRPr="00613A3F">
        <w:rPr>
          <w:rFonts w:ascii="Times New Roman" w:hAnsi="Times New Roman" w:cs="Times New Roman"/>
          <w:sz w:val="28"/>
          <w:szCs w:val="28"/>
          <w:lang w:val="kk-KZ"/>
        </w:rPr>
        <w:t>МэВ кезінде алынған эксперименттік интегралдық спектр</w:t>
      </w:r>
    </w:p>
    <w:bookmarkEnd w:id="34"/>
    <w:p w14:paraId="29212A74" w14:textId="77777777" w:rsidR="00613A3F" w:rsidRPr="00613A3F" w:rsidRDefault="00613A3F" w:rsidP="00613A3F">
      <w:pPr>
        <w:spacing w:after="0" w:line="240" w:lineRule="auto"/>
        <w:jc w:val="center"/>
        <w:rPr>
          <w:rFonts w:ascii="Times New Roman" w:hAnsi="Times New Roman" w:cs="Times New Roman"/>
          <w:sz w:val="28"/>
          <w:szCs w:val="28"/>
          <w:lang w:val="kk-KZ"/>
        </w:rPr>
      </w:pPr>
    </w:p>
    <w:p w14:paraId="786664E0" w14:textId="1D0287CA" w:rsidR="0025167C" w:rsidRPr="00316F45" w:rsidRDefault="00000000" w:rsidP="006060D1">
      <w:pPr>
        <w:spacing w:after="0" w:line="240" w:lineRule="auto"/>
        <w:jc w:val="center"/>
        <w:rPr>
          <w:lang w:val="kk-KZ"/>
        </w:rPr>
      </w:pPr>
      <w:r>
        <w:rPr>
          <w:noProof/>
          <w:lang w:eastAsia="ru-RU"/>
        </w:rPr>
        <w:pict w14:anchorId="2DB64AC7">
          <v:rect id="Прямоугольник 82" o:spid="_x0000_s1143" style="position:absolute;left:0;text-align:left;margin-left:0;margin-top:.05pt;width:50pt;height:50pt;z-index:25162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" filled="f" stroked="f" strokeweight="0"/>
        </w:pict>
      </w:r>
      <w:r>
        <w:rPr>
          <w:noProof/>
          <w:lang w:eastAsia="ru-RU"/>
        </w:rPr>
        <w:pict w14:anchorId="455F728F">
          <v:rect id="_x0000_tole_rId44" o:spid="_x0000_s1142" style="position:absolute;left:0;text-align:left;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sidR="006D193B" w:rsidRPr="00316F45">
        <w:rPr>
          <w:lang w:val="kk-KZ"/>
        </w:rPr>
        <w:object w:dxaOrig="6805" w:dyaOrig="4535" w14:anchorId="79BAAF9D">
          <v:shape id="_x0000_i1053" type="#_x0000_t75" style="width:294pt;height:166.2pt" o:ole="">
            <v:imagedata r:id="rId72" o:title="" croptop="5169f" cropbottom="7878f" cropleft="4905f" cropright="13590f"/>
          </v:shape>
          <o:OLEObject Type="Embed" ProgID="Origin50.Graph" ShapeID="_x0000_i1053" DrawAspect="Content" ObjectID="_1814345190" r:id="rId73"/>
        </w:object>
      </w:r>
    </w:p>
    <w:p w14:paraId="0B38E32F" w14:textId="77777777" w:rsidR="0025167C" w:rsidRPr="00E11240" w:rsidRDefault="0025167C" w:rsidP="006060D1">
      <w:pPr>
        <w:spacing w:after="0" w:line="240" w:lineRule="auto"/>
        <w:jc w:val="center"/>
        <w:rPr>
          <w:sz w:val="16"/>
          <w:szCs w:val="16"/>
          <w:lang w:val="kk-KZ"/>
        </w:rPr>
      </w:pPr>
    </w:p>
    <w:p w14:paraId="207034A7" w14:textId="77777777" w:rsidR="0025167C" w:rsidRPr="00316F45" w:rsidRDefault="00E11240" w:rsidP="006060D1">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w:t>
      </w:r>
      <w:r w:rsidR="008C7DB3">
        <w:rPr>
          <w:rFonts w:ascii="Times New Roman" w:hAnsi="Times New Roman" w:cs="Times New Roman"/>
          <w:sz w:val="28"/>
          <w:lang w:val="kk-KZ"/>
        </w:rPr>
        <w:t xml:space="preserve"> </w:t>
      </w:r>
      <w:r>
        <w:rPr>
          <w:rFonts w:ascii="Times New Roman" w:hAnsi="Times New Roman" w:cs="Times New Roman"/>
          <w:sz w:val="28"/>
          <w:lang w:val="kk-KZ"/>
        </w:rPr>
        <w:t>1</w:t>
      </w:r>
      <w:r w:rsidR="00944DCB">
        <w:rPr>
          <w:rFonts w:ascii="Times New Roman" w:hAnsi="Times New Roman" w:cs="Times New Roman"/>
          <w:sz w:val="28"/>
          <w:lang w:val="kk-KZ"/>
        </w:rPr>
        <w:t>5</w:t>
      </w:r>
      <w:r w:rsidR="008C7DB3">
        <w:rPr>
          <w:rFonts w:ascii="Times New Roman" w:hAnsi="Times New Roman" w:cs="Times New Roman"/>
          <w:sz w:val="28"/>
          <w:lang w:val="kk-KZ"/>
        </w:rPr>
        <w:t xml:space="preserve"> –</w:t>
      </w:r>
      <w:r w:rsidR="002416C9" w:rsidRPr="00316F45">
        <w:rPr>
          <w:rFonts w:ascii="Times New Roman" w:hAnsi="Times New Roman" w:cs="Times New Roman"/>
          <w:sz w:val="28"/>
          <w:lang w:val="kk-KZ"/>
        </w:rPr>
        <w:t xml:space="preserve"> </w:t>
      </w:r>
      <w:r w:rsidR="00E113ED" w:rsidRPr="00E113ED">
        <w:rPr>
          <w:rFonts w:ascii="Times New Roman" w:hAnsi="Times New Roman" w:cs="Times New Roman"/>
          <w:sz w:val="28"/>
          <w:vertAlign w:val="superscript"/>
          <w:lang w:val="kk-KZ"/>
        </w:rPr>
        <w:t>103</w:t>
      </w:r>
      <w:r w:rsidR="00E113ED" w:rsidRPr="00E113ED">
        <w:rPr>
          <w:rFonts w:ascii="Times New Roman" w:hAnsi="Times New Roman" w:cs="Times New Roman"/>
          <w:sz w:val="28"/>
          <w:lang w:val="kk-KZ"/>
        </w:rPr>
        <w:t>Rh(p,xp) реакциясының E</w:t>
      </w:r>
      <w:r w:rsidR="00E113ED" w:rsidRPr="00E113ED">
        <w:rPr>
          <w:rFonts w:ascii="Times New Roman" w:hAnsi="Times New Roman" w:cs="Times New Roman"/>
          <w:sz w:val="28"/>
          <w:vertAlign w:val="subscript"/>
          <w:lang w:val="kk-KZ"/>
        </w:rPr>
        <w:t>p</w:t>
      </w:r>
      <w:r w:rsidR="00E113ED" w:rsidRPr="00E113ED">
        <w:rPr>
          <w:rFonts w:ascii="Times New Roman" w:hAnsi="Times New Roman" w:cs="Times New Roman"/>
          <w:sz w:val="28"/>
          <w:lang w:val="kk-KZ"/>
        </w:rPr>
        <w:t>=</w:t>
      </w:r>
      <w:r w:rsidR="00E113ED">
        <w:rPr>
          <w:rFonts w:ascii="Times New Roman" w:hAnsi="Times New Roman" w:cs="Times New Roman"/>
          <w:sz w:val="28"/>
          <w:lang w:val="kk-KZ"/>
        </w:rPr>
        <w:t>30</w:t>
      </w:r>
      <w:r w:rsidR="00E113ED" w:rsidRPr="00E113ED">
        <w:rPr>
          <w:rFonts w:ascii="Times New Roman" w:hAnsi="Times New Roman" w:cs="Times New Roman"/>
          <w:sz w:val="28"/>
          <w:lang w:val="kk-KZ"/>
        </w:rPr>
        <w:t xml:space="preserve"> МэВ кезінде алынған эксперименттік </w:t>
      </w:r>
      <w:r w:rsidR="00E113ED">
        <w:rPr>
          <w:rFonts w:ascii="Times New Roman" w:hAnsi="Times New Roman" w:cs="Times New Roman"/>
          <w:sz w:val="28"/>
          <w:lang w:val="kk-KZ"/>
        </w:rPr>
        <w:t>интегралдық</w:t>
      </w:r>
      <w:r w:rsidR="00E113ED" w:rsidRPr="00E113ED">
        <w:rPr>
          <w:rFonts w:ascii="Times New Roman" w:hAnsi="Times New Roman" w:cs="Times New Roman"/>
          <w:sz w:val="28"/>
          <w:lang w:val="kk-KZ"/>
        </w:rPr>
        <w:t xml:space="preserve"> спектрі</w:t>
      </w:r>
    </w:p>
    <w:p w14:paraId="2F5DBAE5" w14:textId="77777777" w:rsidR="00E11240" w:rsidRPr="00B71338" w:rsidRDefault="00613A3F" w:rsidP="00E11240">
      <w:pPr>
        <w:spacing w:after="0" w:line="240" w:lineRule="auto"/>
        <w:ind w:firstLine="709"/>
        <w:jc w:val="both"/>
        <w:rPr>
          <w:rFonts w:ascii="Times New Roman" w:hAnsi="Times New Roman" w:cs="Times New Roman"/>
          <w:sz w:val="28"/>
          <w:szCs w:val="28"/>
          <w:lang w:val="kk-KZ"/>
        </w:rPr>
      </w:pPr>
      <w:r w:rsidRPr="00613A3F">
        <w:rPr>
          <w:rFonts w:ascii="Times New Roman" w:hAnsi="Times New Roman" w:cs="Times New Roman"/>
          <w:sz w:val="28"/>
          <w:szCs w:val="28"/>
          <w:vertAlign w:val="superscript"/>
          <w:lang w:val="kk-KZ"/>
        </w:rPr>
        <w:lastRenderedPageBreak/>
        <w:t>103</w:t>
      </w:r>
      <w:r w:rsidRPr="00613A3F">
        <w:rPr>
          <w:rFonts w:ascii="Times New Roman" w:hAnsi="Times New Roman" w:cs="Times New Roman"/>
          <w:sz w:val="28"/>
          <w:szCs w:val="28"/>
          <w:lang w:val="kk-KZ"/>
        </w:rPr>
        <w:t>Rh</w:t>
      </w:r>
      <w:r w:rsidR="00E11240" w:rsidRPr="00316F45">
        <w:rPr>
          <w:rFonts w:ascii="Times New Roman" w:hAnsi="Times New Roman" w:cs="Times New Roman"/>
          <w:sz w:val="28"/>
          <w:szCs w:val="28"/>
          <w:lang w:val="kk-KZ"/>
        </w:rPr>
        <w:t>(p,xp)</w:t>
      </w:r>
      <w:r>
        <w:rPr>
          <w:rFonts w:ascii="Times New Roman" w:hAnsi="Times New Roman" w:cs="Times New Roman"/>
          <w:sz w:val="28"/>
          <w:szCs w:val="28"/>
          <w:lang w:val="kk-KZ"/>
        </w:rPr>
        <w:t xml:space="preserve"> </w:t>
      </w:r>
      <w:r w:rsidR="00E11240" w:rsidRPr="00316F45">
        <w:rPr>
          <w:rFonts w:ascii="Times New Roman" w:hAnsi="Times New Roman" w:cs="Times New Roman"/>
          <w:sz w:val="28"/>
          <w:szCs w:val="28"/>
          <w:lang w:val="kk-KZ"/>
        </w:rPr>
        <w:t>реакция</w:t>
      </w:r>
      <w:r w:rsidR="00F14715">
        <w:rPr>
          <w:rFonts w:ascii="Times New Roman" w:hAnsi="Times New Roman" w:cs="Times New Roman"/>
          <w:sz w:val="28"/>
          <w:szCs w:val="28"/>
          <w:lang w:val="kk-KZ"/>
        </w:rPr>
        <w:t>с</w:t>
      </w:r>
      <w:r w:rsidR="00E11240" w:rsidRPr="00316F45">
        <w:rPr>
          <w:rFonts w:ascii="Times New Roman" w:hAnsi="Times New Roman" w:cs="Times New Roman"/>
          <w:sz w:val="28"/>
          <w:szCs w:val="28"/>
          <w:lang w:val="kk-KZ"/>
        </w:rPr>
        <w:t xml:space="preserve">ының </w:t>
      </w:r>
      <w:r w:rsidR="00E11240" w:rsidRPr="00B71338">
        <w:rPr>
          <w:rFonts w:ascii="Times New Roman" w:hAnsi="Times New Roman" w:cs="Times New Roman"/>
          <w:sz w:val="28"/>
          <w:szCs w:val="28"/>
          <w:lang w:val="kk-KZ"/>
        </w:rPr>
        <w:t>эксперименттік парциалдық қималарының сандық мәндері 3-кестеде берілген.</w:t>
      </w:r>
    </w:p>
    <w:p w14:paraId="39D7ACEC" w14:textId="77777777" w:rsidR="00E11240" w:rsidRPr="00316F45" w:rsidRDefault="00E11240" w:rsidP="00E11240">
      <w:pPr>
        <w:spacing w:after="0" w:line="240" w:lineRule="auto"/>
        <w:jc w:val="center"/>
        <w:rPr>
          <w:rFonts w:ascii="Times New Roman" w:hAnsi="Times New Roman" w:cs="Times New Roman"/>
          <w:b/>
          <w:bCs/>
          <w:sz w:val="28"/>
          <w:szCs w:val="28"/>
          <w:lang w:val="kk-KZ"/>
        </w:rPr>
      </w:pPr>
    </w:p>
    <w:p w14:paraId="2211A963" w14:textId="77777777" w:rsidR="00E11240" w:rsidRDefault="00E11240" w:rsidP="00E1124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316F45">
        <w:rPr>
          <w:rFonts w:ascii="Times New Roman" w:hAnsi="Times New Roman" w:cs="Times New Roman"/>
          <w:sz w:val="28"/>
          <w:szCs w:val="28"/>
          <w:lang w:val="kk-KZ"/>
        </w:rPr>
        <w:t xml:space="preserve">3 – </w:t>
      </w:r>
      <w:r w:rsidR="00F14715" w:rsidRPr="00613A3F">
        <w:rPr>
          <w:rFonts w:ascii="Times New Roman" w:hAnsi="Times New Roman" w:cs="Times New Roman"/>
          <w:sz w:val="28"/>
          <w:szCs w:val="28"/>
          <w:vertAlign w:val="superscript"/>
          <w:lang w:val="kk-KZ"/>
        </w:rPr>
        <w:t>103</w:t>
      </w:r>
      <w:r w:rsidR="00F14715" w:rsidRPr="00613A3F">
        <w:rPr>
          <w:rFonts w:ascii="Times New Roman" w:hAnsi="Times New Roman" w:cs="Times New Roman"/>
          <w:sz w:val="28"/>
          <w:szCs w:val="28"/>
          <w:lang w:val="kk-KZ"/>
        </w:rPr>
        <w:t>Rh</w:t>
      </w:r>
      <w:r w:rsidR="00F14715" w:rsidRPr="00316F45">
        <w:rPr>
          <w:rFonts w:ascii="Times New Roman" w:hAnsi="Times New Roman" w:cs="Times New Roman"/>
          <w:sz w:val="28"/>
          <w:szCs w:val="28"/>
          <w:lang w:val="kk-KZ"/>
        </w:rPr>
        <w:t>(p,xp)</w:t>
      </w:r>
      <w:r w:rsidRPr="00316F45">
        <w:rPr>
          <w:rFonts w:ascii="Times New Roman" w:hAnsi="Times New Roman" w:cs="Times New Roman"/>
          <w:sz w:val="28"/>
          <w:szCs w:val="28"/>
          <w:lang w:val="kk-KZ"/>
        </w:rPr>
        <w:t xml:space="preserve"> реакция</w:t>
      </w:r>
      <w:r w:rsidR="00F14715">
        <w:rPr>
          <w:rFonts w:ascii="Times New Roman" w:hAnsi="Times New Roman" w:cs="Times New Roman"/>
          <w:sz w:val="28"/>
          <w:szCs w:val="28"/>
          <w:lang w:val="kk-KZ"/>
        </w:rPr>
        <w:t>сы</w:t>
      </w:r>
      <w:r w:rsidRPr="00316F45">
        <w:rPr>
          <w:rFonts w:ascii="Times New Roman" w:hAnsi="Times New Roman" w:cs="Times New Roman"/>
          <w:sz w:val="28"/>
          <w:szCs w:val="28"/>
          <w:lang w:val="kk-KZ"/>
        </w:rPr>
        <w:t xml:space="preserve">ның эксперименттік парциалдық қималарының сандық мәндері </w:t>
      </w:r>
    </w:p>
    <w:p w14:paraId="1A9BF1AA" w14:textId="77777777" w:rsidR="00E11240" w:rsidRPr="00C804E8" w:rsidRDefault="00E11240" w:rsidP="00E11240">
      <w:pPr>
        <w:spacing w:after="0" w:line="240" w:lineRule="auto"/>
        <w:jc w:val="center"/>
        <w:rPr>
          <w:rFonts w:ascii="Times New Roman" w:hAnsi="Times New Roman" w:cs="Times New Roman"/>
          <w:sz w:val="16"/>
          <w:szCs w:val="16"/>
          <w:lang w:val="kk-KZ"/>
        </w:rPr>
      </w:pPr>
    </w:p>
    <w:tbl>
      <w:tblPr>
        <w:tblStyle w:val="af9"/>
        <w:tblW w:w="9442" w:type="dxa"/>
        <w:tblInd w:w="164" w:type="dxa"/>
        <w:tblLayout w:type="fixed"/>
        <w:tblLook w:val="04A0" w:firstRow="1" w:lastRow="0" w:firstColumn="1" w:lastColumn="0" w:noHBand="0" w:noVBand="1"/>
      </w:tblPr>
      <w:tblGrid>
        <w:gridCol w:w="1929"/>
        <w:gridCol w:w="3544"/>
        <w:gridCol w:w="3969"/>
      </w:tblGrid>
      <w:tr w:rsidR="00E11240" w:rsidRPr="00C804E8" w14:paraId="52359CE5" w14:textId="77777777" w:rsidTr="00E11240">
        <w:tc>
          <w:tcPr>
            <w:tcW w:w="1929" w:type="dxa"/>
          </w:tcPr>
          <w:p w14:paraId="6B92D129" w14:textId="77777777" w:rsidR="00E11240" w:rsidRPr="00C804E8" w:rsidRDefault="00E11240" w:rsidP="00E11240">
            <w:pPr>
              <w:spacing w:after="0" w:line="240" w:lineRule="auto"/>
              <w:jc w:val="center"/>
              <w:rPr>
                <w:rFonts w:ascii="Times New Roman" w:hAnsi="Times New Roman" w:cs="Times New Roman"/>
                <w:lang w:val="kk-KZ"/>
              </w:rPr>
            </w:pPr>
            <w:bookmarkStart w:id="35" w:name="_Hlk199759321"/>
            <w:r w:rsidRPr="00C804E8">
              <w:rPr>
                <w:rFonts w:ascii="Times New Roman" w:hAnsi="Times New Roman" w:cs="Times New Roman"/>
                <w:lang w:val="kk-KZ"/>
              </w:rPr>
              <w:t>Реакция</w:t>
            </w:r>
          </w:p>
        </w:tc>
        <w:tc>
          <w:tcPr>
            <w:tcW w:w="3544" w:type="dxa"/>
          </w:tcPr>
          <w:p w14:paraId="7A6EF9E4" w14:textId="77777777" w:rsidR="00E11240" w:rsidRPr="00C804E8" w:rsidRDefault="00E11240" w:rsidP="00E1124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Парциалдық қима,</w:t>
            </w:r>
            <w:r>
              <w:rPr>
                <w:rFonts w:ascii="Times New Roman" w:hAnsi="Times New Roman" w:cs="Times New Roman"/>
                <w:lang w:val="kk-KZ"/>
              </w:rPr>
              <w:t xml:space="preserve"> </w:t>
            </w:r>
            <w:r w:rsidRPr="00C804E8">
              <w:rPr>
                <w:rFonts w:ascii="Times New Roman" w:hAnsi="Times New Roman" w:cs="Times New Roman"/>
                <w:lang w:val="kk-KZ"/>
              </w:rPr>
              <w:t>мб</w:t>
            </w:r>
          </w:p>
        </w:tc>
        <w:tc>
          <w:tcPr>
            <w:tcW w:w="3969" w:type="dxa"/>
          </w:tcPr>
          <w:p w14:paraId="0E75A488" w14:textId="77777777" w:rsidR="00E11240" w:rsidRPr="00C804E8" w:rsidRDefault="00E11240" w:rsidP="00E1124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Интегралдау  аралығы</w:t>
            </w:r>
            <w:r w:rsidR="00B354E7">
              <w:rPr>
                <w:rFonts w:ascii="Times New Roman" w:hAnsi="Times New Roman" w:cs="Times New Roman"/>
                <w:lang w:val="kk-KZ"/>
              </w:rPr>
              <w:t>,</w:t>
            </w:r>
            <w:r>
              <w:rPr>
                <w:rFonts w:ascii="Times New Roman" w:hAnsi="Times New Roman" w:cs="Times New Roman"/>
                <w:lang w:val="kk-KZ"/>
              </w:rPr>
              <w:t xml:space="preserve"> </w:t>
            </w:r>
            <w:r w:rsidRPr="00C804E8">
              <w:rPr>
                <w:rFonts w:ascii="Times New Roman" w:hAnsi="Times New Roman" w:cs="Times New Roman"/>
                <w:lang w:val="kk-KZ"/>
              </w:rPr>
              <w:t>МэВ</w:t>
            </w:r>
          </w:p>
        </w:tc>
      </w:tr>
      <w:tr w:rsidR="00E11240" w:rsidRPr="00C804E8" w14:paraId="6DD2621C" w14:textId="77777777" w:rsidTr="00E11240">
        <w:trPr>
          <w:trHeight w:val="64"/>
        </w:trPr>
        <w:tc>
          <w:tcPr>
            <w:tcW w:w="1929" w:type="dxa"/>
            <w:vMerge w:val="restart"/>
            <w:vAlign w:val="center"/>
          </w:tcPr>
          <w:p w14:paraId="6DD0CC77" w14:textId="77777777" w:rsidR="00E11240" w:rsidRPr="00C804E8" w:rsidRDefault="00E11240" w:rsidP="00E11240">
            <w:pPr>
              <w:spacing w:after="0" w:line="240" w:lineRule="auto"/>
              <w:rPr>
                <w:rFonts w:ascii="Times New Roman" w:hAnsi="Times New Roman" w:cs="Times New Roman"/>
                <w:lang w:val="kk-KZ"/>
              </w:rPr>
            </w:pPr>
            <w:r w:rsidRPr="00C804E8">
              <w:rPr>
                <w:rFonts w:ascii="Times New Roman" w:hAnsi="Times New Roman" w:cs="Times New Roman"/>
                <w:vertAlign w:val="superscript"/>
                <w:lang w:val="kk-KZ"/>
              </w:rPr>
              <w:t>103</w:t>
            </w:r>
            <w:r w:rsidRPr="00C804E8">
              <w:rPr>
                <w:rFonts w:ascii="Times New Roman" w:hAnsi="Times New Roman" w:cs="Times New Roman"/>
                <w:lang w:val="kk-KZ"/>
              </w:rPr>
              <w:t>Rh(</w:t>
            </w:r>
            <w:r>
              <w:rPr>
                <w:rFonts w:ascii="Times New Roman" w:hAnsi="Times New Roman" w:cs="Times New Roman"/>
                <w:lang w:val="kk-KZ"/>
              </w:rPr>
              <w:t>p,xp)</w:t>
            </w:r>
          </w:p>
        </w:tc>
        <w:tc>
          <w:tcPr>
            <w:tcW w:w="3544" w:type="dxa"/>
          </w:tcPr>
          <w:p w14:paraId="7E40D1CF" w14:textId="77777777" w:rsidR="00E11240" w:rsidRPr="00C804E8" w:rsidRDefault="00E11240" w:rsidP="00E1124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13,2</w:t>
            </w:r>
          </w:p>
        </w:tc>
        <w:tc>
          <w:tcPr>
            <w:tcW w:w="3969" w:type="dxa"/>
          </w:tcPr>
          <w:p w14:paraId="17BDF7A6" w14:textId="77777777" w:rsidR="00E11240" w:rsidRPr="00C804E8" w:rsidRDefault="00E11240" w:rsidP="00E1124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7</w:t>
            </w:r>
          </w:p>
        </w:tc>
      </w:tr>
      <w:tr w:rsidR="00E11240" w:rsidRPr="00C804E8" w14:paraId="11D2252F" w14:textId="77777777" w:rsidTr="00E11240">
        <w:trPr>
          <w:trHeight w:val="64"/>
        </w:trPr>
        <w:tc>
          <w:tcPr>
            <w:tcW w:w="1929" w:type="dxa"/>
            <w:vMerge/>
            <w:vAlign w:val="center"/>
          </w:tcPr>
          <w:p w14:paraId="3B0ABEF6" w14:textId="77777777" w:rsidR="00E11240" w:rsidRPr="00C804E8" w:rsidRDefault="00E11240" w:rsidP="00E11240">
            <w:pPr>
              <w:spacing w:after="0" w:line="240" w:lineRule="auto"/>
              <w:rPr>
                <w:rFonts w:ascii="Times New Roman" w:hAnsi="Times New Roman" w:cs="Times New Roman"/>
                <w:vertAlign w:val="superscript"/>
                <w:lang w:val="kk-KZ"/>
              </w:rPr>
            </w:pPr>
          </w:p>
        </w:tc>
        <w:tc>
          <w:tcPr>
            <w:tcW w:w="3544" w:type="dxa"/>
          </w:tcPr>
          <w:p w14:paraId="264CC7B3" w14:textId="77777777" w:rsidR="00E11240" w:rsidRPr="00C804E8" w:rsidRDefault="00E11240" w:rsidP="00E1124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20,1</w:t>
            </w:r>
          </w:p>
        </w:tc>
        <w:tc>
          <w:tcPr>
            <w:tcW w:w="3969" w:type="dxa"/>
          </w:tcPr>
          <w:p w14:paraId="6A95D9D1" w14:textId="77777777" w:rsidR="00E11240" w:rsidRPr="00C804E8" w:rsidRDefault="00E11240" w:rsidP="00E1124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22</w:t>
            </w:r>
          </w:p>
        </w:tc>
      </w:tr>
      <w:tr w:rsidR="00E11240" w:rsidRPr="00C804E8" w14:paraId="1AEEA80C" w14:textId="77777777" w:rsidTr="00E11240">
        <w:trPr>
          <w:trHeight w:val="64"/>
        </w:trPr>
        <w:tc>
          <w:tcPr>
            <w:tcW w:w="1929" w:type="dxa"/>
            <w:vMerge/>
            <w:vAlign w:val="center"/>
          </w:tcPr>
          <w:p w14:paraId="45E93206" w14:textId="77777777" w:rsidR="00E11240" w:rsidRPr="00C804E8" w:rsidRDefault="00E11240" w:rsidP="00E11240">
            <w:pPr>
              <w:spacing w:after="0" w:line="240" w:lineRule="auto"/>
              <w:rPr>
                <w:rFonts w:ascii="Times New Roman" w:hAnsi="Times New Roman" w:cs="Times New Roman"/>
                <w:vertAlign w:val="superscript"/>
                <w:lang w:val="kk-KZ"/>
              </w:rPr>
            </w:pPr>
          </w:p>
        </w:tc>
        <w:tc>
          <w:tcPr>
            <w:tcW w:w="3544" w:type="dxa"/>
          </w:tcPr>
          <w:p w14:paraId="1E30E1A1" w14:textId="77777777" w:rsidR="00E11240" w:rsidRPr="00C804E8" w:rsidRDefault="00E11240" w:rsidP="00E1124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24,96</w:t>
            </w:r>
          </w:p>
        </w:tc>
        <w:tc>
          <w:tcPr>
            <w:tcW w:w="3969" w:type="dxa"/>
          </w:tcPr>
          <w:p w14:paraId="544CA1F9" w14:textId="77777777" w:rsidR="00E11240" w:rsidRPr="00C804E8" w:rsidRDefault="00E11240" w:rsidP="00E1124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4,2-29</w:t>
            </w:r>
          </w:p>
        </w:tc>
      </w:tr>
      <w:bookmarkEnd w:id="35"/>
    </w:tbl>
    <w:p w14:paraId="50B19EFD" w14:textId="77777777" w:rsidR="00E11240" w:rsidRDefault="00E11240" w:rsidP="00E11240">
      <w:pPr>
        <w:spacing w:after="0" w:line="240" w:lineRule="auto"/>
        <w:jc w:val="center"/>
        <w:rPr>
          <w:rFonts w:ascii="Times New Roman" w:hAnsi="Times New Roman" w:cs="Times New Roman"/>
          <w:b/>
          <w:bCs/>
          <w:sz w:val="28"/>
          <w:szCs w:val="28"/>
          <w:lang w:val="kk-KZ"/>
        </w:rPr>
      </w:pPr>
    </w:p>
    <w:p w14:paraId="492D2674" w14:textId="77777777" w:rsidR="00E11240" w:rsidRPr="00B71338" w:rsidRDefault="00E11240" w:rsidP="00E11240">
      <w:pPr>
        <w:pStyle w:val="2"/>
        <w:spacing w:before="0" w:after="0"/>
        <w:rPr>
          <w:color w:val="auto"/>
          <w:lang w:val="kk-KZ"/>
        </w:rPr>
      </w:pPr>
      <w:r w:rsidRPr="00B71338">
        <w:rPr>
          <w:color w:val="auto"/>
          <w:lang w:val="kk-KZ"/>
        </w:rPr>
        <w:t xml:space="preserve">3.2 </w:t>
      </w:r>
      <w:r w:rsidR="005206BB" w:rsidRPr="0046126E">
        <w:rPr>
          <w:rFonts w:cs="Times New Roman"/>
          <w:szCs w:val="28"/>
          <w:lang w:val="kk-KZ"/>
        </w:rPr>
        <w:t>Е</w:t>
      </w:r>
      <w:r w:rsidR="005206BB" w:rsidRPr="0046126E">
        <w:rPr>
          <w:rFonts w:cs="Times New Roman"/>
          <w:szCs w:val="28"/>
          <w:vertAlign w:val="subscript"/>
          <w:lang w:val="kk-KZ"/>
        </w:rPr>
        <w:t>р</w:t>
      </w:r>
      <w:r w:rsidR="005206BB" w:rsidRPr="0046126E">
        <w:rPr>
          <w:rFonts w:cs="Times New Roman"/>
          <w:szCs w:val="28"/>
          <w:lang w:val="kk-KZ"/>
        </w:rPr>
        <w:t xml:space="preserve"> = </w:t>
      </w:r>
      <w:r w:rsidR="005206BB" w:rsidRPr="008A79F5">
        <w:rPr>
          <w:rFonts w:cs="Times New Roman"/>
          <w:szCs w:val="28"/>
          <w:lang w:val="kk-KZ"/>
        </w:rPr>
        <w:t xml:space="preserve">22 және 30 МэВ энергияларындағы </w:t>
      </w:r>
      <w:r w:rsidR="005206BB" w:rsidRPr="00A64D3D">
        <w:rPr>
          <w:rFonts w:cs="Times New Roman"/>
          <w:szCs w:val="28"/>
          <w:vertAlign w:val="superscript"/>
          <w:lang w:val="kk-KZ"/>
        </w:rPr>
        <w:t>103</w:t>
      </w:r>
      <w:r w:rsidR="005206BB">
        <w:rPr>
          <w:rFonts w:cs="Times New Roman"/>
          <w:szCs w:val="28"/>
          <w:lang w:val="kk-KZ"/>
        </w:rPr>
        <w:t>Rh(p, xα) реакциясының қималары</w:t>
      </w:r>
      <w:r w:rsidR="005206BB" w:rsidRPr="00B71338">
        <w:rPr>
          <w:color w:val="auto"/>
          <w:lang w:val="kk-KZ"/>
        </w:rPr>
        <w:t xml:space="preserve"> </w:t>
      </w:r>
    </w:p>
    <w:p w14:paraId="6429021C" w14:textId="77777777" w:rsidR="00E11240" w:rsidRPr="00B86697" w:rsidRDefault="00B86697" w:rsidP="00B86697">
      <w:pPr>
        <w:spacing w:after="0" w:line="240" w:lineRule="auto"/>
        <w:ind w:firstLine="709"/>
        <w:jc w:val="both"/>
        <w:rPr>
          <w:rFonts w:ascii="Times New Roman" w:hAnsi="Times New Roman" w:cs="Times New Roman"/>
          <w:b/>
          <w:bCs/>
          <w:sz w:val="28"/>
          <w:szCs w:val="28"/>
          <w:lang w:val="kk-KZ"/>
        </w:rPr>
      </w:pPr>
      <w:r w:rsidRPr="00B86697">
        <w:rPr>
          <w:rFonts w:ascii="Times New Roman" w:hAnsi="Times New Roman" w:cs="Times New Roman"/>
          <w:sz w:val="28"/>
          <w:szCs w:val="28"/>
          <w:lang w:val="kk-KZ"/>
        </w:rPr>
        <w:t>Төменде 16</w:t>
      </w:r>
      <w:r w:rsidR="00B71338">
        <w:rPr>
          <w:rFonts w:ascii="Times New Roman" w:hAnsi="Times New Roman" w:cs="Times New Roman"/>
          <w:sz w:val="28"/>
          <w:szCs w:val="28"/>
          <w:lang w:val="kk-KZ"/>
        </w:rPr>
        <w:t>, 17-</w:t>
      </w:r>
      <w:r w:rsidRPr="00B86697">
        <w:rPr>
          <w:rFonts w:ascii="Times New Roman" w:hAnsi="Times New Roman" w:cs="Times New Roman"/>
          <w:sz w:val="28"/>
          <w:szCs w:val="28"/>
          <w:lang w:val="kk-KZ"/>
        </w:rPr>
        <w:t>суретте</w:t>
      </w:r>
      <w:r w:rsidR="00B71338">
        <w:rPr>
          <w:rFonts w:ascii="Times New Roman" w:hAnsi="Times New Roman" w:cs="Times New Roman"/>
          <w:sz w:val="28"/>
          <w:szCs w:val="28"/>
          <w:lang w:val="kk-KZ"/>
        </w:rPr>
        <w:t>рде</w:t>
      </w:r>
      <w:r w:rsidRPr="00B86697">
        <w:rPr>
          <w:rFonts w:ascii="Times New Roman" w:hAnsi="Times New Roman" w:cs="Times New Roman"/>
          <w:sz w:val="28"/>
          <w:szCs w:val="28"/>
          <w:lang w:val="kk-KZ"/>
        </w:rPr>
        <w:t xml:space="preserve"> </w:t>
      </w:r>
      <w:r w:rsidRPr="00613A3F">
        <w:rPr>
          <w:rFonts w:ascii="Times New Roman" w:hAnsi="Times New Roman" w:cs="Times New Roman"/>
          <w:sz w:val="28"/>
          <w:szCs w:val="28"/>
          <w:vertAlign w:val="superscript"/>
          <w:lang w:val="kk-KZ"/>
        </w:rPr>
        <w:t>103</w:t>
      </w:r>
      <w:r w:rsidRPr="00B86697">
        <w:rPr>
          <w:rFonts w:ascii="Times New Roman" w:hAnsi="Times New Roman" w:cs="Times New Roman"/>
          <w:sz w:val="28"/>
          <w:szCs w:val="28"/>
          <w:lang w:val="kk-KZ"/>
        </w:rPr>
        <w:t>Rh(p, x</w:t>
      </w:r>
      <w:r w:rsidRPr="00B86697">
        <w:rPr>
          <w:rFonts w:ascii="Times New Roman" w:hAnsi="Times New Roman" w:cs="Times New Roman"/>
          <w:sz w:val="28"/>
          <w:szCs w:val="28"/>
        </w:rPr>
        <w:t>α</w:t>
      </w:r>
      <w:r w:rsidRPr="00B86697">
        <w:rPr>
          <w:rFonts w:ascii="Times New Roman" w:hAnsi="Times New Roman" w:cs="Times New Roman"/>
          <w:sz w:val="28"/>
          <w:szCs w:val="28"/>
          <w:lang w:val="kk-KZ"/>
        </w:rPr>
        <w:t>) реакциясы үшін E</w:t>
      </w:r>
      <w:r w:rsidRPr="00E5562B">
        <w:rPr>
          <w:rFonts w:ascii="Times New Roman" w:hAnsi="Times New Roman" w:cs="Times New Roman"/>
          <w:sz w:val="28"/>
          <w:szCs w:val="28"/>
          <w:vertAlign w:val="subscript"/>
          <w:lang w:val="kk-KZ"/>
        </w:rPr>
        <w:t>p</w:t>
      </w:r>
      <w:r w:rsidRPr="00B86697">
        <w:rPr>
          <w:rFonts w:ascii="Times New Roman" w:hAnsi="Times New Roman" w:cs="Times New Roman"/>
          <w:sz w:val="28"/>
          <w:szCs w:val="28"/>
          <w:lang w:val="kk-KZ"/>
        </w:rPr>
        <w:t xml:space="preserve"> =22, 30 МэВ энергиясындағы протондармен жүргізілген экспериментте алынған екінші ретті дифференциалдық қималарды өлшеу нәтижелері келтірілген.</w:t>
      </w:r>
    </w:p>
    <w:p w14:paraId="1442E170" w14:textId="77777777" w:rsidR="00E11240" w:rsidRPr="00316F45" w:rsidRDefault="00E11240" w:rsidP="00AE4B2B">
      <w:pPr>
        <w:spacing w:after="0" w:line="240" w:lineRule="auto"/>
        <w:rPr>
          <w:rFonts w:ascii="Times New Roman" w:hAnsi="Times New Roman" w:cs="Times New Roman"/>
          <w:b/>
          <w:bCs/>
          <w:sz w:val="28"/>
          <w:szCs w:val="28"/>
          <w:lang w:val="kk-KZ"/>
        </w:rPr>
      </w:pPr>
    </w:p>
    <w:bookmarkStart w:id="36" w:name="__RefHeading___Toc33109_3829733969"/>
    <w:bookmarkEnd w:id="36"/>
    <w:p w14:paraId="64CF436D" w14:textId="77777777" w:rsidR="00832753" w:rsidRPr="005F2E76" w:rsidRDefault="00F772E5" w:rsidP="00F772E5">
      <w:pPr>
        <w:jc w:val="center"/>
        <w:rPr>
          <w:noProof/>
          <w:lang w:val="en-US"/>
        </w:rPr>
      </w:pPr>
      <w:r w:rsidRPr="005F2E76">
        <w:rPr>
          <w:lang w:val="en-US"/>
        </w:rPr>
        <w:object w:dxaOrig="6336" w:dyaOrig="4896" w14:anchorId="09F007CF">
          <v:shape id="_x0000_i1054" type="#_x0000_t75" style="width:236.4pt;height:144.6pt" o:ole="">
            <v:imagedata r:id="rId74" o:title="" croptop="7079f" cropbottom="4505f" cropleft="5220f" cropright="7871f"/>
          </v:shape>
          <o:OLEObject Type="Embed" ProgID="Origin50.Graph" ShapeID="_x0000_i1054" DrawAspect="Content" ObjectID="_1814345191" r:id="rId75"/>
        </w:object>
      </w:r>
      <w:r w:rsidRPr="005F2E76">
        <w:rPr>
          <w:lang w:val="en-US"/>
        </w:rPr>
        <w:object w:dxaOrig="6336" w:dyaOrig="4896" w14:anchorId="586847B8">
          <v:shape id="_x0000_i1055" type="#_x0000_t75" style="width:212.4pt;height:154.2pt" o:ole="">
            <v:imagedata r:id="rId76" o:title="" croptop="5320f" cropbottom="4205f" cropleft="5228f" cropright="8150f"/>
          </v:shape>
          <o:OLEObject Type="Embed" ProgID="Origin50.Graph" ShapeID="_x0000_i1055" DrawAspect="Content" ObjectID="_1814345192" r:id="rId77"/>
        </w:object>
      </w:r>
    </w:p>
    <w:p w14:paraId="7E5AA035" w14:textId="77777777" w:rsidR="00E11240" w:rsidRDefault="00E11240" w:rsidP="00E11240">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а</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ә</w:t>
      </w:r>
    </w:p>
    <w:p w14:paraId="46A414B4" w14:textId="77777777" w:rsidR="00E5562B" w:rsidRPr="00E5562B" w:rsidRDefault="00E5562B" w:rsidP="00E5562B">
      <w:pPr>
        <w:spacing w:after="0" w:line="240" w:lineRule="auto"/>
        <w:ind w:firstLine="2694"/>
        <w:jc w:val="center"/>
        <w:rPr>
          <w:rFonts w:ascii="Times New Roman" w:hAnsi="Times New Roman" w:cs="Times New Roman"/>
          <w:bCs/>
          <w:noProof/>
          <w:sz w:val="16"/>
          <w:szCs w:val="16"/>
          <w:lang w:val="kk-KZ"/>
        </w:rPr>
      </w:pPr>
    </w:p>
    <w:p w14:paraId="75C11BDE" w14:textId="77777777" w:rsidR="00832753" w:rsidRDefault="00F772E5" w:rsidP="00F772E5">
      <w:pPr>
        <w:jc w:val="center"/>
        <w:rPr>
          <w:lang w:val="kk-KZ"/>
        </w:rPr>
      </w:pPr>
      <w:r w:rsidRPr="005F2E76">
        <w:rPr>
          <w:noProof/>
          <w:lang w:val="en-US"/>
        </w:rPr>
        <w:object w:dxaOrig="6336" w:dyaOrig="4896" w14:anchorId="33944E89">
          <v:shape id="_x0000_i1056" type="#_x0000_t75" style="width:240.6pt;height:154.2pt" o:ole="">
            <v:imagedata r:id="rId78" o:title="" croptop="6433f" cropbottom="4222f" cropleft="4504f" cropright="7920f"/>
          </v:shape>
          <o:OLEObject Type="Embed" ProgID="Origin50.Graph" ShapeID="_x0000_i1056" DrawAspect="Content" ObjectID="_1814345193" r:id="rId79"/>
        </w:object>
      </w:r>
      <w:r w:rsidRPr="005F2E76">
        <w:rPr>
          <w:noProof/>
          <w:lang w:val="en-US"/>
        </w:rPr>
        <w:object w:dxaOrig="6336" w:dyaOrig="4896" w14:anchorId="5B95BECD">
          <v:shape id="_x0000_i1057" type="#_x0000_t75" style="width:210.6pt;height:144.6pt" o:ole="">
            <v:imagedata r:id="rId80" o:title="" croptop="5830f" cropbottom="4222f" cropleft="5745f" cropright="8231f"/>
          </v:shape>
          <o:OLEObject Type="Embed" ProgID="Origin50.Graph" ShapeID="_x0000_i1057" DrawAspect="Content" ObjectID="_1814345194" r:id="rId81"/>
        </w:object>
      </w:r>
    </w:p>
    <w:p w14:paraId="0C57155A" w14:textId="3504B660" w:rsidR="00F14715" w:rsidRDefault="00E5562B" w:rsidP="00AE4B2B">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б</w:t>
      </w:r>
      <w:r w:rsidR="00E11240" w:rsidRPr="00E11240">
        <w:rPr>
          <w:rFonts w:ascii="Times New Roman" w:hAnsi="Times New Roman" w:cs="Times New Roman"/>
          <w:bCs/>
          <w:noProof/>
          <w:lang w:val="kk-KZ"/>
        </w:rPr>
        <w:t xml:space="preserve">                    </w:t>
      </w:r>
      <w:r w:rsidR="00E11240">
        <w:rPr>
          <w:rFonts w:ascii="Times New Roman" w:hAnsi="Times New Roman" w:cs="Times New Roman"/>
          <w:bCs/>
          <w:noProof/>
          <w:lang w:val="kk-KZ"/>
        </w:rPr>
        <w:t xml:space="preserve">                 </w:t>
      </w:r>
      <w:r w:rsidR="00E11240" w:rsidRPr="00E11240">
        <w:rPr>
          <w:rFonts w:ascii="Times New Roman" w:hAnsi="Times New Roman" w:cs="Times New Roman"/>
          <w:bCs/>
          <w:noProof/>
          <w:lang w:val="kk-KZ"/>
        </w:rPr>
        <w:t xml:space="preserve">                                      </w:t>
      </w:r>
      <w:r>
        <w:rPr>
          <w:rFonts w:ascii="Times New Roman" w:hAnsi="Times New Roman" w:cs="Times New Roman"/>
          <w:bCs/>
          <w:noProof/>
          <w:lang w:val="kk-KZ"/>
        </w:rPr>
        <w:t>в</w:t>
      </w:r>
    </w:p>
    <w:p w14:paraId="03DAE15C" w14:textId="77777777" w:rsidR="00F772E5" w:rsidRPr="00F772E5" w:rsidRDefault="00F772E5" w:rsidP="00F772E5">
      <w:pPr>
        <w:spacing w:after="0" w:line="240" w:lineRule="auto"/>
        <w:ind w:firstLine="2694"/>
        <w:jc w:val="center"/>
        <w:rPr>
          <w:rFonts w:ascii="Times New Roman" w:hAnsi="Times New Roman" w:cs="Times New Roman"/>
          <w:bCs/>
          <w:noProof/>
          <w:sz w:val="16"/>
          <w:szCs w:val="16"/>
          <w:lang w:val="kk-KZ"/>
        </w:rPr>
      </w:pPr>
    </w:p>
    <w:p w14:paraId="7F043AB8" w14:textId="327E5A0E" w:rsidR="00F772E5" w:rsidRPr="007C52C6" w:rsidRDefault="00F772E5" w:rsidP="00F772E5">
      <w:pPr>
        <w:spacing w:after="0" w:line="240" w:lineRule="auto"/>
        <w:jc w:val="center"/>
        <w:rPr>
          <w:rFonts w:ascii="Times New Roman" w:hAnsi="Times New Roman" w:cs="Times New Roman"/>
          <w:bCs/>
          <w:noProof/>
          <w:sz w:val="28"/>
          <w:szCs w:val="28"/>
          <w:lang w:val="kk-KZ"/>
        </w:rPr>
      </w:pPr>
      <w:r w:rsidRPr="007C52C6">
        <w:rPr>
          <w:rFonts w:ascii="Times New Roman" w:hAnsi="Times New Roman" w:cs="Times New Roman"/>
          <w:bCs/>
          <w:noProof/>
          <w:sz w:val="28"/>
          <w:szCs w:val="28"/>
          <w:lang w:val="kk-KZ"/>
        </w:rPr>
        <w:t xml:space="preserve">Сурет 16 – </w:t>
      </w:r>
      <w:r w:rsidRPr="007C52C6">
        <w:rPr>
          <w:rFonts w:ascii="Times New Roman" w:hAnsi="Times New Roman" w:cs="Times New Roman"/>
          <w:bCs/>
          <w:noProof/>
          <w:sz w:val="28"/>
          <w:szCs w:val="28"/>
          <w:vertAlign w:val="superscript"/>
          <w:lang w:val="kk-KZ"/>
        </w:rPr>
        <w:t>103</w:t>
      </w:r>
      <w:r w:rsidRPr="007C52C6">
        <w:rPr>
          <w:rFonts w:ascii="Times New Roman" w:hAnsi="Times New Roman" w:cs="Times New Roman"/>
          <w:bCs/>
          <w:noProof/>
          <w:sz w:val="28"/>
          <w:szCs w:val="28"/>
          <w:lang w:val="kk-KZ"/>
        </w:rPr>
        <w:t>Rh(p,xα) реакциясының E</w:t>
      </w:r>
      <w:r w:rsidRPr="007C52C6">
        <w:rPr>
          <w:rFonts w:ascii="Times New Roman" w:hAnsi="Times New Roman" w:cs="Times New Roman"/>
          <w:bCs/>
          <w:noProof/>
          <w:sz w:val="28"/>
          <w:szCs w:val="28"/>
          <w:vertAlign w:val="subscript"/>
          <w:lang w:val="kk-KZ"/>
        </w:rPr>
        <w:t>p</w:t>
      </w:r>
      <w:r w:rsidRPr="007C52C6">
        <w:rPr>
          <w:rFonts w:ascii="Times New Roman" w:hAnsi="Times New Roman" w:cs="Times New Roman"/>
          <w:bCs/>
          <w:noProof/>
          <w:sz w:val="28"/>
          <w:szCs w:val="28"/>
          <w:lang w:val="kk-KZ"/>
        </w:rPr>
        <w:t xml:space="preserve">=22 МэВ энергиясындағы эксперименттік екінші </w:t>
      </w:r>
      <w:r w:rsidR="007C52C6">
        <w:rPr>
          <w:rFonts w:ascii="Times New Roman" w:hAnsi="Times New Roman" w:cs="Times New Roman"/>
          <w:bCs/>
          <w:noProof/>
          <w:sz w:val="28"/>
          <w:szCs w:val="28"/>
          <w:lang w:val="kk-KZ"/>
        </w:rPr>
        <w:t>ретті дифференциалдық қималары</w:t>
      </w:r>
      <w:r w:rsidR="00E5562B" w:rsidRPr="007C52C6">
        <w:rPr>
          <w:rFonts w:ascii="Times New Roman" w:hAnsi="Times New Roman" w:cs="Times New Roman"/>
          <w:bCs/>
          <w:noProof/>
          <w:sz w:val="28"/>
          <w:szCs w:val="28"/>
          <w:lang w:val="kk-KZ"/>
        </w:rPr>
        <w:t>, парақ 1</w:t>
      </w:r>
    </w:p>
    <w:p w14:paraId="604D9CCD" w14:textId="77777777" w:rsidR="002477D3" w:rsidRDefault="00F772E5" w:rsidP="00F772E5">
      <w:pPr>
        <w:jc w:val="center"/>
        <w:rPr>
          <w:lang w:val="kk-KZ"/>
        </w:rPr>
      </w:pPr>
      <w:r w:rsidRPr="00F772E5">
        <w:rPr>
          <w:lang w:val="en-US"/>
        </w:rPr>
        <w:object w:dxaOrig="6336" w:dyaOrig="4896" w14:anchorId="1AC5A0EE">
          <v:shape id="_x0000_i1058" type="#_x0000_t75" style="width:227.4pt;height:147pt" o:ole="">
            <v:imagedata r:id="rId82" o:title="" croptop="6835f" cropbottom="4825f" cropleft="4970f" cropright="8075f"/>
          </v:shape>
          <o:OLEObject Type="Embed" ProgID="Origin50.Graph" ShapeID="_x0000_i1058" DrawAspect="Content" ObjectID="_1814345195" r:id="rId83"/>
        </w:object>
      </w:r>
      <w:r w:rsidRPr="00F772E5">
        <w:rPr>
          <w:noProof/>
          <w:lang w:val="en-US"/>
        </w:rPr>
        <w:object w:dxaOrig="6336" w:dyaOrig="4896" w14:anchorId="2ABB97DD">
          <v:shape id="_x0000_i1059" type="#_x0000_t75" style="width:214.2pt;height:144.6pt" o:ole="">
            <v:imagedata r:id="rId84" o:title="" croptop="6125f" cropbottom="4287f" cropleft="5125f" cropright="8231f"/>
          </v:shape>
          <o:OLEObject Type="Embed" ProgID="Origin50.Graph" ShapeID="_x0000_i1059" DrawAspect="Content" ObjectID="_1814345196" r:id="rId85"/>
        </w:object>
      </w:r>
    </w:p>
    <w:p w14:paraId="1C855D56" w14:textId="3E882F66" w:rsidR="00E11240" w:rsidRDefault="00E5562B" w:rsidP="00E11240">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г</w:t>
      </w:r>
      <w:r w:rsidR="00E11240" w:rsidRPr="00E11240">
        <w:rPr>
          <w:rFonts w:ascii="Times New Roman" w:hAnsi="Times New Roman" w:cs="Times New Roman"/>
          <w:bCs/>
          <w:noProof/>
          <w:lang w:val="kk-KZ"/>
        </w:rPr>
        <w:t xml:space="preserve">                    </w:t>
      </w:r>
      <w:r w:rsidR="00E11240">
        <w:rPr>
          <w:rFonts w:ascii="Times New Roman" w:hAnsi="Times New Roman" w:cs="Times New Roman"/>
          <w:bCs/>
          <w:noProof/>
          <w:lang w:val="kk-KZ"/>
        </w:rPr>
        <w:t xml:space="preserve">                 </w:t>
      </w:r>
      <w:r w:rsidR="00E11240" w:rsidRPr="00E11240">
        <w:rPr>
          <w:rFonts w:ascii="Times New Roman" w:hAnsi="Times New Roman" w:cs="Times New Roman"/>
          <w:bCs/>
          <w:noProof/>
          <w:lang w:val="kk-KZ"/>
        </w:rPr>
        <w:t xml:space="preserve">                                      </w:t>
      </w:r>
      <w:r>
        <w:rPr>
          <w:rFonts w:ascii="Times New Roman" w:hAnsi="Times New Roman" w:cs="Times New Roman"/>
          <w:bCs/>
          <w:noProof/>
          <w:lang w:val="kk-KZ"/>
        </w:rPr>
        <w:t>ғ</w:t>
      </w:r>
    </w:p>
    <w:p w14:paraId="5AE649DD" w14:textId="77777777" w:rsidR="00E5562B" w:rsidRPr="00E5562B" w:rsidRDefault="00E5562B" w:rsidP="00E5562B">
      <w:pPr>
        <w:spacing w:after="0" w:line="240" w:lineRule="auto"/>
        <w:ind w:firstLine="2694"/>
        <w:jc w:val="center"/>
        <w:rPr>
          <w:rFonts w:ascii="Times New Roman" w:hAnsi="Times New Roman" w:cs="Times New Roman"/>
          <w:bCs/>
          <w:noProof/>
          <w:sz w:val="16"/>
          <w:szCs w:val="16"/>
          <w:lang w:val="kk-KZ"/>
        </w:rPr>
      </w:pPr>
    </w:p>
    <w:p w14:paraId="435A5F32" w14:textId="77777777" w:rsidR="00E11240" w:rsidRDefault="00E11240" w:rsidP="00E11240">
      <w:pPr>
        <w:spacing w:after="0" w:line="240" w:lineRule="auto"/>
        <w:jc w:val="center"/>
        <w:rPr>
          <w:rFonts w:ascii="Times New Roman" w:hAnsi="Times New Roman" w:cs="Times New Roman"/>
          <w:b/>
          <w:bCs/>
          <w:sz w:val="16"/>
          <w:szCs w:val="16"/>
          <w:lang w:val="kk-KZ"/>
        </w:rPr>
      </w:pPr>
    </w:p>
    <w:p w14:paraId="7D02C86B" w14:textId="77777777" w:rsidR="00832753" w:rsidRPr="00F772E5" w:rsidRDefault="00F772E5" w:rsidP="00E11240">
      <w:pPr>
        <w:spacing w:after="0" w:line="240" w:lineRule="auto"/>
        <w:jc w:val="center"/>
        <w:rPr>
          <w:lang w:val="kk-KZ"/>
        </w:rPr>
      </w:pPr>
      <w:r w:rsidRPr="00F772E5">
        <w:rPr>
          <w:lang w:val="en-US"/>
        </w:rPr>
        <w:object w:dxaOrig="6336" w:dyaOrig="4896" w14:anchorId="79BDC51C">
          <v:shape id="_x0000_i1060" type="#_x0000_t75" style="width:234pt;height:153pt" o:ole="">
            <v:imagedata r:id="rId86" o:title="" croptop="5830f" cropbottom="4222f" cropleft="5591f" cropright="8076f"/>
          </v:shape>
          <o:OLEObject Type="Embed" ProgID="Origin50.Graph" ShapeID="_x0000_i1060" DrawAspect="Content" ObjectID="_1814345197" r:id="rId87"/>
        </w:object>
      </w:r>
    </w:p>
    <w:p w14:paraId="6ECFA71B" w14:textId="55640BC0" w:rsidR="00E11240" w:rsidRPr="00F772E5" w:rsidRDefault="00E5562B" w:rsidP="00E11240">
      <w:pPr>
        <w:spacing w:after="0" w:line="240" w:lineRule="auto"/>
        <w:jc w:val="center"/>
        <w:rPr>
          <w:rFonts w:ascii="Times New Roman" w:hAnsi="Times New Roman" w:cs="Times New Roman"/>
          <w:lang w:val="kk-KZ"/>
        </w:rPr>
      </w:pPr>
      <w:r>
        <w:rPr>
          <w:rFonts w:ascii="Times New Roman" w:hAnsi="Times New Roman" w:cs="Times New Roman"/>
          <w:lang w:val="kk-KZ"/>
        </w:rPr>
        <w:t>д</w:t>
      </w:r>
    </w:p>
    <w:p w14:paraId="11C1DECE" w14:textId="63F85D4A" w:rsidR="00AB4F4B" w:rsidRDefault="00AE4B2B" w:rsidP="00AB4F4B">
      <w:pPr>
        <w:jc w:val="center"/>
        <w:rPr>
          <w:rFonts w:ascii="Times New Roman" w:hAnsi="Times New Roman" w:cs="Times New Roman"/>
          <w:sz w:val="28"/>
          <w:szCs w:val="28"/>
          <w:lang w:val="kk-KZ"/>
        </w:rPr>
      </w:pPr>
      <w:r>
        <w:rPr>
          <w:rFonts w:ascii="Times New Roman" w:hAnsi="Times New Roman" w:cs="Times New Roman"/>
          <w:sz w:val="28"/>
          <w:szCs w:val="28"/>
          <w:lang w:val="kk-KZ"/>
        </w:rPr>
        <w:t>Сурет 16</w:t>
      </w:r>
      <w:r w:rsidR="00E5562B">
        <w:rPr>
          <w:rFonts w:ascii="Times New Roman" w:hAnsi="Times New Roman" w:cs="Times New Roman"/>
          <w:sz w:val="28"/>
          <w:szCs w:val="28"/>
          <w:lang w:val="kk-KZ"/>
        </w:rPr>
        <w:t>, парақ 2</w:t>
      </w:r>
    </w:p>
    <w:p w14:paraId="2B39A2A2" w14:textId="77777777" w:rsidR="00AB4F4B" w:rsidRDefault="00AB4F4B" w:rsidP="00AB4F4B">
      <w:pPr>
        <w:jc w:val="center"/>
        <w:rPr>
          <w:rFonts w:ascii="Times New Roman" w:hAnsi="Times New Roman" w:cs="Times New Roman"/>
          <w:sz w:val="28"/>
          <w:szCs w:val="28"/>
          <w:lang w:val="kk-KZ"/>
        </w:rPr>
      </w:pPr>
    </w:p>
    <w:p w14:paraId="5E3F5826" w14:textId="5109157B" w:rsidR="00E11240" w:rsidRDefault="007C52C6" w:rsidP="00E11240">
      <w:pPr>
        <w:spacing w:after="0" w:line="240" w:lineRule="auto"/>
        <w:jc w:val="center"/>
        <w:rPr>
          <w:lang w:val="kk-KZ"/>
        </w:rPr>
      </w:pPr>
      <w:r>
        <w:object w:dxaOrig="6506" w:dyaOrig="4535" w14:anchorId="10CCDBFD">
          <v:shape id="_x0000_i1061" type="#_x0000_t75" style="width:225.6pt;height:158.4pt" o:ole="">
            <v:imagedata r:id="rId88" o:title="" croptop="4573f" cropbottom="15360f" cropleft="3749f" cropright="18802f"/>
          </v:shape>
          <o:OLEObject Type="Embed" ProgID="Origin50.Graph" ShapeID="_x0000_i1061" DrawAspect="Content" ObjectID="_1814345198" r:id="rId89"/>
        </w:object>
      </w:r>
      <w:r w:rsidR="00AB4F4B" w:rsidRPr="00140E89">
        <w:rPr>
          <w:lang w:val="kk-KZ"/>
        </w:rPr>
        <w:t xml:space="preserve"> </w:t>
      </w:r>
      <w:r>
        <w:object w:dxaOrig="6506" w:dyaOrig="4535" w14:anchorId="55FA6416">
          <v:shape id="_x0000_i1062" type="#_x0000_t75" style="width:211.2pt;height:158.4pt" o:ole="">
            <v:imagedata r:id="rId90" o:title="" croptop="4585f" cropbottom="15236f" cropleft="3244f" cropright="19770f"/>
          </v:shape>
          <o:OLEObject Type="Embed" ProgID="Origin50.Graph" ShapeID="_x0000_i1062" DrawAspect="Content" ObjectID="_1814345199" r:id="rId91"/>
        </w:object>
      </w:r>
    </w:p>
    <w:p w14:paraId="3F2591A8" w14:textId="77777777" w:rsidR="00E11240" w:rsidRDefault="00E11240" w:rsidP="00E11240">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а</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ә</w:t>
      </w:r>
    </w:p>
    <w:p w14:paraId="50CEBD0E" w14:textId="77777777" w:rsidR="00AB4F4B" w:rsidRDefault="00AB4F4B" w:rsidP="00AB4F4B">
      <w:pPr>
        <w:spacing w:after="0" w:line="240" w:lineRule="auto"/>
        <w:ind w:firstLine="2694"/>
        <w:rPr>
          <w:rFonts w:ascii="Times New Roman" w:hAnsi="Times New Roman" w:cs="Times New Roman"/>
          <w:bCs/>
          <w:noProof/>
          <w:sz w:val="16"/>
          <w:szCs w:val="16"/>
          <w:lang w:val="kk-KZ"/>
        </w:rPr>
      </w:pPr>
    </w:p>
    <w:p w14:paraId="486A0127" w14:textId="1E064E27" w:rsidR="00AB4F4B" w:rsidRPr="00AB4F4B" w:rsidRDefault="00AB4F4B" w:rsidP="00AB4F4B">
      <w:pPr>
        <w:spacing w:after="0" w:line="240" w:lineRule="auto"/>
        <w:jc w:val="center"/>
        <w:rPr>
          <w:rFonts w:ascii="Times New Roman" w:hAnsi="Times New Roman" w:cs="Times New Roman"/>
          <w:bCs/>
          <w:noProof/>
          <w:sz w:val="28"/>
          <w:szCs w:val="28"/>
          <w:lang w:val="kk-KZ"/>
        </w:rPr>
      </w:pPr>
      <w:r w:rsidRPr="00AB4F4B">
        <w:rPr>
          <w:rFonts w:ascii="Times New Roman" w:hAnsi="Times New Roman" w:cs="Times New Roman"/>
          <w:bCs/>
          <w:noProof/>
          <w:sz w:val="28"/>
          <w:szCs w:val="28"/>
          <w:lang w:val="kk-KZ"/>
        </w:rPr>
        <w:t xml:space="preserve">Сурет 17 – </w:t>
      </w:r>
      <w:r w:rsidRPr="00DE18CB">
        <w:rPr>
          <w:rFonts w:ascii="Times New Roman" w:hAnsi="Times New Roman" w:cs="Times New Roman"/>
          <w:bCs/>
          <w:noProof/>
          <w:sz w:val="28"/>
          <w:szCs w:val="28"/>
          <w:vertAlign w:val="superscript"/>
          <w:lang w:val="kk-KZ"/>
        </w:rPr>
        <w:t>103</w:t>
      </w:r>
      <w:r w:rsidRPr="00AB4F4B">
        <w:rPr>
          <w:rFonts w:ascii="Times New Roman" w:hAnsi="Times New Roman" w:cs="Times New Roman"/>
          <w:bCs/>
          <w:noProof/>
          <w:sz w:val="28"/>
          <w:szCs w:val="28"/>
          <w:lang w:val="kk-KZ"/>
        </w:rPr>
        <w:t>Rh(p,xα) реакциясының E</w:t>
      </w:r>
      <w:r w:rsidRPr="00DE18CB">
        <w:rPr>
          <w:rFonts w:ascii="Times New Roman" w:hAnsi="Times New Roman" w:cs="Times New Roman"/>
          <w:bCs/>
          <w:noProof/>
          <w:sz w:val="28"/>
          <w:szCs w:val="28"/>
          <w:vertAlign w:val="subscript"/>
          <w:lang w:val="kk-KZ"/>
        </w:rPr>
        <w:t>p</w:t>
      </w:r>
      <w:r w:rsidRPr="00AB4F4B">
        <w:rPr>
          <w:rFonts w:ascii="Times New Roman" w:hAnsi="Times New Roman" w:cs="Times New Roman"/>
          <w:bCs/>
          <w:noProof/>
          <w:sz w:val="28"/>
          <w:szCs w:val="28"/>
          <w:lang w:val="kk-KZ"/>
        </w:rPr>
        <w:t xml:space="preserve">=30 МэВ энергиясындағы эксперименттік екінші </w:t>
      </w:r>
      <w:r w:rsidR="007C52C6">
        <w:rPr>
          <w:rFonts w:ascii="Times New Roman" w:hAnsi="Times New Roman" w:cs="Times New Roman"/>
          <w:bCs/>
          <w:noProof/>
          <w:sz w:val="28"/>
          <w:szCs w:val="28"/>
          <w:lang w:val="kk-KZ"/>
        </w:rPr>
        <w:t>ретті дифференциалдық қималары</w:t>
      </w:r>
      <w:r w:rsidR="00DE18CB">
        <w:rPr>
          <w:rFonts w:ascii="Times New Roman" w:hAnsi="Times New Roman" w:cs="Times New Roman"/>
          <w:bCs/>
          <w:noProof/>
          <w:sz w:val="28"/>
          <w:szCs w:val="28"/>
          <w:lang w:val="kk-KZ"/>
        </w:rPr>
        <w:t>, парақ 1</w:t>
      </w:r>
    </w:p>
    <w:p w14:paraId="28E00190" w14:textId="77777777" w:rsidR="00AB4F4B" w:rsidRPr="00AB4F4B" w:rsidRDefault="00AB4F4B" w:rsidP="00AB4F4B">
      <w:pPr>
        <w:spacing w:after="0" w:line="240" w:lineRule="auto"/>
        <w:ind w:firstLine="2694"/>
        <w:jc w:val="center"/>
        <w:rPr>
          <w:rFonts w:ascii="Times New Roman" w:hAnsi="Times New Roman" w:cs="Times New Roman"/>
          <w:bCs/>
          <w:noProof/>
          <w:sz w:val="16"/>
          <w:szCs w:val="16"/>
          <w:lang w:val="kk-KZ"/>
        </w:rPr>
      </w:pPr>
    </w:p>
    <w:p w14:paraId="1F51AA6E" w14:textId="4BF00D9B" w:rsidR="00E11240" w:rsidRDefault="009F7FC4" w:rsidP="00E55D9D">
      <w:pPr>
        <w:spacing w:after="0" w:line="240" w:lineRule="auto"/>
        <w:jc w:val="center"/>
        <w:rPr>
          <w:lang w:val="kk-KZ"/>
        </w:rPr>
      </w:pPr>
      <w:r>
        <w:object w:dxaOrig="6336" w:dyaOrig="4896" w14:anchorId="605731C3">
          <v:shape id="_x0000_i1063" type="#_x0000_t75" style="width:216.6pt;height:168pt" o:ole="">
            <v:imagedata r:id="rId92" o:title="" croptop="4084f" cropbottom="16511f" cropleft="2971f" cropright="19431f"/>
          </v:shape>
          <o:OLEObject Type="Embed" ProgID="Origin50.Graph" ShapeID="_x0000_i1063" DrawAspect="Content" ObjectID="_1814345200" r:id="rId93"/>
        </w:object>
      </w:r>
      <w:r w:rsidR="00DE18CB" w:rsidRPr="00DE18CB">
        <w:t xml:space="preserve"> </w:t>
      </w:r>
      <w:r w:rsidR="00DE18CB">
        <w:object w:dxaOrig="6336" w:dyaOrig="4896" w14:anchorId="6609B02B">
          <v:shape id="_x0000_i1064" type="#_x0000_t75" style="width:206.4pt;height:168.6pt" o:ole="">
            <v:imagedata r:id="rId94" o:title="" croptop="4396f" cropbottom="16162f" cropleft="3364f" cropright="19431f"/>
          </v:shape>
          <o:OLEObject Type="Embed" ProgID="Origin50.Graph" ShapeID="_x0000_i1064" DrawAspect="Content" ObjectID="_1814345201" r:id="rId95"/>
        </w:object>
      </w:r>
    </w:p>
    <w:p w14:paraId="1B0413FB" w14:textId="2A032E1A" w:rsidR="0045509D" w:rsidRDefault="00E11240" w:rsidP="00AE4B2B">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б</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в</w:t>
      </w:r>
    </w:p>
    <w:p w14:paraId="570C66BF" w14:textId="77777777" w:rsidR="009F7FC4" w:rsidRPr="009F7FC4" w:rsidRDefault="009F7FC4" w:rsidP="00AE4B2B">
      <w:pPr>
        <w:spacing w:after="0" w:line="240" w:lineRule="auto"/>
        <w:ind w:firstLine="2694"/>
        <w:rPr>
          <w:rFonts w:ascii="Times New Roman" w:hAnsi="Times New Roman" w:cs="Times New Roman"/>
          <w:bCs/>
          <w:noProof/>
          <w:sz w:val="16"/>
          <w:szCs w:val="16"/>
          <w:lang w:val="kk-KZ"/>
        </w:rPr>
      </w:pPr>
    </w:p>
    <w:p w14:paraId="067F4BBE" w14:textId="3720269D" w:rsidR="00E11240" w:rsidRDefault="00DE18CB" w:rsidP="00E11240">
      <w:pPr>
        <w:spacing w:after="0" w:line="240" w:lineRule="auto"/>
        <w:jc w:val="center"/>
        <w:rPr>
          <w:lang w:val="kk-KZ"/>
        </w:rPr>
      </w:pPr>
      <w:r>
        <w:object w:dxaOrig="6336" w:dyaOrig="4896" w14:anchorId="145F994D">
          <v:shape id="_x0000_i1065" type="#_x0000_t75" style="width:204pt;height:164.4pt" o:ole="">
            <v:imagedata r:id="rId96" o:title="" croptop="4406f" cropbottom="17007f" cropleft="3912f" cropright="19431f"/>
          </v:shape>
          <o:OLEObject Type="Embed" ProgID="Origin50.Graph" ShapeID="_x0000_i1065" DrawAspect="Content" ObjectID="_1814345202" r:id="rId97"/>
        </w:object>
      </w:r>
      <w:r w:rsidRPr="00DE18CB">
        <w:t xml:space="preserve"> </w:t>
      </w:r>
      <w:r w:rsidR="007C4376">
        <w:object w:dxaOrig="6336" w:dyaOrig="4896" w14:anchorId="2F721DA0">
          <v:shape id="_x0000_i1066" type="#_x0000_t75" style="width:204.6pt;height:164.4pt" o:ole="">
            <v:imagedata r:id="rId98" o:title="" croptop="5062f" cropbottom="16511f" cropleft="3982f" cropright="19195f"/>
          </v:shape>
          <o:OLEObject Type="Embed" ProgID="Origin50.Graph" ShapeID="_x0000_i1066" DrawAspect="Content" ObjectID="_1814345203" r:id="rId99"/>
        </w:object>
      </w:r>
    </w:p>
    <w:p w14:paraId="5C897D68" w14:textId="44454232" w:rsidR="00E11240" w:rsidRDefault="00E11240" w:rsidP="00AE4B2B">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г</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ғ</w:t>
      </w:r>
    </w:p>
    <w:p w14:paraId="30095FDE" w14:textId="77777777" w:rsidR="009F7FC4" w:rsidRPr="009F7FC4" w:rsidRDefault="009F7FC4" w:rsidP="009F7FC4">
      <w:pPr>
        <w:spacing w:after="0" w:line="240" w:lineRule="auto"/>
        <w:ind w:firstLine="2694"/>
        <w:jc w:val="center"/>
        <w:rPr>
          <w:rFonts w:ascii="Times New Roman" w:hAnsi="Times New Roman" w:cs="Times New Roman"/>
          <w:bCs/>
          <w:noProof/>
          <w:sz w:val="16"/>
          <w:szCs w:val="16"/>
          <w:lang w:val="kk-KZ"/>
        </w:rPr>
      </w:pPr>
    </w:p>
    <w:p w14:paraId="219CE044" w14:textId="0EA684CB" w:rsidR="00E11240" w:rsidRPr="00E11240" w:rsidRDefault="007C4376" w:rsidP="00E11240">
      <w:pPr>
        <w:spacing w:after="0" w:line="240" w:lineRule="auto"/>
        <w:jc w:val="center"/>
        <w:rPr>
          <w:rFonts w:ascii="Times New Roman" w:hAnsi="Times New Roman" w:cs="Times New Roman"/>
          <w:lang w:val="kk-KZ"/>
        </w:rPr>
      </w:pPr>
      <w:r>
        <w:object w:dxaOrig="6336" w:dyaOrig="4896" w14:anchorId="617DAFD3">
          <v:shape id="_x0000_i1067" type="#_x0000_t75" style="width:210.6pt;height:168.6pt" o:ole="">
            <v:imagedata r:id="rId100" o:title="" croptop="3924f" cropbottom="16511f" cropleft="2391f" cropright="19431f"/>
          </v:shape>
          <o:OLEObject Type="Embed" ProgID="Origin50.Graph" ShapeID="_x0000_i1067" DrawAspect="Content" ObjectID="_1814345204" r:id="rId101"/>
        </w:object>
      </w:r>
    </w:p>
    <w:p w14:paraId="1A54503F" w14:textId="77777777" w:rsidR="00E11240" w:rsidRPr="00E11240" w:rsidRDefault="00E11240" w:rsidP="00E11240">
      <w:pPr>
        <w:spacing w:after="0" w:line="240" w:lineRule="auto"/>
        <w:jc w:val="center"/>
        <w:rPr>
          <w:rFonts w:ascii="Times New Roman" w:hAnsi="Times New Roman" w:cs="Times New Roman"/>
          <w:lang w:val="kk-KZ"/>
        </w:rPr>
      </w:pPr>
      <w:r w:rsidRPr="00E11240">
        <w:rPr>
          <w:rFonts w:ascii="Times New Roman" w:hAnsi="Times New Roman" w:cs="Times New Roman"/>
          <w:lang w:val="kk-KZ"/>
        </w:rPr>
        <w:t>д</w:t>
      </w:r>
    </w:p>
    <w:p w14:paraId="2F973590" w14:textId="77777777" w:rsidR="00E11240" w:rsidRPr="00E11240" w:rsidRDefault="00E11240" w:rsidP="006060D1">
      <w:pPr>
        <w:spacing w:after="0" w:line="240" w:lineRule="auto"/>
        <w:jc w:val="center"/>
        <w:rPr>
          <w:rFonts w:ascii="Times New Roman" w:hAnsi="Times New Roman" w:cs="Times New Roman"/>
          <w:sz w:val="16"/>
          <w:szCs w:val="16"/>
          <w:lang w:val="kk-KZ"/>
        </w:rPr>
      </w:pPr>
    </w:p>
    <w:p w14:paraId="56EEA363" w14:textId="533C26AB" w:rsidR="00AE4B2B" w:rsidRPr="00316F45" w:rsidRDefault="00AE4B2B" w:rsidP="00AE4B2B">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 17</w:t>
      </w:r>
      <w:r w:rsidR="007C4376">
        <w:rPr>
          <w:rFonts w:ascii="Times New Roman" w:hAnsi="Times New Roman" w:cs="Times New Roman"/>
          <w:sz w:val="28"/>
          <w:lang w:val="kk-KZ"/>
        </w:rPr>
        <w:t>, парақ 2</w:t>
      </w:r>
    </w:p>
    <w:p w14:paraId="1BFEF126" w14:textId="77777777" w:rsidR="0045509D" w:rsidRDefault="0045509D" w:rsidP="006060D1">
      <w:pPr>
        <w:spacing w:after="0" w:line="240" w:lineRule="auto"/>
        <w:jc w:val="center"/>
        <w:rPr>
          <w:rFonts w:ascii="Times New Roman" w:hAnsi="Times New Roman" w:cs="Times New Roman"/>
          <w:sz w:val="28"/>
          <w:lang w:val="kk-KZ"/>
        </w:rPr>
      </w:pPr>
    </w:p>
    <w:p w14:paraId="1E75ECAA" w14:textId="4DD1FBBF" w:rsidR="00613A3F" w:rsidRPr="00613A3F" w:rsidRDefault="001F397A" w:rsidP="00613A3F">
      <w:pPr>
        <w:spacing w:after="0" w:line="240" w:lineRule="auto"/>
        <w:ind w:firstLine="720"/>
        <w:jc w:val="both"/>
        <w:rPr>
          <w:rFonts w:ascii="Times New Roman" w:hAnsi="Times New Roman" w:cs="Times New Roman"/>
          <w:sz w:val="28"/>
          <w:lang w:val="kk-KZ"/>
        </w:rPr>
      </w:pPr>
      <w:r w:rsidRPr="001F397A">
        <w:rPr>
          <w:rFonts w:ascii="Times New Roman" w:hAnsi="Times New Roman" w:cs="Times New Roman"/>
          <w:sz w:val="28"/>
          <w:lang w:val="kk-KZ"/>
        </w:rPr>
        <w:t>Бұрыш бойынша екі</w:t>
      </w:r>
      <w:r>
        <w:rPr>
          <w:rFonts w:ascii="Times New Roman" w:hAnsi="Times New Roman" w:cs="Times New Roman"/>
          <w:sz w:val="28"/>
          <w:lang w:val="kk-KZ"/>
        </w:rPr>
        <w:t>нші</w:t>
      </w:r>
      <w:r w:rsidRPr="001F397A">
        <w:rPr>
          <w:rFonts w:ascii="Times New Roman" w:hAnsi="Times New Roman" w:cs="Times New Roman"/>
          <w:sz w:val="28"/>
          <w:lang w:val="kk-KZ"/>
        </w:rPr>
        <w:t xml:space="preserve"> рет</w:t>
      </w:r>
      <w:r w:rsidR="009F7FC4">
        <w:rPr>
          <w:rFonts w:ascii="Times New Roman" w:hAnsi="Times New Roman" w:cs="Times New Roman"/>
          <w:sz w:val="28"/>
          <w:lang w:val="kk-KZ"/>
        </w:rPr>
        <w:t>ті</w:t>
      </w:r>
      <w:r w:rsidRPr="001F397A">
        <w:rPr>
          <w:rFonts w:ascii="Times New Roman" w:hAnsi="Times New Roman" w:cs="Times New Roman"/>
          <w:sz w:val="28"/>
          <w:lang w:val="kk-KZ"/>
        </w:rPr>
        <w:t xml:space="preserve"> дифференциалданған қималарды интегралдау нәтижесінде осы реакциялардың интегралдық қималары алынды, олар 1</w:t>
      </w:r>
      <w:r w:rsidR="009F7FC4">
        <w:rPr>
          <w:rFonts w:ascii="Times New Roman" w:hAnsi="Times New Roman" w:cs="Times New Roman"/>
          <w:sz w:val="28"/>
          <w:lang w:val="kk-KZ"/>
        </w:rPr>
        <w:t>8,19</w:t>
      </w:r>
      <w:r w:rsidRPr="001F397A">
        <w:rPr>
          <w:rFonts w:ascii="Times New Roman" w:hAnsi="Times New Roman" w:cs="Times New Roman"/>
          <w:sz w:val="28"/>
          <w:lang w:val="kk-KZ"/>
        </w:rPr>
        <w:t>-суретте</w:t>
      </w:r>
      <w:r>
        <w:rPr>
          <w:rFonts w:ascii="Times New Roman" w:hAnsi="Times New Roman" w:cs="Times New Roman"/>
          <w:sz w:val="28"/>
          <w:lang w:val="kk-KZ"/>
        </w:rPr>
        <w:t>рде</w:t>
      </w:r>
      <w:r w:rsidRPr="001F397A">
        <w:rPr>
          <w:rFonts w:ascii="Times New Roman" w:hAnsi="Times New Roman" w:cs="Times New Roman"/>
          <w:sz w:val="28"/>
          <w:lang w:val="kk-KZ"/>
        </w:rPr>
        <w:t xml:space="preserve"> көрсетілген.</w:t>
      </w:r>
    </w:p>
    <w:p w14:paraId="2D04EF87" w14:textId="77777777" w:rsidR="00613A3F" w:rsidRDefault="00613A3F" w:rsidP="006060D1">
      <w:pPr>
        <w:spacing w:after="0" w:line="240" w:lineRule="auto"/>
        <w:jc w:val="center"/>
        <w:rPr>
          <w:rFonts w:ascii="Times New Roman" w:hAnsi="Times New Roman" w:cs="Times New Roman"/>
          <w:sz w:val="28"/>
          <w:lang w:val="kk-KZ"/>
        </w:rPr>
      </w:pPr>
    </w:p>
    <w:p w14:paraId="3165E99B" w14:textId="43CDA96B" w:rsidR="00613A3F" w:rsidRDefault="00DA58AA" w:rsidP="006060D1">
      <w:pPr>
        <w:spacing w:after="0" w:line="240" w:lineRule="auto"/>
        <w:jc w:val="center"/>
      </w:pPr>
      <w:r w:rsidRPr="00DA58AA">
        <w:object w:dxaOrig="5365" w:dyaOrig="4240" w14:anchorId="1689F65C">
          <v:shape id="_x0000_i1068" type="#_x0000_t75" style="width:276.6pt;height:185.4pt" o:ole="">
            <v:imagedata r:id="rId102" o:title="" croptop="5602f" cropbottom="5469f" cropleft="4905f" cropright="6443f"/>
          </v:shape>
          <o:OLEObject Type="Embed" ProgID="Origin50.Graph" ShapeID="_x0000_i1068" DrawAspect="Content" ObjectID="_1814345205" r:id="rId103"/>
        </w:object>
      </w:r>
    </w:p>
    <w:p w14:paraId="43E9435D" w14:textId="77777777" w:rsidR="009F7FC4" w:rsidRPr="009F7FC4" w:rsidRDefault="009F7FC4" w:rsidP="006060D1">
      <w:pPr>
        <w:spacing w:after="0" w:line="240" w:lineRule="auto"/>
        <w:jc w:val="center"/>
        <w:rPr>
          <w:sz w:val="16"/>
          <w:szCs w:val="16"/>
          <w:lang w:val="kk-KZ"/>
        </w:rPr>
      </w:pPr>
    </w:p>
    <w:p w14:paraId="2DBFB7CD" w14:textId="715BD463" w:rsidR="00613A3F" w:rsidRDefault="00613A3F" w:rsidP="006060D1">
      <w:pPr>
        <w:spacing w:after="0" w:line="240" w:lineRule="auto"/>
        <w:jc w:val="center"/>
        <w:rPr>
          <w:rFonts w:ascii="Times New Roman" w:hAnsi="Times New Roman" w:cs="Times New Roman"/>
          <w:sz w:val="28"/>
          <w:lang w:val="kk-KZ"/>
        </w:rPr>
      </w:pPr>
      <w:r w:rsidRPr="00613A3F">
        <w:rPr>
          <w:rFonts w:ascii="Times New Roman" w:hAnsi="Times New Roman" w:cs="Times New Roman"/>
          <w:sz w:val="28"/>
          <w:lang w:val="kk-KZ"/>
        </w:rPr>
        <w:t>Сурет 1</w:t>
      </w:r>
      <w:r>
        <w:rPr>
          <w:rFonts w:ascii="Times New Roman" w:hAnsi="Times New Roman" w:cs="Times New Roman"/>
          <w:sz w:val="28"/>
          <w:lang w:val="kk-KZ"/>
        </w:rPr>
        <w:t>8</w:t>
      </w:r>
      <w:r w:rsidRPr="00613A3F">
        <w:rPr>
          <w:rFonts w:ascii="Times New Roman" w:hAnsi="Times New Roman" w:cs="Times New Roman"/>
          <w:sz w:val="28"/>
          <w:lang w:val="kk-KZ"/>
        </w:rPr>
        <w:t xml:space="preserve"> – </w:t>
      </w:r>
      <w:r w:rsidRPr="00613A3F">
        <w:rPr>
          <w:rFonts w:ascii="Times New Roman" w:hAnsi="Times New Roman" w:cs="Times New Roman"/>
          <w:sz w:val="28"/>
          <w:vertAlign w:val="superscript"/>
          <w:lang w:val="kk-KZ"/>
        </w:rPr>
        <w:t>103</w:t>
      </w:r>
      <w:r w:rsidRPr="00613A3F">
        <w:rPr>
          <w:rFonts w:ascii="Times New Roman" w:hAnsi="Times New Roman" w:cs="Times New Roman"/>
          <w:sz w:val="28"/>
          <w:lang w:val="kk-KZ"/>
        </w:rPr>
        <w:t>Rh(p,xα) реакциясының E</w:t>
      </w:r>
      <w:r w:rsidRPr="001F397A">
        <w:rPr>
          <w:rFonts w:ascii="Times New Roman" w:hAnsi="Times New Roman" w:cs="Times New Roman"/>
          <w:sz w:val="28"/>
          <w:vertAlign w:val="subscript"/>
          <w:lang w:val="kk-KZ"/>
        </w:rPr>
        <w:t>p</w:t>
      </w:r>
      <w:r w:rsidRPr="00613A3F">
        <w:rPr>
          <w:rFonts w:ascii="Times New Roman" w:hAnsi="Times New Roman" w:cs="Times New Roman"/>
          <w:sz w:val="28"/>
          <w:lang w:val="kk-KZ"/>
        </w:rPr>
        <w:t>=30 МэВ энергиясындағы эксперименттік интегралдық спектрі</w:t>
      </w:r>
    </w:p>
    <w:p w14:paraId="6AEFC4BC" w14:textId="77777777" w:rsidR="009F7FC4" w:rsidRPr="00613A3F" w:rsidRDefault="009F7FC4" w:rsidP="006060D1">
      <w:pPr>
        <w:spacing w:after="0" w:line="240" w:lineRule="auto"/>
        <w:jc w:val="center"/>
        <w:rPr>
          <w:rFonts w:ascii="Times New Roman" w:hAnsi="Times New Roman" w:cs="Times New Roman"/>
          <w:sz w:val="28"/>
          <w:lang w:val="kk-KZ"/>
        </w:rPr>
      </w:pPr>
    </w:p>
    <w:p w14:paraId="2EFAFACE" w14:textId="044A7EC6" w:rsidR="0025167C" w:rsidRDefault="00000000" w:rsidP="006060D1">
      <w:pPr>
        <w:spacing w:after="0" w:line="240" w:lineRule="auto"/>
        <w:jc w:val="center"/>
        <w:rPr>
          <w:lang w:val="kk-KZ"/>
        </w:rPr>
      </w:pPr>
      <w:r>
        <w:rPr>
          <w:noProof/>
          <w:lang w:eastAsia="ru-RU"/>
        </w:rPr>
        <w:pict w14:anchorId="45BCE95C">
          <v:rect id="Прямоугольник 62" o:spid="_x0000_s1132" style="position:absolute;left:0;text-align:left;margin-left:0;margin-top:.05pt;width:50pt;height:50pt;z-index:25163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" filled="f" stroked="f" strokeweight="0"/>
        </w:pict>
      </w:r>
      <w:r>
        <w:rPr>
          <w:noProof/>
          <w:lang w:eastAsia="ru-RU"/>
        </w:rPr>
        <w:pict w14:anchorId="7B514243">
          <v:rect id="_x0000_tole_rId60" o:spid="_x0000_s1131" style="position:absolute;left:0;text-align:left;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sidR="009F7FC4" w:rsidRPr="00316F45">
        <w:rPr>
          <w:lang w:val="kk-KZ"/>
        </w:rPr>
        <w:object w:dxaOrig="5760" w:dyaOrig="3927" w14:anchorId="77680E5B">
          <v:shape id="_x0000_i1069" type="#_x0000_t75" style="width:276.6pt;height:186pt" o:ole="">
            <v:imagedata r:id="rId104" o:title="" croptop="3557f" cropbottom="3316f" cropleft="5756f" cropright="7161f"/>
          </v:shape>
          <o:OLEObject Type="Embed" ProgID="Origin50.Graph" ShapeID="_x0000_i1069" DrawAspect="Content" ObjectID="_1814345206" r:id="rId105"/>
        </w:object>
      </w:r>
    </w:p>
    <w:p w14:paraId="535E21AA" w14:textId="77777777" w:rsidR="009F7FC4" w:rsidRPr="009F7FC4" w:rsidRDefault="009F7FC4" w:rsidP="006060D1">
      <w:pPr>
        <w:spacing w:after="0" w:line="240" w:lineRule="auto"/>
        <w:jc w:val="center"/>
        <w:rPr>
          <w:sz w:val="16"/>
          <w:szCs w:val="16"/>
          <w:lang w:val="kk-KZ"/>
        </w:rPr>
      </w:pPr>
    </w:p>
    <w:p w14:paraId="6D7487AD" w14:textId="77777777" w:rsidR="0025167C" w:rsidRDefault="00E11240" w:rsidP="006060D1">
      <w:pPr>
        <w:spacing w:after="0" w:line="240" w:lineRule="auto"/>
        <w:jc w:val="center"/>
        <w:rPr>
          <w:rFonts w:ascii="Times New Roman" w:hAnsi="Times New Roman" w:cs="Times New Roman"/>
          <w:sz w:val="28"/>
          <w:lang w:val="kk-KZ"/>
        </w:rPr>
      </w:pPr>
      <w:bookmarkStart w:id="37" w:name="_Hlk199758786"/>
      <w:r>
        <w:rPr>
          <w:rFonts w:ascii="Times New Roman" w:hAnsi="Times New Roman" w:cs="Times New Roman"/>
          <w:sz w:val="28"/>
          <w:lang w:val="kk-KZ"/>
        </w:rPr>
        <w:t xml:space="preserve">Сурет </w:t>
      </w:r>
      <w:r w:rsidR="002477D3">
        <w:rPr>
          <w:rFonts w:ascii="Times New Roman" w:hAnsi="Times New Roman" w:cs="Times New Roman"/>
          <w:sz w:val="28"/>
          <w:lang w:val="kk-KZ"/>
        </w:rPr>
        <w:t>1</w:t>
      </w:r>
      <w:r w:rsidR="00613A3F">
        <w:rPr>
          <w:rFonts w:ascii="Times New Roman" w:hAnsi="Times New Roman" w:cs="Times New Roman"/>
          <w:sz w:val="28"/>
          <w:lang w:val="kk-KZ"/>
        </w:rPr>
        <w:t>9</w:t>
      </w:r>
      <w:r w:rsidR="008C7DB3">
        <w:rPr>
          <w:rFonts w:ascii="Times New Roman" w:hAnsi="Times New Roman" w:cs="Times New Roman"/>
          <w:sz w:val="28"/>
          <w:lang w:val="kk-KZ"/>
        </w:rPr>
        <w:t xml:space="preserve"> –</w:t>
      </w:r>
      <w:r w:rsidR="002416C9" w:rsidRPr="00316F45">
        <w:rPr>
          <w:rFonts w:ascii="Times New Roman" w:hAnsi="Times New Roman" w:cs="Times New Roman"/>
          <w:sz w:val="28"/>
          <w:lang w:val="kk-KZ"/>
        </w:rPr>
        <w:t xml:space="preserve"> </w:t>
      </w:r>
      <w:r w:rsidR="002477D3" w:rsidRPr="002477D3">
        <w:rPr>
          <w:rFonts w:ascii="Times New Roman" w:hAnsi="Times New Roman" w:cs="Times New Roman"/>
          <w:sz w:val="28"/>
          <w:vertAlign w:val="superscript"/>
          <w:lang w:val="kk-KZ"/>
        </w:rPr>
        <w:t>103</w:t>
      </w:r>
      <w:r w:rsidR="002477D3" w:rsidRPr="002477D3">
        <w:rPr>
          <w:rFonts w:ascii="Times New Roman" w:hAnsi="Times New Roman" w:cs="Times New Roman"/>
          <w:sz w:val="28"/>
          <w:lang w:val="kk-KZ"/>
        </w:rPr>
        <w:t>Rh(p,xα) реакциясының E</w:t>
      </w:r>
      <w:r w:rsidR="002477D3" w:rsidRPr="002477D3">
        <w:rPr>
          <w:rFonts w:ascii="Times New Roman" w:hAnsi="Times New Roman" w:cs="Times New Roman"/>
          <w:sz w:val="28"/>
          <w:vertAlign w:val="subscript"/>
          <w:lang w:val="kk-KZ"/>
        </w:rPr>
        <w:t>p</w:t>
      </w:r>
      <w:r w:rsidR="002477D3" w:rsidRPr="002477D3">
        <w:rPr>
          <w:rFonts w:ascii="Times New Roman" w:hAnsi="Times New Roman" w:cs="Times New Roman"/>
          <w:sz w:val="28"/>
          <w:lang w:val="kk-KZ"/>
        </w:rPr>
        <w:t xml:space="preserve">=30 МэВ энергиясындағы эксперименттік </w:t>
      </w:r>
      <w:r w:rsidR="002477D3">
        <w:rPr>
          <w:rFonts w:ascii="Times New Roman" w:hAnsi="Times New Roman" w:cs="Times New Roman"/>
          <w:sz w:val="28"/>
          <w:lang w:val="kk-KZ"/>
        </w:rPr>
        <w:t xml:space="preserve">интегралдық </w:t>
      </w:r>
      <w:r w:rsidR="002477D3" w:rsidRPr="002477D3">
        <w:rPr>
          <w:rFonts w:ascii="Times New Roman" w:hAnsi="Times New Roman" w:cs="Times New Roman"/>
          <w:sz w:val="28"/>
          <w:lang w:val="kk-KZ"/>
        </w:rPr>
        <w:t>спектрі</w:t>
      </w:r>
    </w:p>
    <w:p w14:paraId="2A85E5B2" w14:textId="77777777" w:rsidR="0045509D" w:rsidRPr="00316F45" w:rsidRDefault="0045509D" w:rsidP="006060D1">
      <w:pPr>
        <w:spacing w:after="0" w:line="240" w:lineRule="auto"/>
        <w:jc w:val="center"/>
        <w:rPr>
          <w:rFonts w:ascii="Times New Roman" w:hAnsi="Times New Roman" w:cs="Times New Roman"/>
          <w:sz w:val="28"/>
          <w:lang w:val="kk-KZ"/>
        </w:rPr>
      </w:pPr>
    </w:p>
    <w:bookmarkEnd w:id="37"/>
    <w:p w14:paraId="6DC99C3A" w14:textId="77777777" w:rsidR="00613A3F" w:rsidRPr="00B71338" w:rsidRDefault="00613A3F" w:rsidP="00613A3F">
      <w:pPr>
        <w:spacing w:after="0" w:line="240" w:lineRule="auto"/>
        <w:ind w:firstLine="709"/>
        <w:jc w:val="both"/>
        <w:rPr>
          <w:rFonts w:ascii="Times New Roman" w:hAnsi="Times New Roman" w:cs="Times New Roman"/>
          <w:sz w:val="28"/>
          <w:szCs w:val="28"/>
          <w:lang w:val="kk-KZ"/>
        </w:rPr>
      </w:pPr>
      <w:r w:rsidRPr="00613A3F">
        <w:rPr>
          <w:rFonts w:ascii="Times New Roman" w:hAnsi="Times New Roman" w:cs="Times New Roman"/>
          <w:sz w:val="28"/>
          <w:szCs w:val="28"/>
          <w:vertAlign w:val="superscript"/>
          <w:lang w:val="kk-KZ"/>
        </w:rPr>
        <w:t>103</w:t>
      </w:r>
      <w:r w:rsidRPr="00613A3F">
        <w:rPr>
          <w:rFonts w:ascii="Times New Roman" w:hAnsi="Times New Roman" w:cs="Times New Roman"/>
          <w:sz w:val="28"/>
          <w:szCs w:val="28"/>
          <w:lang w:val="kk-KZ"/>
        </w:rPr>
        <w:t>Rh(p,хα)</w:t>
      </w:r>
      <w:r>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реакция</w:t>
      </w:r>
      <w:r>
        <w:rPr>
          <w:rFonts w:ascii="Times New Roman" w:hAnsi="Times New Roman" w:cs="Times New Roman"/>
          <w:sz w:val="28"/>
          <w:szCs w:val="28"/>
          <w:lang w:val="kk-KZ"/>
        </w:rPr>
        <w:t>с</w:t>
      </w:r>
      <w:r w:rsidRPr="00316F45">
        <w:rPr>
          <w:rFonts w:ascii="Times New Roman" w:hAnsi="Times New Roman" w:cs="Times New Roman"/>
          <w:sz w:val="28"/>
          <w:szCs w:val="28"/>
          <w:lang w:val="kk-KZ"/>
        </w:rPr>
        <w:t xml:space="preserve">ының </w:t>
      </w:r>
      <w:r w:rsidRPr="00B71338">
        <w:rPr>
          <w:rFonts w:ascii="Times New Roman" w:hAnsi="Times New Roman" w:cs="Times New Roman"/>
          <w:sz w:val="28"/>
          <w:szCs w:val="28"/>
          <w:lang w:val="kk-KZ"/>
        </w:rPr>
        <w:t xml:space="preserve">эксперименттік парциалдық қималарының сандық мәндері </w:t>
      </w:r>
      <w:r>
        <w:rPr>
          <w:rFonts w:ascii="Times New Roman" w:hAnsi="Times New Roman" w:cs="Times New Roman"/>
          <w:sz w:val="28"/>
          <w:szCs w:val="28"/>
          <w:lang w:val="kk-KZ"/>
        </w:rPr>
        <w:t>4</w:t>
      </w:r>
      <w:r w:rsidRPr="00B71338">
        <w:rPr>
          <w:rFonts w:ascii="Times New Roman" w:hAnsi="Times New Roman" w:cs="Times New Roman"/>
          <w:sz w:val="28"/>
          <w:szCs w:val="28"/>
          <w:lang w:val="kk-KZ"/>
        </w:rPr>
        <w:t>-кестеде берілген.</w:t>
      </w:r>
    </w:p>
    <w:p w14:paraId="6A7B509C" w14:textId="77777777" w:rsidR="00613A3F" w:rsidRPr="00316F45" w:rsidRDefault="00613A3F" w:rsidP="00613A3F">
      <w:pPr>
        <w:spacing w:after="0" w:line="240" w:lineRule="auto"/>
        <w:jc w:val="center"/>
        <w:rPr>
          <w:rFonts w:ascii="Times New Roman" w:hAnsi="Times New Roman" w:cs="Times New Roman"/>
          <w:b/>
          <w:bCs/>
          <w:sz w:val="28"/>
          <w:szCs w:val="28"/>
          <w:lang w:val="kk-KZ"/>
        </w:rPr>
      </w:pPr>
    </w:p>
    <w:p w14:paraId="17D04E1C" w14:textId="77777777" w:rsidR="00613A3F" w:rsidRDefault="00613A3F" w:rsidP="00613A3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Pr="00316F45">
        <w:rPr>
          <w:rFonts w:ascii="Times New Roman" w:hAnsi="Times New Roman" w:cs="Times New Roman"/>
          <w:sz w:val="28"/>
          <w:szCs w:val="28"/>
          <w:lang w:val="kk-KZ"/>
        </w:rPr>
        <w:t xml:space="preserve"> – </w:t>
      </w:r>
      <w:r w:rsidR="0045509D" w:rsidRPr="00613A3F">
        <w:rPr>
          <w:rFonts w:ascii="Times New Roman" w:hAnsi="Times New Roman" w:cs="Times New Roman"/>
          <w:sz w:val="28"/>
          <w:szCs w:val="28"/>
          <w:vertAlign w:val="superscript"/>
          <w:lang w:val="kk-KZ"/>
        </w:rPr>
        <w:t>103</w:t>
      </w:r>
      <w:r w:rsidR="0045509D" w:rsidRPr="00613A3F">
        <w:rPr>
          <w:rFonts w:ascii="Times New Roman" w:hAnsi="Times New Roman" w:cs="Times New Roman"/>
          <w:sz w:val="28"/>
          <w:szCs w:val="28"/>
          <w:lang w:val="kk-KZ"/>
        </w:rPr>
        <w:t>Rh(p,хα)</w:t>
      </w:r>
      <w:r w:rsidRPr="00316F45">
        <w:rPr>
          <w:rFonts w:ascii="Times New Roman" w:hAnsi="Times New Roman" w:cs="Times New Roman"/>
          <w:sz w:val="28"/>
          <w:szCs w:val="28"/>
          <w:lang w:val="kk-KZ"/>
        </w:rPr>
        <w:t xml:space="preserve"> реакция</w:t>
      </w:r>
      <w:r>
        <w:rPr>
          <w:rFonts w:ascii="Times New Roman" w:hAnsi="Times New Roman" w:cs="Times New Roman"/>
          <w:sz w:val="28"/>
          <w:szCs w:val="28"/>
          <w:lang w:val="kk-KZ"/>
        </w:rPr>
        <w:t>с</w:t>
      </w:r>
      <w:r w:rsidRPr="00316F45">
        <w:rPr>
          <w:rFonts w:ascii="Times New Roman" w:hAnsi="Times New Roman" w:cs="Times New Roman"/>
          <w:sz w:val="28"/>
          <w:szCs w:val="28"/>
          <w:lang w:val="kk-KZ"/>
        </w:rPr>
        <w:t xml:space="preserve">ының эксперименттік парциалдық қималарының сандық мәндері </w:t>
      </w:r>
    </w:p>
    <w:p w14:paraId="2D514F0E" w14:textId="77777777" w:rsidR="0025167C" w:rsidRDefault="0025167C" w:rsidP="006060D1">
      <w:pPr>
        <w:spacing w:after="0" w:line="240" w:lineRule="auto"/>
        <w:jc w:val="center"/>
        <w:rPr>
          <w:rFonts w:ascii="Times New Roman" w:hAnsi="Times New Roman" w:cs="Times New Roman"/>
          <w:b/>
          <w:bCs/>
          <w:sz w:val="28"/>
          <w:szCs w:val="28"/>
          <w:lang w:val="kk-KZ"/>
        </w:rPr>
      </w:pPr>
    </w:p>
    <w:tbl>
      <w:tblPr>
        <w:tblStyle w:val="af9"/>
        <w:tblW w:w="9442" w:type="dxa"/>
        <w:tblInd w:w="164" w:type="dxa"/>
        <w:tblLayout w:type="fixed"/>
        <w:tblLook w:val="04A0" w:firstRow="1" w:lastRow="0" w:firstColumn="1" w:lastColumn="0" w:noHBand="0" w:noVBand="1"/>
      </w:tblPr>
      <w:tblGrid>
        <w:gridCol w:w="1929"/>
        <w:gridCol w:w="3544"/>
        <w:gridCol w:w="3969"/>
      </w:tblGrid>
      <w:tr w:rsidR="00613A3F" w:rsidRPr="00C804E8" w14:paraId="5B1FAFCA" w14:textId="77777777" w:rsidTr="00F202E0">
        <w:tc>
          <w:tcPr>
            <w:tcW w:w="1929" w:type="dxa"/>
          </w:tcPr>
          <w:p w14:paraId="23529F7C" w14:textId="77777777" w:rsidR="00613A3F" w:rsidRPr="00C804E8" w:rsidRDefault="00613A3F" w:rsidP="00F202E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Реакция</w:t>
            </w:r>
          </w:p>
        </w:tc>
        <w:tc>
          <w:tcPr>
            <w:tcW w:w="3544" w:type="dxa"/>
          </w:tcPr>
          <w:p w14:paraId="33BD11E5" w14:textId="77777777" w:rsidR="00613A3F" w:rsidRPr="00C804E8" w:rsidRDefault="00613A3F" w:rsidP="00F202E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Парциалдық қима,</w:t>
            </w:r>
            <w:r>
              <w:rPr>
                <w:rFonts w:ascii="Times New Roman" w:hAnsi="Times New Roman" w:cs="Times New Roman"/>
                <w:lang w:val="kk-KZ"/>
              </w:rPr>
              <w:t xml:space="preserve"> </w:t>
            </w:r>
            <w:r w:rsidRPr="00C804E8">
              <w:rPr>
                <w:rFonts w:ascii="Times New Roman" w:hAnsi="Times New Roman" w:cs="Times New Roman"/>
                <w:lang w:val="kk-KZ"/>
              </w:rPr>
              <w:t>мб</w:t>
            </w:r>
          </w:p>
        </w:tc>
        <w:tc>
          <w:tcPr>
            <w:tcW w:w="3969" w:type="dxa"/>
          </w:tcPr>
          <w:p w14:paraId="77643A5B" w14:textId="77777777" w:rsidR="00613A3F" w:rsidRPr="00C804E8" w:rsidRDefault="00613A3F" w:rsidP="00F202E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Интегралдау  аралығы</w:t>
            </w:r>
            <w:r>
              <w:rPr>
                <w:rFonts w:ascii="Times New Roman" w:hAnsi="Times New Roman" w:cs="Times New Roman"/>
                <w:lang w:val="kk-KZ"/>
              </w:rPr>
              <w:t xml:space="preserve"> </w:t>
            </w:r>
            <w:r w:rsidRPr="00C804E8">
              <w:rPr>
                <w:rFonts w:ascii="Times New Roman" w:hAnsi="Times New Roman" w:cs="Times New Roman"/>
                <w:lang w:val="kk-KZ"/>
              </w:rPr>
              <w:t>МэВ</w:t>
            </w:r>
          </w:p>
        </w:tc>
      </w:tr>
      <w:tr w:rsidR="00613A3F" w:rsidRPr="00C804E8" w14:paraId="7BC075DD" w14:textId="77777777" w:rsidTr="00F202E0">
        <w:trPr>
          <w:trHeight w:val="333"/>
        </w:trPr>
        <w:tc>
          <w:tcPr>
            <w:tcW w:w="1929" w:type="dxa"/>
            <w:vMerge w:val="restart"/>
            <w:vAlign w:val="center"/>
          </w:tcPr>
          <w:p w14:paraId="69A7C69A" w14:textId="77777777" w:rsidR="00613A3F" w:rsidRPr="00C804E8" w:rsidRDefault="00613A3F" w:rsidP="00613A3F">
            <w:pPr>
              <w:spacing w:after="0" w:line="240" w:lineRule="auto"/>
              <w:rPr>
                <w:rFonts w:ascii="Times New Roman" w:hAnsi="Times New Roman" w:cs="Times New Roman"/>
                <w:lang w:val="kk-KZ"/>
              </w:rPr>
            </w:pPr>
            <w:r w:rsidRPr="00C804E8">
              <w:rPr>
                <w:rFonts w:ascii="Times New Roman" w:hAnsi="Times New Roman" w:cs="Times New Roman"/>
                <w:vertAlign w:val="superscript"/>
                <w:lang w:val="kk-KZ"/>
              </w:rPr>
              <w:t>103</w:t>
            </w:r>
            <w:r w:rsidRPr="00C804E8">
              <w:rPr>
                <w:rFonts w:ascii="Times New Roman" w:hAnsi="Times New Roman" w:cs="Times New Roman"/>
                <w:lang w:val="kk-KZ"/>
              </w:rPr>
              <w:t>Rh(p,x</w:t>
            </w:r>
            <w:r w:rsidRPr="00C804E8">
              <w:rPr>
                <w:rFonts w:ascii="Calibri" w:hAnsi="Calibri" w:cs="Calibri"/>
                <w:lang w:val="kk-KZ"/>
              </w:rPr>
              <w:t>α</w:t>
            </w:r>
            <w:r>
              <w:rPr>
                <w:rFonts w:ascii="Times New Roman" w:hAnsi="Times New Roman" w:cs="Times New Roman"/>
                <w:lang w:val="kk-KZ"/>
              </w:rPr>
              <w:t>)</w:t>
            </w:r>
          </w:p>
        </w:tc>
        <w:tc>
          <w:tcPr>
            <w:tcW w:w="3544" w:type="dxa"/>
          </w:tcPr>
          <w:p w14:paraId="647AE333" w14:textId="77777777" w:rsidR="00613A3F" w:rsidRPr="00C804E8" w:rsidRDefault="00613A3F" w:rsidP="00613A3F">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24,96</w:t>
            </w:r>
          </w:p>
        </w:tc>
        <w:tc>
          <w:tcPr>
            <w:tcW w:w="3969" w:type="dxa"/>
          </w:tcPr>
          <w:p w14:paraId="596B12E3" w14:textId="77777777" w:rsidR="00613A3F" w:rsidRPr="00C804E8" w:rsidRDefault="00613A3F" w:rsidP="00613A3F">
            <w:pPr>
              <w:spacing w:after="0" w:line="240" w:lineRule="auto"/>
              <w:jc w:val="center"/>
              <w:rPr>
                <w:rFonts w:ascii="Times New Roman" w:hAnsi="Times New Roman" w:cs="Times New Roman"/>
                <w:lang w:val="kk-KZ"/>
              </w:rPr>
            </w:pPr>
            <w:r>
              <w:rPr>
                <w:rFonts w:ascii="Times New Roman" w:hAnsi="Times New Roman" w:cs="Times New Roman"/>
                <w:lang w:val="kk-KZ"/>
              </w:rPr>
              <w:t>4,2-29</w:t>
            </w:r>
          </w:p>
        </w:tc>
      </w:tr>
      <w:tr w:rsidR="00613A3F" w:rsidRPr="00C804E8" w14:paraId="311F880F" w14:textId="77777777" w:rsidTr="00F202E0">
        <w:trPr>
          <w:trHeight w:val="287"/>
        </w:trPr>
        <w:tc>
          <w:tcPr>
            <w:tcW w:w="1929" w:type="dxa"/>
            <w:vMerge/>
            <w:vAlign w:val="center"/>
          </w:tcPr>
          <w:p w14:paraId="2176929A" w14:textId="77777777" w:rsidR="00613A3F" w:rsidRPr="00C804E8" w:rsidRDefault="00613A3F" w:rsidP="00613A3F">
            <w:pPr>
              <w:spacing w:after="0" w:line="240" w:lineRule="auto"/>
              <w:rPr>
                <w:rFonts w:ascii="Times New Roman" w:hAnsi="Times New Roman" w:cs="Times New Roman"/>
                <w:vertAlign w:val="superscript"/>
                <w:lang w:val="kk-KZ"/>
              </w:rPr>
            </w:pPr>
          </w:p>
        </w:tc>
        <w:tc>
          <w:tcPr>
            <w:tcW w:w="3544" w:type="dxa"/>
          </w:tcPr>
          <w:p w14:paraId="5CE2E666" w14:textId="77777777" w:rsidR="00613A3F" w:rsidRPr="00C804E8" w:rsidRDefault="00613A3F" w:rsidP="00613A3F">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20,1</w:t>
            </w:r>
          </w:p>
        </w:tc>
        <w:tc>
          <w:tcPr>
            <w:tcW w:w="3969" w:type="dxa"/>
          </w:tcPr>
          <w:p w14:paraId="07ADC9B3" w14:textId="77777777" w:rsidR="00613A3F" w:rsidRPr="00C804E8" w:rsidRDefault="00613A3F" w:rsidP="00613A3F">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22</w:t>
            </w:r>
          </w:p>
        </w:tc>
      </w:tr>
    </w:tbl>
    <w:p w14:paraId="21B36B7C" w14:textId="77777777" w:rsidR="00613A3F" w:rsidRPr="00316F45" w:rsidRDefault="00613A3F" w:rsidP="006060D1">
      <w:pPr>
        <w:spacing w:after="0" w:line="240" w:lineRule="auto"/>
        <w:jc w:val="center"/>
        <w:rPr>
          <w:rFonts w:ascii="Times New Roman" w:hAnsi="Times New Roman" w:cs="Times New Roman"/>
          <w:b/>
          <w:bCs/>
          <w:sz w:val="28"/>
          <w:szCs w:val="28"/>
          <w:lang w:val="kk-KZ"/>
        </w:rPr>
      </w:pPr>
    </w:p>
    <w:p w14:paraId="7B2F4B2F" w14:textId="77777777" w:rsidR="001B6B3C" w:rsidRPr="004B5192" w:rsidRDefault="002416C9" w:rsidP="004B5192">
      <w:pPr>
        <w:pStyle w:val="2"/>
        <w:spacing w:before="0" w:after="0"/>
        <w:rPr>
          <w:rFonts w:cs="Times New Roman"/>
          <w:bCs/>
          <w:szCs w:val="28"/>
          <w:lang w:val="kk-KZ"/>
        </w:rPr>
      </w:pPr>
      <w:bookmarkStart w:id="38" w:name="__RefHeading___Toc33111_3829733969"/>
      <w:bookmarkEnd w:id="38"/>
      <w:r w:rsidRPr="00316F45">
        <w:rPr>
          <w:rFonts w:cs="Times New Roman"/>
          <w:bCs/>
          <w:szCs w:val="28"/>
          <w:lang w:val="kk-KZ"/>
        </w:rPr>
        <w:lastRenderedPageBreak/>
        <w:t>3.3</w:t>
      </w:r>
      <w:r w:rsidRPr="00316F45">
        <w:rPr>
          <w:lang w:val="kk-KZ"/>
        </w:rPr>
        <w:t xml:space="preserve"> </w:t>
      </w:r>
      <w:r w:rsidR="001B6B3C" w:rsidRPr="0046126E">
        <w:rPr>
          <w:rFonts w:cs="Times New Roman"/>
          <w:szCs w:val="28"/>
          <w:lang w:val="kk-KZ"/>
        </w:rPr>
        <w:t>Е</w:t>
      </w:r>
      <w:r w:rsidR="001B6B3C" w:rsidRPr="0046126E">
        <w:rPr>
          <w:rFonts w:cs="Times New Roman"/>
          <w:szCs w:val="28"/>
          <w:vertAlign w:val="subscript"/>
          <w:lang w:val="kk-KZ"/>
        </w:rPr>
        <w:t>р</w:t>
      </w:r>
      <w:r w:rsidR="001B6B3C" w:rsidRPr="0046126E">
        <w:rPr>
          <w:rFonts w:cs="Times New Roman"/>
          <w:szCs w:val="28"/>
          <w:lang w:val="kk-KZ"/>
        </w:rPr>
        <w:t xml:space="preserve"> = </w:t>
      </w:r>
      <w:r w:rsidR="001B6B3C" w:rsidRPr="008A79F5">
        <w:rPr>
          <w:rFonts w:cs="Times New Roman"/>
          <w:szCs w:val="28"/>
          <w:lang w:val="kk-KZ"/>
        </w:rPr>
        <w:t xml:space="preserve">22 және 30 МэВ энергияларындағы </w:t>
      </w:r>
      <w:r w:rsidR="001B6B3C" w:rsidRPr="00A64D3D">
        <w:rPr>
          <w:rFonts w:cs="Times New Roman"/>
          <w:szCs w:val="28"/>
          <w:vertAlign w:val="superscript"/>
          <w:lang w:val="kk-KZ"/>
        </w:rPr>
        <w:t>103</w:t>
      </w:r>
      <w:r w:rsidR="001B6B3C" w:rsidRPr="008A79F5">
        <w:rPr>
          <w:rFonts w:cs="Times New Roman"/>
          <w:szCs w:val="28"/>
          <w:lang w:val="kk-KZ"/>
        </w:rPr>
        <w:t xml:space="preserve">Rh(p, xd) және </w:t>
      </w:r>
      <w:r w:rsidR="001B6B3C" w:rsidRPr="00501DDE">
        <w:rPr>
          <w:rFonts w:cs="Times New Roman"/>
          <w:szCs w:val="28"/>
          <w:vertAlign w:val="superscript"/>
          <w:lang w:val="kk-KZ"/>
        </w:rPr>
        <w:t>120</w:t>
      </w:r>
      <w:r w:rsidR="001B6B3C" w:rsidRPr="008A79F5">
        <w:rPr>
          <w:rFonts w:cs="Times New Roman"/>
          <w:szCs w:val="28"/>
          <w:lang w:val="kk-KZ"/>
        </w:rPr>
        <w:t>Sn(p, xd) реакцияларының қималары</w:t>
      </w:r>
      <w:r w:rsidR="001B6B3C" w:rsidRPr="00316F45">
        <w:rPr>
          <w:rFonts w:cs="Times New Roman"/>
          <w:bCs/>
          <w:szCs w:val="28"/>
          <w:lang w:val="kk-KZ"/>
        </w:rPr>
        <w:t xml:space="preserve"> </w:t>
      </w:r>
    </w:p>
    <w:p w14:paraId="606453CA" w14:textId="1D050B45" w:rsidR="00613A3F" w:rsidRDefault="00613A3F" w:rsidP="001B6B3C">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Төмендегі 20</w:t>
      </w:r>
      <w:r w:rsidRPr="00613A3F">
        <w:rPr>
          <w:rFonts w:ascii="Times New Roman" w:hAnsi="Times New Roman" w:cs="Times New Roman"/>
          <w:sz w:val="28"/>
          <w:szCs w:val="28"/>
          <w:lang w:val="kk-KZ"/>
        </w:rPr>
        <w:t xml:space="preserve">-суретте </w:t>
      </w:r>
      <w:r w:rsidRPr="00613A3F">
        <w:rPr>
          <w:rFonts w:ascii="Times New Roman" w:hAnsi="Times New Roman" w:cs="Times New Roman"/>
          <w:sz w:val="28"/>
          <w:szCs w:val="28"/>
          <w:vertAlign w:val="superscript"/>
          <w:lang w:val="kk-KZ"/>
        </w:rPr>
        <w:t>103</w:t>
      </w:r>
      <w:r w:rsidRPr="00613A3F">
        <w:rPr>
          <w:rFonts w:ascii="Times New Roman" w:hAnsi="Times New Roman" w:cs="Times New Roman"/>
          <w:sz w:val="28"/>
          <w:szCs w:val="28"/>
          <w:lang w:val="kk-KZ"/>
        </w:rPr>
        <w:t>Rh(p, xd) реакциясы үшін Ep = 22 МэВ энергиясындағы протондармен жүргізілген экспериментте алынған екінші ретті дифференциалдық қималар</w:t>
      </w:r>
      <w:r w:rsidR="0045509D">
        <w:rPr>
          <w:rFonts w:ascii="Times New Roman" w:hAnsi="Times New Roman" w:cs="Times New Roman"/>
          <w:sz w:val="28"/>
          <w:szCs w:val="28"/>
          <w:lang w:val="kk-KZ"/>
        </w:rPr>
        <w:t>дың</w:t>
      </w:r>
      <w:r w:rsidRPr="00613A3F">
        <w:rPr>
          <w:rFonts w:ascii="Times New Roman" w:hAnsi="Times New Roman" w:cs="Times New Roman"/>
          <w:sz w:val="28"/>
          <w:szCs w:val="28"/>
          <w:lang w:val="kk-KZ"/>
        </w:rPr>
        <w:t xml:space="preserve"> өлшеу нәтижелері келтірілген.</w:t>
      </w:r>
    </w:p>
    <w:p w14:paraId="675C7DAF" w14:textId="77777777" w:rsidR="009F7FC4" w:rsidRPr="00613A3F" w:rsidRDefault="009F7FC4" w:rsidP="001B6B3C">
      <w:pPr>
        <w:spacing w:after="0"/>
        <w:ind w:firstLine="709"/>
        <w:jc w:val="both"/>
        <w:rPr>
          <w:rFonts w:ascii="Times New Roman" w:hAnsi="Times New Roman" w:cs="Times New Roman"/>
          <w:sz w:val="28"/>
          <w:szCs w:val="28"/>
          <w:lang w:val="kk-KZ"/>
        </w:rPr>
      </w:pPr>
    </w:p>
    <w:p w14:paraId="03EF6732" w14:textId="77777777" w:rsidR="0025167C" w:rsidRDefault="00830F9A" w:rsidP="00E11240">
      <w:pPr>
        <w:spacing w:after="0" w:line="240" w:lineRule="auto"/>
        <w:jc w:val="center"/>
        <w:rPr>
          <w:rFonts w:ascii="Times New Roman" w:hAnsi="Times New Roman" w:cs="Times New Roman"/>
          <w:b/>
          <w:bCs/>
          <w:sz w:val="28"/>
          <w:szCs w:val="28"/>
          <w:lang w:val="kk-KZ"/>
        </w:rPr>
      </w:pPr>
      <w:r>
        <w:object w:dxaOrig="6735" w:dyaOrig="4764" w14:anchorId="6DFBA960">
          <v:shape id="_x0000_i1070" type="#_x0000_t75" style="width:212.4pt;height:140.4pt" o:ole="">
            <v:imagedata r:id="rId106" o:title="" croptop="3962f" cropbottom="16343f" cropleft="5023f" cropright="19276f"/>
          </v:shape>
          <o:OLEObject Type="Embed" ProgID="Origin50.Graph" ShapeID="_x0000_i1070" DrawAspect="Content" ObjectID="_1814345207" r:id="rId107"/>
        </w:object>
      </w:r>
      <w:r w:rsidR="00E11240">
        <w:rPr>
          <w:rFonts w:ascii="Times New Roman" w:hAnsi="Times New Roman" w:cs="Times New Roman"/>
          <w:b/>
          <w:bCs/>
          <w:sz w:val="28"/>
          <w:szCs w:val="28"/>
          <w:lang w:val="kk-KZ"/>
        </w:rPr>
        <w:t xml:space="preserve">     </w:t>
      </w:r>
      <w:r>
        <w:object w:dxaOrig="6735" w:dyaOrig="4764" w14:anchorId="6A9DAC80">
          <v:shape id="_x0000_i1071" type="#_x0000_t75" style="width:212.4pt;height:140.4pt" o:ole="">
            <v:imagedata r:id="rId108" o:title="" croptop="4292f" cropbottom="16343f" cropleft="5257f" cropright="19042f"/>
          </v:shape>
          <o:OLEObject Type="Embed" ProgID="Origin50.Graph" ShapeID="_x0000_i1071" DrawAspect="Content" ObjectID="_1814345208" r:id="rId109"/>
        </w:object>
      </w:r>
    </w:p>
    <w:p w14:paraId="1256917B" w14:textId="0F8DCC1E" w:rsidR="00461CD8" w:rsidRDefault="00E11240" w:rsidP="001B6B3C">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а</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ә</w:t>
      </w:r>
    </w:p>
    <w:p w14:paraId="4DDC5677" w14:textId="77777777" w:rsidR="009F7FC4" w:rsidRPr="009F7FC4" w:rsidRDefault="009F7FC4" w:rsidP="009F7FC4">
      <w:pPr>
        <w:spacing w:after="0" w:line="240" w:lineRule="auto"/>
        <w:ind w:firstLine="2694"/>
        <w:jc w:val="center"/>
        <w:rPr>
          <w:rFonts w:ascii="Times New Roman" w:hAnsi="Times New Roman" w:cs="Times New Roman"/>
          <w:bCs/>
          <w:noProof/>
          <w:sz w:val="16"/>
          <w:szCs w:val="16"/>
          <w:lang w:val="kk-KZ"/>
        </w:rPr>
      </w:pPr>
    </w:p>
    <w:p w14:paraId="1E17C486" w14:textId="77777777" w:rsidR="00CE30E9" w:rsidRDefault="00912AA2" w:rsidP="00E11240">
      <w:pPr>
        <w:spacing w:after="0" w:line="240" w:lineRule="auto"/>
        <w:jc w:val="center"/>
        <w:rPr>
          <w:rFonts w:ascii="Times New Roman" w:hAnsi="Times New Roman" w:cs="Times New Roman"/>
          <w:b/>
          <w:bCs/>
          <w:sz w:val="28"/>
          <w:szCs w:val="28"/>
          <w:lang w:val="kk-KZ"/>
        </w:rPr>
      </w:pPr>
      <w:r>
        <w:object w:dxaOrig="6735" w:dyaOrig="4764" w14:anchorId="3DEFA89B">
          <v:shape id="_x0000_i1072" type="#_x0000_t75" style="width:210.6pt;height:159pt" o:ole="">
            <v:imagedata r:id="rId110" o:title="" croptop="4622f" cropbottom="16990f" cropleft="5023f" cropright="19392f"/>
          </v:shape>
          <o:OLEObject Type="Embed" ProgID="Origin50.Graph" ShapeID="_x0000_i1072" DrawAspect="Content" ObjectID="_1814345209" r:id="rId111"/>
        </w:object>
      </w:r>
      <w:r w:rsidR="00E11240">
        <w:rPr>
          <w:rFonts w:ascii="Times New Roman" w:hAnsi="Times New Roman" w:cs="Times New Roman"/>
          <w:b/>
          <w:bCs/>
          <w:sz w:val="28"/>
          <w:szCs w:val="28"/>
          <w:lang w:val="kk-KZ"/>
        </w:rPr>
        <w:t xml:space="preserve">    </w:t>
      </w:r>
      <w:r w:rsidR="00830F9A">
        <w:object w:dxaOrig="6735" w:dyaOrig="4764" w14:anchorId="2E2410AF">
          <v:shape id="_x0000_i1073" type="#_x0000_t75" style="width:210pt;height:161.4pt" o:ole="">
            <v:imagedata r:id="rId112" o:title="" croptop="4787f" cropbottom="16673f" cropleft="5140f" cropright="19509f"/>
          </v:shape>
          <o:OLEObject Type="Embed" ProgID="Origin50.Graph" ShapeID="_x0000_i1073" DrawAspect="Content" ObjectID="_1814345210" r:id="rId113"/>
        </w:object>
      </w:r>
    </w:p>
    <w:p w14:paraId="2EC43115" w14:textId="05445E50" w:rsidR="009F7FC4" w:rsidRPr="009F7FC4" w:rsidRDefault="00E11240" w:rsidP="009F7FC4">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б</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в</w:t>
      </w:r>
    </w:p>
    <w:p w14:paraId="3BFFBC97" w14:textId="77777777" w:rsidR="00E11240" w:rsidRPr="00E11240" w:rsidRDefault="00E11240" w:rsidP="00E11240">
      <w:pPr>
        <w:spacing w:after="0" w:line="240" w:lineRule="auto"/>
        <w:jc w:val="center"/>
        <w:rPr>
          <w:rFonts w:ascii="Times New Roman" w:hAnsi="Times New Roman" w:cs="Times New Roman"/>
          <w:sz w:val="16"/>
          <w:szCs w:val="16"/>
          <w:lang w:val="kk-KZ"/>
        </w:rPr>
      </w:pPr>
    </w:p>
    <w:p w14:paraId="5CF2D29B" w14:textId="77777777" w:rsidR="00CE30E9" w:rsidRDefault="00912AA2" w:rsidP="00E11240">
      <w:pPr>
        <w:spacing w:after="0" w:line="240" w:lineRule="auto"/>
        <w:jc w:val="center"/>
        <w:rPr>
          <w:rFonts w:ascii="Times New Roman" w:hAnsi="Times New Roman" w:cs="Times New Roman"/>
          <w:b/>
          <w:bCs/>
          <w:sz w:val="28"/>
          <w:szCs w:val="28"/>
          <w:lang w:val="kk-KZ"/>
        </w:rPr>
      </w:pPr>
      <w:r>
        <w:object w:dxaOrig="6735" w:dyaOrig="4764" w14:anchorId="38A0E344">
          <v:shape id="_x0000_i1074" type="#_x0000_t75" style="width:209.4pt;height:162.6pt" o:ole="">
            <v:imagedata r:id="rId114" o:title="" croptop="4292f" cropbottom="16508f" cropleft="5257f" cropright="19626f"/>
          </v:shape>
          <o:OLEObject Type="Embed" ProgID="Origin50.Graph" ShapeID="_x0000_i1074" DrawAspect="Content" ObjectID="_1814345211" r:id="rId115"/>
        </w:object>
      </w:r>
      <w:r w:rsidR="00613A3F" w:rsidRPr="008A6651">
        <w:rPr>
          <w:lang w:val="kk-KZ"/>
        </w:rPr>
        <w:t xml:space="preserve">     </w:t>
      </w:r>
      <w:r>
        <w:object w:dxaOrig="6735" w:dyaOrig="4764" w14:anchorId="0F3B6B71">
          <v:shape id="_x0000_i1075" type="#_x0000_t75" style="width:210pt;height:162.6pt" o:ole="">
            <v:imagedata r:id="rId116" o:title="" croptop="4622f" cropbottom="16178f" cropleft="5023f" cropright="19509f"/>
          </v:shape>
          <o:OLEObject Type="Embed" ProgID="Origin50.Graph" ShapeID="_x0000_i1075" DrawAspect="Content" ObjectID="_1814345212" r:id="rId117"/>
        </w:object>
      </w:r>
    </w:p>
    <w:p w14:paraId="6A8677C5" w14:textId="77777777" w:rsidR="00613A3F" w:rsidRDefault="00E11240" w:rsidP="00461CD8">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г</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ғ</w:t>
      </w:r>
    </w:p>
    <w:p w14:paraId="43ADBD3F" w14:textId="6D8F1308" w:rsidR="001B6B3C" w:rsidRDefault="001B6B3C" w:rsidP="001B6B3C">
      <w:pPr>
        <w:spacing w:after="0" w:line="240" w:lineRule="auto"/>
        <w:jc w:val="center"/>
        <w:rPr>
          <w:rFonts w:ascii="Times New Roman" w:hAnsi="Times New Roman" w:cs="Times New Roman"/>
          <w:b/>
          <w:bCs/>
          <w:sz w:val="28"/>
          <w:szCs w:val="28"/>
          <w:lang w:val="kk-KZ"/>
        </w:rPr>
      </w:pPr>
      <w:r>
        <w:rPr>
          <w:rFonts w:ascii="Times New Roman" w:hAnsi="Times New Roman" w:cs="Times New Roman"/>
          <w:sz w:val="28"/>
          <w:szCs w:val="28"/>
          <w:lang w:val="kk-KZ"/>
        </w:rPr>
        <w:t>Сурет 20</w:t>
      </w:r>
      <w:r w:rsidRPr="00CE30E9">
        <w:rPr>
          <w:rFonts w:ascii="Times New Roman" w:hAnsi="Times New Roman" w:cs="Times New Roman"/>
          <w:sz w:val="28"/>
          <w:szCs w:val="28"/>
          <w:lang w:val="kk-KZ"/>
        </w:rPr>
        <w:t xml:space="preserve"> – </w:t>
      </w:r>
      <w:r w:rsidRPr="00CE30E9">
        <w:rPr>
          <w:rFonts w:ascii="Times New Roman" w:hAnsi="Times New Roman" w:cs="Times New Roman"/>
          <w:sz w:val="28"/>
          <w:szCs w:val="28"/>
          <w:vertAlign w:val="superscript"/>
          <w:lang w:val="kk-KZ"/>
        </w:rPr>
        <w:t>103</w:t>
      </w:r>
      <w:r w:rsidRPr="00CE30E9">
        <w:rPr>
          <w:rFonts w:ascii="Times New Roman" w:hAnsi="Times New Roman" w:cs="Times New Roman"/>
          <w:sz w:val="28"/>
          <w:szCs w:val="28"/>
          <w:lang w:val="kk-KZ"/>
        </w:rPr>
        <w:t>Rh(p,xd) реакциясының E</w:t>
      </w:r>
      <w:r w:rsidRPr="00CE30E9">
        <w:rPr>
          <w:rFonts w:ascii="Times New Roman" w:hAnsi="Times New Roman" w:cs="Times New Roman"/>
          <w:sz w:val="28"/>
          <w:szCs w:val="28"/>
          <w:vertAlign w:val="subscript"/>
          <w:lang w:val="kk-KZ"/>
        </w:rPr>
        <w:t>p</w:t>
      </w:r>
      <w:r w:rsidRPr="00CE30E9">
        <w:rPr>
          <w:rFonts w:ascii="Times New Roman" w:hAnsi="Times New Roman" w:cs="Times New Roman"/>
          <w:sz w:val="28"/>
          <w:szCs w:val="28"/>
          <w:lang w:val="kk-KZ"/>
        </w:rPr>
        <w:t xml:space="preserve">=22 МэВ энергиясындағы эксперименттік екінші </w:t>
      </w:r>
      <w:r w:rsidR="009F7FC4">
        <w:rPr>
          <w:rFonts w:ascii="Times New Roman" w:hAnsi="Times New Roman" w:cs="Times New Roman"/>
          <w:sz w:val="28"/>
          <w:szCs w:val="28"/>
          <w:lang w:val="kk-KZ"/>
        </w:rPr>
        <w:t>ретті дифференциалдық қималары</w:t>
      </w:r>
      <w:r>
        <w:rPr>
          <w:rFonts w:ascii="Times New Roman" w:hAnsi="Times New Roman" w:cs="Times New Roman"/>
          <w:sz w:val="28"/>
          <w:szCs w:val="28"/>
          <w:lang w:val="kk-KZ"/>
        </w:rPr>
        <w:t>, парақ 1</w:t>
      </w:r>
    </w:p>
    <w:p w14:paraId="7B41FD50" w14:textId="77777777" w:rsidR="001B6B3C" w:rsidRDefault="001B6B3C" w:rsidP="00461CD8">
      <w:pPr>
        <w:spacing w:after="0" w:line="240" w:lineRule="auto"/>
        <w:ind w:firstLine="2694"/>
        <w:rPr>
          <w:rFonts w:ascii="Times New Roman" w:hAnsi="Times New Roman" w:cs="Times New Roman"/>
          <w:bCs/>
          <w:noProof/>
          <w:lang w:val="kk-KZ"/>
        </w:rPr>
      </w:pPr>
    </w:p>
    <w:p w14:paraId="2D9FE7B1" w14:textId="613DCC83" w:rsidR="00CE30E9" w:rsidRDefault="009F7FC4" w:rsidP="00E11240">
      <w:pPr>
        <w:spacing w:after="0" w:line="240" w:lineRule="auto"/>
        <w:jc w:val="center"/>
        <w:rPr>
          <w:rFonts w:ascii="Times New Roman" w:hAnsi="Times New Roman" w:cs="Times New Roman"/>
          <w:b/>
          <w:bCs/>
          <w:sz w:val="28"/>
          <w:szCs w:val="28"/>
          <w:lang w:val="kk-KZ"/>
        </w:rPr>
      </w:pPr>
      <w:r>
        <w:object w:dxaOrig="6735" w:dyaOrig="4764" w14:anchorId="75958951">
          <v:shape id="_x0000_i1076" type="#_x0000_t75" style="width:225pt;height:138pt" o:ole="">
            <v:imagedata r:id="rId118" o:title="" croptop="4787f" cropbottom="16508f" cropleft="4673f" cropright="19743f"/>
          </v:shape>
          <o:OLEObject Type="Embed" ProgID="Origin50.Graph" ShapeID="_x0000_i1076" DrawAspect="Content" ObjectID="_1814345213" r:id="rId119"/>
        </w:object>
      </w:r>
    </w:p>
    <w:p w14:paraId="6A882E11" w14:textId="77777777" w:rsidR="00E11240" w:rsidRPr="00E11240" w:rsidRDefault="00E11240" w:rsidP="00CE30E9">
      <w:pPr>
        <w:spacing w:after="0" w:line="240" w:lineRule="auto"/>
        <w:jc w:val="center"/>
        <w:rPr>
          <w:rFonts w:ascii="Times New Roman" w:hAnsi="Times New Roman" w:cs="Times New Roman"/>
          <w:lang w:val="kk-KZ"/>
        </w:rPr>
      </w:pPr>
      <w:r w:rsidRPr="00E11240">
        <w:rPr>
          <w:rFonts w:ascii="Times New Roman" w:hAnsi="Times New Roman" w:cs="Times New Roman"/>
          <w:lang w:val="kk-KZ"/>
        </w:rPr>
        <w:t>д</w:t>
      </w:r>
    </w:p>
    <w:p w14:paraId="055C27EF" w14:textId="77777777" w:rsidR="00E11240" w:rsidRPr="00E11240" w:rsidRDefault="00E11240" w:rsidP="00CE30E9">
      <w:pPr>
        <w:spacing w:after="0" w:line="240" w:lineRule="auto"/>
        <w:jc w:val="center"/>
        <w:rPr>
          <w:rFonts w:ascii="Times New Roman" w:hAnsi="Times New Roman" w:cs="Times New Roman"/>
          <w:sz w:val="16"/>
          <w:szCs w:val="16"/>
          <w:lang w:val="kk-KZ"/>
        </w:rPr>
      </w:pPr>
    </w:p>
    <w:p w14:paraId="3B74A290" w14:textId="77777777" w:rsidR="00CE30E9" w:rsidRDefault="00E11240" w:rsidP="00CE30E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13A3F">
        <w:rPr>
          <w:rFonts w:ascii="Times New Roman" w:hAnsi="Times New Roman" w:cs="Times New Roman"/>
          <w:sz w:val="28"/>
          <w:szCs w:val="28"/>
          <w:lang w:val="kk-KZ"/>
        </w:rPr>
        <w:t>20</w:t>
      </w:r>
      <w:r>
        <w:rPr>
          <w:rFonts w:ascii="Times New Roman" w:hAnsi="Times New Roman" w:cs="Times New Roman"/>
          <w:sz w:val="28"/>
          <w:szCs w:val="28"/>
          <w:lang w:val="kk-KZ"/>
        </w:rPr>
        <w:t>, парақ 2</w:t>
      </w:r>
    </w:p>
    <w:p w14:paraId="048D44A2" w14:textId="77777777" w:rsidR="00CE30E9" w:rsidRDefault="00CE30E9" w:rsidP="00CE30E9">
      <w:pPr>
        <w:spacing w:after="0" w:line="240" w:lineRule="auto"/>
        <w:jc w:val="center"/>
        <w:rPr>
          <w:rFonts w:ascii="Times New Roman" w:hAnsi="Times New Roman" w:cs="Times New Roman"/>
          <w:sz w:val="28"/>
          <w:szCs w:val="28"/>
          <w:lang w:val="kk-KZ"/>
        </w:rPr>
      </w:pPr>
    </w:p>
    <w:p w14:paraId="3A8EB7EB" w14:textId="17B71D62" w:rsidR="00CE30E9" w:rsidRDefault="00CE30E9" w:rsidP="00CE30E9">
      <w:pPr>
        <w:spacing w:after="0" w:line="240" w:lineRule="auto"/>
        <w:ind w:firstLine="720"/>
        <w:jc w:val="both"/>
        <w:rPr>
          <w:rFonts w:ascii="Times New Roman" w:hAnsi="Times New Roman" w:cs="Times New Roman"/>
          <w:sz w:val="28"/>
          <w:szCs w:val="28"/>
          <w:lang w:val="kk-KZ"/>
        </w:rPr>
      </w:pPr>
      <w:r w:rsidRPr="00CE30E9">
        <w:rPr>
          <w:rFonts w:ascii="Times New Roman" w:hAnsi="Times New Roman" w:cs="Times New Roman"/>
          <w:sz w:val="28"/>
          <w:szCs w:val="28"/>
          <w:lang w:val="kk-KZ"/>
        </w:rPr>
        <w:t xml:space="preserve">Төменде </w:t>
      </w:r>
      <w:r w:rsidRPr="00CE30E9">
        <w:rPr>
          <w:rFonts w:ascii="Times New Roman" w:hAnsi="Times New Roman" w:cs="Times New Roman"/>
          <w:sz w:val="28"/>
          <w:szCs w:val="28"/>
          <w:vertAlign w:val="superscript"/>
          <w:lang w:val="kk-KZ"/>
        </w:rPr>
        <w:t>120</w:t>
      </w:r>
      <w:r w:rsidR="009F7FC4">
        <w:rPr>
          <w:rFonts w:ascii="Times New Roman" w:hAnsi="Times New Roman" w:cs="Times New Roman"/>
          <w:sz w:val="28"/>
          <w:szCs w:val="28"/>
          <w:lang w:val="kk-KZ"/>
        </w:rPr>
        <w:t>Sn(p,</w:t>
      </w:r>
      <w:r w:rsidRPr="00CE30E9">
        <w:rPr>
          <w:rFonts w:ascii="Times New Roman" w:hAnsi="Times New Roman" w:cs="Times New Roman"/>
          <w:sz w:val="28"/>
          <w:szCs w:val="28"/>
          <w:lang w:val="kk-KZ"/>
        </w:rPr>
        <w:t>xd) реакциясы үшін E</w:t>
      </w:r>
      <w:r w:rsidRPr="00CE30E9">
        <w:rPr>
          <w:rFonts w:ascii="Times New Roman" w:hAnsi="Times New Roman" w:cs="Times New Roman"/>
          <w:sz w:val="28"/>
          <w:szCs w:val="28"/>
          <w:vertAlign w:val="subscript"/>
          <w:lang w:val="kk-KZ"/>
        </w:rPr>
        <w:t>p</w:t>
      </w:r>
      <w:r w:rsidRPr="00CE30E9">
        <w:rPr>
          <w:rFonts w:ascii="Times New Roman" w:hAnsi="Times New Roman" w:cs="Times New Roman"/>
          <w:sz w:val="28"/>
          <w:szCs w:val="28"/>
          <w:lang w:val="kk-KZ"/>
        </w:rPr>
        <w:t>=30 МэВ энергиясындағы протондармен жүргізілген экспериментте алынған екінші ретті дифференциалдық қималарды өлшеу нәтижелері келтірілген</w:t>
      </w:r>
      <w:r w:rsidR="00E11240">
        <w:rPr>
          <w:rFonts w:ascii="Times New Roman" w:hAnsi="Times New Roman" w:cs="Times New Roman"/>
          <w:sz w:val="28"/>
          <w:szCs w:val="28"/>
          <w:lang w:val="kk-KZ"/>
        </w:rPr>
        <w:t xml:space="preserve"> (</w:t>
      </w:r>
      <w:r w:rsidR="00613A3F">
        <w:rPr>
          <w:rFonts w:ascii="Times New Roman" w:hAnsi="Times New Roman" w:cs="Times New Roman"/>
          <w:sz w:val="28"/>
          <w:szCs w:val="28"/>
          <w:lang w:val="kk-KZ"/>
        </w:rPr>
        <w:t>21</w:t>
      </w:r>
      <w:r w:rsidR="00E11240">
        <w:rPr>
          <w:rFonts w:ascii="Times New Roman" w:hAnsi="Times New Roman" w:cs="Times New Roman"/>
          <w:sz w:val="28"/>
          <w:szCs w:val="28"/>
          <w:lang w:val="kk-KZ"/>
        </w:rPr>
        <w:t>-сурет)</w:t>
      </w:r>
      <w:r w:rsidRPr="00CE30E9">
        <w:rPr>
          <w:rFonts w:ascii="Times New Roman" w:hAnsi="Times New Roman" w:cs="Times New Roman"/>
          <w:sz w:val="28"/>
          <w:szCs w:val="28"/>
          <w:lang w:val="kk-KZ"/>
        </w:rPr>
        <w:t>.</w:t>
      </w:r>
    </w:p>
    <w:p w14:paraId="10328DA3" w14:textId="77777777" w:rsidR="004A4E91" w:rsidRDefault="004A4E91" w:rsidP="00CE30E9">
      <w:pPr>
        <w:spacing w:after="0" w:line="240" w:lineRule="auto"/>
        <w:ind w:firstLine="720"/>
        <w:jc w:val="both"/>
        <w:rPr>
          <w:rFonts w:ascii="Times New Roman" w:hAnsi="Times New Roman" w:cs="Times New Roman"/>
          <w:sz w:val="28"/>
          <w:szCs w:val="28"/>
          <w:lang w:val="kk-KZ"/>
        </w:rPr>
      </w:pPr>
    </w:p>
    <w:p w14:paraId="7E7062D4" w14:textId="69EBF972" w:rsidR="00E11240" w:rsidRDefault="004A4E91" w:rsidP="007C4376">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4C1DC45" wp14:editId="299556F4">
            <wp:extent cx="2625924" cy="17978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rotWithShape="1">
                    <a:blip r:embed="rId120">
                      <a:extLst>
                        <a:ext uri="{28A0092B-C50C-407E-A947-70E740481C1C}">
                          <a14:useLocalDpi xmlns:a14="http://schemas.microsoft.com/office/drawing/2010/main" val="0"/>
                        </a:ext>
                      </a:extLst>
                    </a:blip>
                    <a:srcRect l="4922" t="10980" r="8825" b="6860"/>
                    <a:stretch/>
                  </pic:blipFill>
                  <pic:spPr bwMode="auto">
                    <a:xfrm>
                      <a:off x="0" y="0"/>
                      <a:ext cx="2690618" cy="1842095"/>
                    </a:xfrm>
                    <a:prstGeom prst="rect">
                      <a:avLst/>
                    </a:prstGeom>
                    <a:noFill/>
                    <a:ln>
                      <a:noFill/>
                    </a:ln>
                    <a:extLst>
                      <a:ext uri="{53640926-AAD7-44D8-BBD7-CCE9431645EC}">
                        <a14:shadowObscured xmlns:a14="http://schemas.microsoft.com/office/drawing/2010/main"/>
                      </a:ext>
                    </a:extLst>
                  </pic:spPr>
                </pic:pic>
              </a:graphicData>
            </a:graphic>
          </wp:inline>
        </w:drawing>
      </w:r>
      <w:r w:rsidR="007C4376" w:rsidRPr="004A4E91">
        <w:rPr>
          <w:rFonts w:ascii="Times New Roman" w:hAnsi="Times New Roman" w:cs="Times New Roman"/>
          <w:bCs/>
          <w:sz w:val="28"/>
          <w:szCs w:val="28"/>
          <w:lang w:val="kk-KZ"/>
        </w:rPr>
        <w:object w:dxaOrig="6735" w:dyaOrig="4760" w14:anchorId="5C959011">
          <v:shape id="_x0000_i1077" type="#_x0000_t75" style="width:190.8pt;height:141pt" o:ole="">
            <v:imagedata r:id="rId121" o:title="" croptop="6305f" cropbottom="3745f" cropleft="6009f" cropright="8503f"/>
          </v:shape>
          <o:OLEObject Type="Embed" ProgID="Origin50.Graph" ShapeID="_x0000_i1077" DrawAspect="Content" ObjectID="_1814345214" r:id="rId122"/>
        </w:object>
      </w:r>
    </w:p>
    <w:p w14:paraId="388C5D32" w14:textId="77777777" w:rsidR="00692C23" w:rsidRPr="00E11240" w:rsidRDefault="00692C23" w:rsidP="00692C23">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а</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ә</w:t>
      </w:r>
    </w:p>
    <w:p w14:paraId="7BE01C81" w14:textId="77777777" w:rsidR="00692C23" w:rsidRPr="00692C23" w:rsidRDefault="00692C23" w:rsidP="00692C23">
      <w:pPr>
        <w:spacing w:after="0" w:line="240" w:lineRule="auto"/>
        <w:ind w:firstLine="720"/>
        <w:jc w:val="center"/>
        <w:rPr>
          <w:rFonts w:ascii="Times New Roman" w:hAnsi="Times New Roman" w:cs="Times New Roman"/>
          <w:sz w:val="16"/>
          <w:szCs w:val="16"/>
          <w:lang w:val="kk-KZ"/>
        </w:rPr>
      </w:pPr>
    </w:p>
    <w:p w14:paraId="5FB27CCB" w14:textId="2604BC7B" w:rsidR="00A500A4" w:rsidRDefault="009F7FC4" w:rsidP="007C4376">
      <w:pPr>
        <w:spacing w:after="0" w:line="240" w:lineRule="auto"/>
        <w:jc w:val="center"/>
        <w:rPr>
          <w:rFonts w:ascii="Times New Roman" w:hAnsi="Times New Roman" w:cs="Times New Roman"/>
          <w:sz w:val="28"/>
          <w:szCs w:val="28"/>
          <w:lang w:val="kk-KZ"/>
        </w:rPr>
      </w:pPr>
      <w:r w:rsidRPr="00A500A4">
        <w:rPr>
          <w:rFonts w:ascii="Times New Roman" w:hAnsi="Times New Roman" w:cs="Times New Roman"/>
          <w:bCs/>
          <w:sz w:val="28"/>
          <w:szCs w:val="28"/>
          <w:lang w:val="kk-KZ"/>
        </w:rPr>
        <w:object w:dxaOrig="6735" w:dyaOrig="4760" w14:anchorId="70C4B111">
          <v:shape id="_x0000_i1078" type="#_x0000_t75" style="width:202.2pt;height:2in" o:ole="">
            <v:imagedata r:id="rId123" o:title="" croptop="6273f" cropbottom="4855f" cropleft="5438f" cropright="8442f"/>
          </v:shape>
          <o:OLEObject Type="Embed" ProgID="Origin50.Graph" ShapeID="_x0000_i1078" DrawAspect="Content" ObjectID="_1814345215" r:id="rId124"/>
        </w:object>
      </w:r>
      <w:r w:rsidR="007C4376" w:rsidRPr="00A500A4">
        <w:rPr>
          <w:rFonts w:ascii="Times New Roman" w:hAnsi="Times New Roman" w:cs="Times New Roman"/>
          <w:bCs/>
          <w:sz w:val="28"/>
          <w:szCs w:val="28"/>
          <w:lang w:val="kk-KZ"/>
        </w:rPr>
        <w:object w:dxaOrig="6735" w:dyaOrig="4760" w14:anchorId="44C9D1A9">
          <v:shape id="_x0000_i1079" type="#_x0000_t75" style="width:197.4pt;height:142.8pt" o:ole="">
            <v:imagedata r:id="rId125" o:title="" croptop="6677f" cropbottom="5723f" cropleft="6045f" cropright="8645f"/>
          </v:shape>
          <o:OLEObject Type="Embed" ProgID="Origin50.Graph" ShapeID="_x0000_i1079" DrawAspect="Content" ObjectID="_1814345216" r:id="rId126"/>
        </w:object>
      </w:r>
    </w:p>
    <w:p w14:paraId="5D6A625E" w14:textId="77777777" w:rsidR="00692C23" w:rsidRPr="00692C23" w:rsidRDefault="00692C23" w:rsidP="00692C23">
      <w:pPr>
        <w:spacing w:after="0" w:line="240" w:lineRule="auto"/>
        <w:ind w:firstLine="2694"/>
        <w:rPr>
          <w:rFonts w:ascii="Times New Roman" w:hAnsi="Times New Roman" w:cs="Times New Roman"/>
          <w:bCs/>
          <w:noProof/>
          <w:lang w:val="kk-KZ"/>
        </w:rPr>
      </w:pPr>
      <w:r>
        <w:rPr>
          <w:rFonts w:ascii="Times New Roman" w:hAnsi="Times New Roman" w:cs="Times New Roman"/>
          <w:bCs/>
          <w:noProof/>
          <w:lang w:val="kk-KZ"/>
        </w:rPr>
        <w:t>б</w:t>
      </w:r>
      <w:r w:rsidRPr="00E11240">
        <w:rPr>
          <w:rFonts w:ascii="Times New Roman" w:hAnsi="Times New Roman" w:cs="Times New Roman"/>
          <w:bCs/>
          <w:noProof/>
          <w:lang w:val="kk-KZ"/>
        </w:rPr>
        <w:t xml:space="preserve">                    </w:t>
      </w:r>
      <w:r>
        <w:rPr>
          <w:rFonts w:ascii="Times New Roman" w:hAnsi="Times New Roman" w:cs="Times New Roman"/>
          <w:bCs/>
          <w:noProof/>
          <w:lang w:val="kk-KZ"/>
        </w:rPr>
        <w:t xml:space="preserve">                 </w:t>
      </w:r>
      <w:r w:rsidRPr="00E11240">
        <w:rPr>
          <w:rFonts w:ascii="Times New Roman" w:hAnsi="Times New Roman" w:cs="Times New Roman"/>
          <w:bCs/>
          <w:noProof/>
          <w:lang w:val="kk-KZ"/>
        </w:rPr>
        <w:t xml:space="preserve">                                      </w:t>
      </w:r>
      <w:r>
        <w:rPr>
          <w:rFonts w:ascii="Times New Roman" w:hAnsi="Times New Roman" w:cs="Times New Roman"/>
          <w:bCs/>
          <w:noProof/>
          <w:lang w:val="kk-KZ"/>
        </w:rPr>
        <w:t>в</w:t>
      </w:r>
    </w:p>
    <w:p w14:paraId="554C9C32" w14:textId="77777777" w:rsidR="00692C23" w:rsidRDefault="00692C23" w:rsidP="00692C23">
      <w:pPr>
        <w:spacing w:after="0" w:line="240" w:lineRule="auto"/>
        <w:ind w:firstLine="720"/>
        <w:jc w:val="center"/>
        <w:rPr>
          <w:rFonts w:ascii="Times New Roman" w:hAnsi="Times New Roman" w:cs="Times New Roman"/>
          <w:sz w:val="16"/>
          <w:szCs w:val="16"/>
          <w:lang w:val="kk-KZ"/>
        </w:rPr>
      </w:pPr>
    </w:p>
    <w:p w14:paraId="049F21E2" w14:textId="05DB6406" w:rsidR="007C4376" w:rsidRPr="007C4376" w:rsidRDefault="007C4376" w:rsidP="00692C23">
      <w:pPr>
        <w:spacing w:after="0" w:line="240" w:lineRule="auto"/>
        <w:ind w:firstLine="720"/>
        <w:jc w:val="center"/>
        <w:rPr>
          <w:rFonts w:ascii="Times New Roman" w:hAnsi="Times New Roman" w:cs="Times New Roman"/>
          <w:sz w:val="28"/>
          <w:szCs w:val="28"/>
          <w:lang w:val="kk-KZ"/>
        </w:rPr>
      </w:pPr>
      <w:r w:rsidRPr="007C4376">
        <w:rPr>
          <w:rFonts w:ascii="Times New Roman" w:hAnsi="Times New Roman" w:cs="Times New Roman"/>
          <w:sz w:val="28"/>
          <w:szCs w:val="28"/>
          <w:lang w:val="kk-KZ"/>
        </w:rPr>
        <w:t>Сурет 21 – E</w:t>
      </w:r>
      <w:r w:rsidRPr="007C4376">
        <w:rPr>
          <w:rFonts w:ascii="Times New Roman" w:hAnsi="Times New Roman" w:cs="Times New Roman"/>
          <w:sz w:val="28"/>
          <w:szCs w:val="28"/>
          <w:vertAlign w:val="subscript"/>
          <w:lang w:val="kk-KZ"/>
        </w:rPr>
        <w:t>p</w:t>
      </w:r>
      <w:r w:rsidRPr="007C4376">
        <w:rPr>
          <w:rFonts w:ascii="Times New Roman" w:hAnsi="Times New Roman" w:cs="Times New Roman"/>
          <w:sz w:val="28"/>
          <w:szCs w:val="28"/>
          <w:lang w:val="kk-KZ"/>
        </w:rPr>
        <w:t xml:space="preserve"> = 30 МэВ болғандағы </w:t>
      </w:r>
      <w:r w:rsidRPr="007C4376">
        <w:rPr>
          <w:rFonts w:ascii="Times New Roman" w:hAnsi="Times New Roman" w:cs="Times New Roman"/>
          <w:sz w:val="28"/>
          <w:szCs w:val="28"/>
          <w:vertAlign w:val="superscript"/>
          <w:lang w:val="kk-KZ"/>
        </w:rPr>
        <w:t>120</w:t>
      </w:r>
      <w:r w:rsidRPr="007C4376">
        <w:rPr>
          <w:rFonts w:ascii="Times New Roman" w:hAnsi="Times New Roman" w:cs="Times New Roman"/>
          <w:sz w:val="28"/>
          <w:szCs w:val="28"/>
          <w:lang w:val="kk-KZ"/>
        </w:rPr>
        <w:t>Sn(p, xd)  реакциясының екінші ретті дифференциалдық қимасы</w:t>
      </w:r>
      <w:r>
        <w:rPr>
          <w:rFonts w:ascii="Times New Roman" w:hAnsi="Times New Roman" w:cs="Times New Roman"/>
          <w:sz w:val="28"/>
          <w:szCs w:val="28"/>
          <w:lang w:val="kk-KZ"/>
        </w:rPr>
        <w:t>, парақ 1</w:t>
      </w:r>
    </w:p>
    <w:p w14:paraId="77110127" w14:textId="6A228C2A" w:rsidR="00A500A4" w:rsidRDefault="007C4376" w:rsidP="007C4376">
      <w:pPr>
        <w:spacing w:after="0" w:line="240" w:lineRule="auto"/>
        <w:jc w:val="center"/>
        <w:rPr>
          <w:rFonts w:ascii="Times New Roman" w:hAnsi="Times New Roman" w:cs="Times New Roman"/>
          <w:sz w:val="28"/>
          <w:szCs w:val="28"/>
          <w:lang w:val="kk-KZ"/>
        </w:rPr>
      </w:pPr>
      <w:r w:rsidRPr="00A500A4">
        <w:rPr>
          <w:rFonts w:ascii="Times New Roman" w:hAnsi="Times New Roman" w:cs="Times New Roman"/>
          <w:bCs/>
          <w:sz w:val="28"/>
          <w:szCs w:val="28"/>
          <w:lang w:val="kk-KZ"/>
        </w:rPr>
        <w:object w:dxaOrig="6735" w:dyaOrig="4760" w14:anchorId="0D7D1D3C">
          <v:shape id="_x0000_i1080" type="#_x0000_t75" style="width:208.2pt;height:132.6pt" o:ole="">
            <v:imagedata r:id="rId127" o:title="" croptop="5984f" cropbottom="5331f" cropleft="6196f" cropright="8472f"/>
          </v:shape>
          <o:OLEObject Type="Embed" ProgID="Origin50.Graph" ShapeID="_x0000_i1080" DrawAspect="Content" ObjectID="_1814345217" r:id="rId128"/>
        </w:object>
      </w:r>
      <w:r w:rsidRPr="00CF49F3">
        <w:rPr>
          <w:rFonts w:ascii="Times New Roman" w:hAnsi="Times New Roman" w:cs="Times New Roman"/>
          <w:bCs/>
          <w:sz w:val="28"/>
          <w:szCs w:val="28"/>
          <w:lang w:val="kk-KZ"/>
        </w:rPr>
        <w:object w:dxaOrig="6735" w:dyaOrig="4760" w14:anchorId="13D73C4C">
          <v:shape id="_x0000_i1081" type="#_x0000_t75" style="width:197.4pt;height:133.8pt" o:ole="">
            <v:imagedata r:id="rId129" o:title="" croptop="6537f" cropbottom="5091f" cropleft="6273f" cropright="8699f"/>
          </v:shape>
          <o:OLEObject Type="Embed" ProgID="Origin50.Graph" ShapeID="_x0000_i1081" DrawAspect="Content" ObjectID="_1814345218" r:id="rId130"/>
        </w:object>
      </w:r>
    </w:p>
    <w:p w14:paraId="626630F3" w14:textId="77777777" w:rsidR="00692C23" w:rsidRPr="00692C23" w:rsidRDefault="00692C23" w:rsidP="00692C23">
      <w:pPr>
        <w:spacing w:after="0" w:line="240" w:lineRule="auto"/>
        <w:ind w:firstLine="720"/>
        <w:jc w:val="center"/>
        <w:rPr>
          <w:rFonts w:ascii="Times New Roman" w:hAnsi="Times New Roman" w:cs="Times New Roman"/>
          <w:lang w:val="kk-KZ"/>
        </w:rPr>
      </w:pPr>
      <w:r w:rsidRPr="00692C23">
        <w:rPr>
          <w:rFonts w:ascii="Times New Roman" w:hAnsi="Times New Roman" w:cs="Times New Roman" w:hint="cs"/>
          <w:lang w:val="kk-KZ"/>
        </w:rPr>
        <w:t>г</w:t>
      </w:r>
      <w:r w:rsidRPr="00692C23">
        <w:rPr>
          <w:rFonts w:ascii="Times New Roman" w:hAnsi="Times New Roman" w:cs="Times New Roman"/>
          <w:lang w:val="kk-KZ"/>
        </w:rPr>
        <w:t xml:space="preserve">                                                                           ғ</w:t>
      </w:r>
    </w:p>
    <w:p w14:paraId="0570B6D1" w14:textId="77777777" w:rsidR="00692C23" w:rsidRPr="00692C23" w:rsidRDefault="00692C23" w:rsidP="00692C23">
      <w:pPr>
        <w:spacing w:after="0" w:line="240" w:lineRule="auto"/>
        <w:ind w:firstLine="720"/>
        <w:jc w:val="center"/>
        <w:rPr>
          <w:rFonts w:ascii="Times New Roman" w:hAnsi="Times New Roman" w:cs="Times New Roman"/>
          <w:sz w:val="16"/>
          <w:szCs w:val="16"/>
          <w:lang w:val="kk-KZ"/>
        </w:rPr>
      </w:pPr>
    </w:p>
    <w:p w14:paraId="50222FEA" w14:textId="23897A51" w:rsidR="0025167C" w:rsidRDefault="007C4376" w:rsidP="00692C23">
      <w:pPr>
        <w:spacing w:after="0" w:line="240" w:lineRule="auto"/>
        <w:jc w:val="center"/>
        <w:rPr>
          <w:rFonts w:ascii="Times New Roman" w:hAnsi="Times New Roman" w:cs="Times New Roman"/>
          <w:sz w:val="28"/>
          <w:szCs w:val="28"/>
          <w:lang w:val="kk-KZ"/>
        </w:rPr>
      </w:pPr>
      <w:r w:rsidRPr="00CF49F3">
        <w:rPr>
          <w:rFonts w:ascii="Times New Roman" w:hAnsi="Times New Roman" w:cs="Times New Roman"/>
          <w:bCs/>
          <w:sz w:val="28"/>
          <w:szCs w:val="28"/>
          <w:lang w:val="kk-KZ"/>
        </w:rPr>
        <w:object w:dxaOrig="6735" w:dyaOrig="4760" w14:anchorId="4330FD9C">
          <v:shape id="_x0000_i1082" type="#_x0000_t75" style="width:210pt;height:123.6pt" o:ole="">
            <v:imagedata r:id="rId131" o:title="" croptop="6509f" cropbottom="5548f" cropleft="5529f" cropright="8478f"/>
          </v:shape>
          <o:OLEObject Type="Embed" ProgID="Origin50.Graph" ShapeID="_x0000_i1082" DrawAspect="Content" ObjectID="_1814345219" r:id="rId132"/>
        </w:object>
      </w:r>
    </w:p>
    <w:p w14:paraId="4A95027E" w14:textId="77777777" w:rsidR="00E11240" w:rsidRPr="00692C23" w:rsidRDefault="00692C23" w:rsidP="00692C23">
      <w:pPr>
        <w:spacing w:after="0" w:line="240" w:lineRule="auto"/>
        <w:jc w:val="center"/>
        <w:rPr>
          <w:rFonts w:ascii="Times New Roman" w:hAnsi="Times New Roman" w:cs="Times New Roman"/>
          <w:lang w:val="kk-KZ"/>
        </w:rPr>
      </w:pPr>
      <w:r>
        <w:rPr>
          <w:rFonts w:ascii="Times New Roman" w:hAnsi="Times New Roman" w:cs="Times New Roman"/>
          <w:lang w:val="kk-KZ"/>
        </w:rPr>
        <w:t>д</w:t>
      </w:r>
    </w:p>
    <w:p w14:paraId="7912C145" w14:textId="77777777" w:rsidR="00630948" w:rsidRPr="00630948" w:rsidRDefault="00630948" w:rsidP="006060D1">
      <w:pPr>
        <w:spacing w:after="0" w:line="240" w:lineRule="auto"/>
        <w:jc w:val="center"/>
        <w:rPr>
          <w:rFonts w:ascii="Times New Roman" w:hAnsi="Times New Roman" w:cs="Times New Roman"/>
          <w:sz w:val="16"/>
          <w:szCs w:val="16"/>
          <w:lang w:val="kk-KZ"/>
        </w:rPr>
      </w:pPr>
    </w:p>
    <w:p w14:paraId="518D777C" w14:textId="0712E8DE" w:rsidR="0025167C" w:rsidRPr="00316F45" w:rsidRDefault="00E11240"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13A3F">
        <w:rPr>
          <w:rFonts w:ascii="Times New Roman" w:hAnsi="Times New Roman" w:cs="Times New Roman"/>
          <w:sz w:val="28"/>
          <w:szCs w:val="28"/>
          <w:lang w:val="kk-KZ"/>
        </w:rPr>
        <w:t>21</w:t>
      </w:r>
      <w:r w:rsidR="007C4376">
        <w:rPr>
          <w:rFonts w:ascii="Times New Roman" w:hAnsi="Times New Roman" w:cs="Times New Roman"/>
          <w:sz w:val="28"/>
          <w:szCs w:val="28"/>
          <w:lang w:val="kk-KZ"/>
        </w:rPr>
        <w:t>, парақ 2</w:t>
      </w:r>
    </w:p>
    <w:p w14:paraId="3B2DB679"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63BE2568" w14:textId="56A7A932" w:rsidR="0085433E" w:rsidRPr="0085433E" w:rsidRDefault="002416C9" w:rsidP="0085433E">
      <w:pPr>
        <w:spacing w:after="0" w:line="240" w:lineRule="auto"/>
        <w:ind w:firstLine="709"/>
        <w:jc w:val="both"/>
        <w:rPr>
          <w:rFonts w:ascii="Times New Roman" w:hAnsi="Times New Roman" w:cs="Times New Roman"/>
          <w:sz w:val="28"/>
          <w:szCs w:val="28"/>
          <w:lang w:val="kk-KZ"/>
        </w:rPr>
      </w:pPr>
      <w:r w:rsidRPr="00E11240">
        <w:rPr>
          <w:rFonts w:ascii="Times New Roman" w:hAnsi="Times New Roman" w:cs="Times New Roman"/>
          <w:sz w:val="28"/>
          <w:szCs w:val="28"/>
          <w:lang w:val="kk-KZ"/>
        </w:rPr>
        <w:t xml:space="preserve">Одан әрі екінші ретті дифференциалдық қималар бұрыш бойынша интергралданды. </w:t>
      </w:r>
      <w:r w:rsidR="0085433E">
        <w:rPr>
          <w:rFonts w:ascii="Times New Roman" w:hAnsi="Times New Roman" w:cs="Times New Roman"/>
          <w:sz w:val="28"/>
          <w:szCs w:val="28"/>
          <w:lang w:val="kk-KZ"/>
        </w:rPr>
        <w:t>Олар 22</w:t>
      </w:r>
      <w:r w:rsidR="00630948">
        <w:rPr>
          <w:rFonts w:ascii="Times New Roman" w:hAnsi="Times New Roman" w:cs="Times New Roman"/>
          <w:sz w:val="28"/>
          <w:szCs w:val="28"/>
          <w:lang w:val="kk-KZ"/>
        </w:rPr>
        <w:t xml:space="preserve">, </w:t>
      </w:r>
      <w:r w:rsidR="0085433E">
        <w:rPr>
          <w:rFonts w:ascii="Times New Roman" w:hAnsi="Times New Roman" w:cs="Times New Roman"/>
          <w:sz w:val="28"/>
          <w:szCs w:val="28"/>
          <w:lang w:val="kk-KZ"/>
        </w:rPr>
        <w:t>23</w:t>
      </w:r>
      <w:r w:rsidR="00630948">
        <w:rPr>
          <w:rFonts w:ascii="Times New Roman" w:hAnsi="Times New Roman" w:cs="Times New Roman"/>
          <w:sz w:val="28"/>
          <w:szCs w:val="28"/>
          <w:lang w:val="kk-KZ"/>
        </w:rPr>
        <w:t>-</w:t>
      </w:r>
      <w:r w:rsidR="0085433E">
        <w:rPr>
          <w:rFonts w:ascii="Times New Roman" w:hAnsi="Times New Roman" w:cs="Times New Roman"/>
          <w:sz w:val="28"/>
          <w:szCs w:val="28"/>
          <w:lang w:val="kk-KZ"/>
        </w:rPr>
        <w:t>суреттерде көрсетілген.</w:t>
      </w:r>
    </w:p>
    <w:p w14:paraId="10AE04BD" w14:textId="77777777" w:rsidR="0025167C" w:rsidRPr="0085433E" w:rsidRDefault="0025167C" w:rsidP="00E11240">
      <w:pPr>
        <w:spacing w:after="0" w:line="240" w:lineRule="auto"/>
        <w:ind w:firstLine="709"/>
        <w:jc w:val="both"/>
        <w:rPr>
          <w:rFonts w:ascii="Times New Roman" w:hAnsi="Times New Roman" w:cs="Times New Roman"/>
          <w:sz w:val="28"/>
          <w:szCs w:val="28"/>
          <w:lang w:val="kk-KZ"/>
        </w:rPr>
      </w:pPr>
    </w:p>
    <w:p w14:paraId="7EF88718" w14:textId="77777777" w:rsidR="002506A2" w:rsidRDefault="008D3D8C" w:rsidP="00630948">
      <w:pPr>
        <w:spacing w:after="0" w:line="240" w:lineRule="auto"/>
        <w:jc w:val="center"/>
        <w:rPr>
          <w:lang w:val="en-US"/>
        </w:rPr>
      </w:pPr>
      <w:r w:rsidRPr="008D3D8C">
        <w:object w:dxaOrig="5365" w:dyaOrig="4240" w14:anchorId="497E26E2">
          <v:shape id="_x0000_i1083" type="#_x0000_t75" style="width:258pt;height:183.6pt" o:ole="">
            <v:imagedata r:id="rId133" o:title="" croptop="5020f" cropbottom="3615f" cropleft="5283f" cropright="6015f"/>
          </v:shape>
          <o:OLEObject Type="Embed" ProgID="Origin50.Graph" ShapeID="_x0000_i1083" DrawAspect="Content" ObjectID="_1814345220" r:id="rId134"/>
        </w:object>
      </w:r>
    </w:p>
    <w:p w14:paraId="1F63AC04" w14:textId="77777777" w:rsidR="002506A2" w:rsidRPr="00461CD8" w:rsidRDefault="002506A2" w:rsidP="002506A2">
      <w:pPr>
        <w:spacing w:after="0" w:line="240" w:lineRule="auto"/>
        <w:ind w:firstLine="709"/>
        <w:jc w:val="center"/>
        <w:rPr>
          <w:rFonts w:ascii="Times New Roman" w:hAnsi="Times New Roman" w:cs="Times New Roman"/>
          <w:sz w:val="28"/>
          <w:szCs w:val="28"/>
          <w:lang w:val="kk-KZ"/>
        </w:rPr>
      </w:pPr>
      <w:bookmarkStart w:id="39" w:name="_Hlk199772686"/>
      <w:r w:rsidRPr="00461CD8">
        <w:rPr>
          <w:rFonts w:ascii="Times New Roman" w:hAnsi="Times New Roman" w:cs="Times New Roman"/>
          <w:sz w:val="28"/>
          <w:szCs w:val="28"/>
          <w:lang w:val="kk-KZ"/>
        </w:rPr>
        <w:t xml:space="preserve">Сурет 22 – </w:t>
      </w:r>
      <w:r w:rsidRPr="00461CD8">
        <w:rPr>
          <w:rFonts w:ascii="Times New Roman" w:hAnsi="Times New Roman" w:cs="Times New Roman"/>
          <w:sz w:val="28"/>
          <w:szCs w:val="28"/>
          <w:vertAlign w:val="superscript"/>
          <w:lang w:val="kk-KZ"/>
        </w:rPr>
        <w:t>103</w:t>
      </w:r>
      <w:r w:rsidRPr="00461CD8">
        <w:rPr>
          <w:rFonts w:ascii="Times New Roman" w:hAnsi="Times New Roman" w:cs="Times New Roman"/>
          <w:sz w:val="28"/>
          <w:szCs w:val="28"/>
          <w:lang w:val="kk-KZ"/>
        </w:rPr>
        <w:t>Rh(p,xd) реакциясының E</w:t>
      </w:r>
      <w:r w:rsidRPr="00461CD8">
        <w:rPr>
          <w:rFonts w:ascii="Times New Roman" w:hAnsi="Times New Roman" w:cs="Times New Roman"/>
          <w:sz w:val="28"/>
          <w:szCs w:val="28"/>
          <w:vertAlign w:val="subscript"/>
          <w:lang w:val="kk-KZ"/>
        </w:rPr>
        <w:t>p</w:t>
      </w:r>
      <w:r w:rsidRPr="00461CD8">
        <w:rPr>
          <w:rFonts w:ascii="Times New Roman" w:hAnsi="Times New Roman" w:cs="Times New Roman"/>
          <w:sz w:val="28"/>
          <w:szCs w:val="28"/>
          <w:lang w:val="kk-KZ"/>
        </w:rPr>
        <w:t>=22 МэВ энергиясындағы эксперименттік интегралдық спектрі</w:t>
      </w:r>
    </w:p>
    <w:bookmarkEnd w:id="39"/>
    <w:p w14:paraId="4DCAD883" w14:textId="77777777" w:rsidR="002506A2" w:rsidRPr="00461CD8" w:rsidRDefault="002506A2" w:rsidP="002506A2">
      <w:pPr>
        <w:spacing w:after="0" w:line="240" w:lineRule="auto"/>
        <w:ind w:firstLine="709"/>
        <w:jc w:val="center"/>
        <w:rPr>
          <w:rFonts w:ascii="Times New Roman" w:hAnsi="Times New Roman" w:cs="Times New Roman"/>
          <w:sz w:val="28"/>
          <w:szCs w:val="28"/>
          <w:lang w:val="kk-KZ"/>
        </w:rPr>
      </w:pPr>
    </w:p>
    <w:p w14:paraId="79E1093B" w14:textId="77777777" w:rsidR="002506A2" w:rsidRDefault="008D3D8C" w:rsidP="00630948">
      <w:pPr>
        <w:spacing w:after="0" w:line="240" w:lineRule="auto"/>
        <w:jc w:val="center"/>
        <w:rPr>
          <w:lang w:val="en-US"/>
        </w:rPr>
      </w:pPr>
      <w:r w:rsidRPr="008D3D8C">
        <w:object w:dxaOrig="5539" w:dyaOrig="3957" w14:anchorId="07A68472">
          <v:shape id="_x0000_i1084" type="#_x0000_t75" style="width:269.4pt;height:188.4pt" o:ole="">
            <v:imagedata r:id="rId135" o:title="" croptop="4291f" cropbottom="3644f" cropleft="5940f" cropright="7513f"/>
          </v:shape>
          <o:OLEObject Type="Embed" ProgID="Origin50.Graph" ShapeID="_x0000_i1084" DrawAspect="Content" ObjectID="_1814345221" r:id="rId136"/>
        </w:object>
      </w:r>
    </w:p>
    <w:p w14:paraId="6707700C" w14:textId="77777777" w:rsidR="00630948" w:rsidRPr="00630948" w:rsidRDefault="00630948" w:rsidP="00630948">
      <w:pPr>
        <w:spacing w:after="0" w:line="240" w:lineRule="auto"/>
        <w:jc w:val="center"/>
        <w:rPr>
          <w:rFonts w:ascii="Times New Roman" w:hAnsi="Times New Roman" w:cs="Times New Roman"/>
          <w:sz w:val="16"/>
          <w:szCs w:val="16"/>
          <w:lang w:val="kk-KZ"/>
        </w:rPr>
      </w:pPr>
    </w:p>
    <w:p w14:paraId="492C0F00" w14:textId="7B90A08C" w:rsidR="0085433E" w:rsidRDefault="0085433E" w:rsidP="00630948">
      <w:pPr>
        <w:spacing w:after="0" w:line="240" w:lineRule="auto"/>
        <w:jc w:val="center"/>
        <w:rPr>
          <w:rFonts w:ascii="Times New Roman" w:hAnsi="Times New Roman" w:cs="Times New Roman"/>
          <w:sz w:val="28"/>
          <w:szCs w:val="28"/>
          <w:lang w:val="kk-KZ"/>
        </w:rPr>
      </w:pPr>
      <w:r w:rsidRPr="00461CD8">
        <w:rPr>
          <w:rFonts w:ascii="Times New Roman" w:hAnsi="Times New Roman" w:cs="Times New Roman"/>
          <w:sz w:val="28"/>
          <w:szCs w:val="28"/>
          <w:lang w:val="kk-KZ"/>
        </w:rPr>
        <w:t>Сурет 2</w:t>
      </w:r>
      <w:r>
        <w:rPr>
          <w:rFonts w:ascii="Times New Roman" w:hAnsi="Times New Roman" w:cs="Times New Roman"/>
          <w:sz w:val="28"/>
          <w:szCs w:val="28"/>
          <w:lang w:val="kk-KZ"/>
        </w:rPr>
        <w:t>3</w:t>
      </w:r>
      <w:r w:rsidRPr="00461CD8">
        <w:rPr>
          <w:rFonts w:ascii="Times New Roman" w:hAnsi="Times New Roman" w:cs="Times New Roman"/>
          <w:sz w:val="28"/>
          <w:szCs w:val="28"/>
          <w:lang w:val="kk-KZ"/>
        </w:rPr>
        <w:t xml:space="preserve"> – </w:t>
      </w:r>
      <w:r w:rsidRPr="00461CD8">
        <w:rPr>
          <w:rFonts w:ascii="Times New Roman" w:hAnsi="Times New Roman" w:cs="Times New Roman"/>
          <w:sz w:val="28"/>
          <w:szCs w:val="28"/>
          <w:vertAlign w:val="superscript"/>
          <w:lang w:val="kk-KZ"/>
        </w:rPr>
        <w:t>1</w:t>
      </w:r>
      <w:r>
        <w:rPr>
          <w:rFonts w:ascii="Times New Roman" w:hAnsi="Times New Roman" w:cs="Times New Roman"/>
          <w:sz w:val="28"/>
          <w:szCs w:val="28"/>
          <w:vertAlign w:val="superscript"/>
          <w:lang w:val="kk-KZ"/>
        </w:rPr>
        <w:t>20</w:t>
      </w:r>
      <w:r w:rsidRPr="00630948">
        <w:rPr>
          <w:rFonts w:ascii="Times New Roman" w:hAnsi="Times New Roman" w:cs="Times New Roman"/>
          <w:sz w:val="28"/>
          <w:szCs w:val="28"/>
          <w:lang w:val="kk-KZ"/>
        </w:rPr>
        <w:t>Sn</w:t>
      </w:r>
      <w:r w:rsidRPr="00461CD8">
        <w:rPr>
          <w:rFonts w:ascii="Times New Roman" w:hAnsi="Times New Roman" w:cs="Times New Roman"/>
          <w:sz w:val="28"/>
          <w:szCs w:val="28"/>
          <w:lang w:val="kk-KZ"/>
        </w:rPr>
        <w:t>(p,xd) реакциясының E</w:t>
      </w:r>
      <w:r w:rsidRPr="00461CD8">
        <w:rPr>
          <w:rFonts w:ascii="Times New Roman" w:hAnsi="Times New Roman" w:cs="Times New Roman"/>
          <w:sz w:val="28"/>
          <w:szCs w:val="28"/>
          <w:vertAlign w:val="subscript"/>
          <w:lang w:val="kk-KZ"/>
        </w:rPr>
        <w:t>p</w:t>
      </w:r>
      <w:r w:rsidRPr="00461CD8">
        <w:rPr>
          <w:rFonts w:ascii="Times New Roman" w:hAnsi="Times New Roman" w:cs="Times New Roman"/>
          <w:sz w:val="28"/>
          <w:szCs w:val="28"/>
          <w:lang w:val="kk-KZ"/>
        </w:rPr>
        <w:t>=</w:t>
      </w:r>
      <w:r w:rsidRPr="00630948">
        <w:rPr>
          <w:rFonts w:ascii="Times New Roman" w:hAnsi="Times New Roman" w:cs="Times New Roman"/>
          <w:sz w:val="28"/>
          <w:szCs w:val="28"/>
          <w:lang w:val="kk-KZ"/>
        </w:rPr>
        <w:t>30</w:t>
      </w:r>
      <w:r w:rsidRPr="00461CD8">
        <w:rPr>
          <w:rFonts w:ascii="Times New Roman" w:hAnsi="Times New Roman" w:cs="Times New Roman"/>
          <w:sz w:val="28"/>
          <w:szCs w:val="28"/>
          <w:lang w:val="kk-KZ"/>
        </w:rPr>
        <w:t xml:space="preserve"> МэВ энергиясындағы эксперименттік интегралдық спектрі</w:t>
      </w:r>
    </w:p>
    <w:p w14:paraId="766C0B2D" w14:textId="77777777" w:rsidR="009F7FC4" w:rsidRPr="00461CD8" w:rsidRDefault="009F7FC4" w:rsidP="0085433E">
      <w:pPr>
        <w:spacing w:after="0" w:line="240" w:lineRule="auto"/>
        <w:ind w:firstLine="709"/>
        <w:jc w:val="center"/>
        <w:rPr>
          <w:rFonts w:ascii="Times New Roman" w:hAnsi="Times New Roman" w:cs="Times New Roman"/>
          <w:sz w:val="28"/>
          <w:szCs w:val="28"/>
          <w:lang w:val="kk-KZ"/>
        </w:rPr>
      </w:pPr>
    </w:p>
    <w:p w14:paraId="3A484280" w14:textId="77777777" w:rsidR="00D3201A" w:rsidRPr="00B71338" w:rsidRDefault="00D3201A" w:rsidP="00D3201A">
      <w:pPr>
        <w:spacing w:after="0" w:line="240" w:lineRule="auto"/>
        <w:ind w:firstLine="709"/>
        <w:jc w:val="both"/>
        <w:rPr>
          <w:rFonts w:ascii="Times New Roman" w:hAnsi="Times New Roman" w:cs="Times New Roman"/>
          <w:sz w:val="28"/>
          <w:szCs w:val="28"/>
          <w:lang w:val="kk-KZ"/>
        </w:rPr>
      </w:pPr>
      <w:r w:rsidRPr="00613A3F">
        <w:rPr>
          <w:rFonts w:ascii="Times New Roman" w:hAnsi="Times New Roman" w:cs="Times New Roman"/>
          <w:sz w:val="28"/>
          <w:szCs w:val="28"/>
          <w:vertAlign w:val="superscript"/>
          <w:lang w:val="kk-KZ"/>
        </w:rPr>
        <w:t>103</w:t>
      </w:r>
      <w:r w:rsidRPr="00613A3F">
        <w:rPr>
          <w:rFonts w:ascii="Times New Roman" w:hAnsi="Times New Roman" w:cs="Times New Roman"/>
          <w:sz w:val="28"/>
          <w:szCs w:val="28"/>
          <w:lang w:val="kk-KZ"/>
        </w:rPr>
        <w:t>Rh</w:t>
      </w:r>
      <w:r w:rsidRPr="00316F45">
        <w:rPr>
          <w:rFonts w:ascii="Times New Roman" w:hAnsi="Times New Roman" w:cs="Times New Roman"/>
          <w:sz w:val="28"/>
          <w:szCs w:val="28"/>
          <w:lang w:val="kk-KZ"/>
        </w:rPr>
        <w:t>(p,x</w:t>
      </w:r>
      <w:r w:rsidRPr="00D3201A">
        <w:rPr>
          <w:rFonts w:ascii="Times New Roman" w:hAnsi="Times New Roman" w:cs="Times New Roman"/>
          <w:sz w:val="28"/>
          <w:szCs w:val="28"/>
          <w:lang w:val="kk-KZ"/>
        </w:rPr>
        <w:t>d</w:t>
      </w:r>
      <w:r w:rsidRPr="00316F45">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w:t>
      </w:r>
      <w:r w:rsidRPr="00D3201A">
        <w:rPr>
          <w:rFonts w:ascii="Times New Roman" w:hAnsi="Times New Roman" w:cs="Times New Roman"/>
          <w:sz w:val="28"/>
          <w:szCs w:val="28"/>
          <w:vertAlign w:val="superscript"/>
          <w:lang w:val="kk-KZ"/>
        </w:rPr>
        <w:t>120</w:t>
      </w:r>
      <w:r w:rsidRPr="00D3201A">
        <w:rPr>
          <w:rFonts w:ascii="Times New Roman" w:hAnsi="Times New Roman" w:cs="Times New Roman"/>
          <w:sz w:val="28"/>
          <w:szCs w:val="28"/>
          <w:lang w:val="kk-KZ"/>
        </w:rPr>
        <w:t xml:space="preserve">Sn(p,xd) </w:t>
      </w:r>
      <w:r w:rsidRPr="00316F45">
        <w:rPr>
          <w:rFonts w:ascii="Times New Roman" w:hAnsi="Times New Roman" w:cs="Times New Roman"/>
          <w:sz w:val="28"/>
          <w:szCs w:val="28"/>
          <w:lang w:val="kk-KZ"/>
        </w:rPr>
        <w:t>реакция</w:t>
      </w:r>
      <w:r>
        <w:rPr>
          <w:rFonts w:ascii="Times New Roman" w:hAnsi="Times New Roman" w:cs="Times New Roman"/>
          <w:sz w:val="28"/>
          <w:szCs w:val="28"/>
          <w:lang w:val="kk-KZ"/>
        </w:rPr>
        <w:t>лар</w:t>
      </w:r>
      <w:r w:rsidRPr="00316F45">
        <w:rPr>
          <w:rFonts w:ascii="Times New Roman" w:hAnsi="Times New Roman" w:cs="Times New Roman"/>
          <w:sz w:val="28"/>
          <w:szCs w:val="28"/>
          <w:lang w:val="kk-KZ"/>
        </w:rPr>
        <w:t xml:space="preserve">ының </w:t>
      </w:r>
      <w:r w:rsidRPr="00B71338">
        <w:rPr>
          <w:rFonts w:ascii="Times New Roman" w:hAnsi="Times New Roman" w:cs="Times New Roman"/>
          <w:sz w:val="28"/>
          <w:szCs w:val="28"/>
          <w:lang w:val="kk-KZ"/>
        </w:rPr>
        <w:t xml:space="preserve">эксперименттік парциалдық қималарының сандық мәндері </w:t>
      </w:r>
      <w:r>
        <w:rPr>
          <w:rFonts w:ascii="Times New Roman" w:hAnsi="Times New Roman" w:cs="Times New Roman"/>
          <w:sz w:val="28"/>
          <w:szCs w:val="28"/>
          <w:lang w:val="kk-KZ"/>
        </w:rPr>
        <w:t>5</w:t>
      </w:r>
      <w:r w:rsidRPr="00B71338">
        <w:rPr>
          <w:rFonts w:ascii="Times New Roman" w:hAnsi="Times New Roman" w:cs="Times New Roman"/>
          <w:sz w:val="28"/>
          <w:szCs w:val="28"/>
          <w:lang w:val="kk-KZ"/>
        </w:rPr>
        <w:t>-кестеде берілген.</w:t>
      </w:r>
    </w:p>
    <w:p w14:paraId="012BF7A1" w14:textId="77777777" w:rsidR="00D3201A" w:rsidRPr="00316F45" w:rsidRDefault="00D3201A" w:rsidP="00D3201A">
      <w:pPr>
        <w:spacing w:after="0" w:line="240" w:lineRule="auto"/>
        <w:jc w:val="center"/>
        <w:rPr>
          <w:rFonts w:ascii="Times New Roman" w:hAnsi="Times New Roman" w:cs="Times New Roman"/>
          <w:b/>
          <w:bCs/>
          <w:sz w:val="28"/>
          <w:szCs w:val="28"/>
          <w:lang w:val="kk-KZ"/>
        </w:rPr>
      </w:pPr>
    </w:p>
    <w:p w14:paraId="0EC787C6" w14:textId="77777777" w:rsidR="00D3201A" w:rsidRDefault="00D3201A" w:rsidP="00D3201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5</w:t>
      </w:r>
      <w:r w:rsidRPr="00316F45">
        <w:rPr>
          <w:rFonts w:ascii="Times New Roman" w:hAnsi="Times New Roman" w:cs="Times New Roman"/>
          <w:sz w:val="28"/>
          <w:szCs w:val="28"/>
          <w:lang w:val="kk-KZ"/>
        </w:rPr>
        <w:t xml:space="preserve"> –</w:t>
      </w:r>
      <w:r>
        <w:rPr>
          <w:rFonts w:ascii="Times New Roman" w:hAnsi="Times New Roman" w:cs="Times New Roman"/>
          <w:sz w:val="28"/>
          <w:szCs w:val="28"/>
          <w:vertAlign w:val="superscript"/>
          <w:lang w:val="kk-KZ"/>
        </w:rPr>
        <w:t xml:space="preserve"> </w:t>
      </w:r>
      <w:r w:rsidRPr="00613A3F">
        <w:rPr>
          <w:rFonts w:ascii="Times New Roman" w:hAnsi="Times New Roman" w:cs="Times New Roman"/>
          <w:sz w:val="28"/>
          <w:szCs w:val="28"/>
          <w:vertAlign w:val="superscript"/>
          <w:lang w:val="kk-KZ"/>
        </w:rPr>
        <w:t>103</w:t>
      </w:r>
      <w:r w:rsidRPr="00613A3F">
        <w:rPr>
          <w:rFonts w:ascii="Times New Roman" w:hAnsi="Times New Roman" w:cs="Times New Roman"/>
          <w:sz w:val="28"/>
          <w:szCs w:val="28"/>
          <w:lang w:val="kk-KZ"/>
        </w:rPr>
        <w:t>Rh</w:t>
      </w:r>
      <w:r w:rsidRPr="00316F45">
        <w:rPr>
          <w:rFonts w:ascii="Times New Roman" w:hAnsi="Times New Roman" w:cs="Times New Roman"/>
          <w:sz w:val="28"/>
          <w:szCs w:val="28"/>
          <w:lang w:val="kk-KZ"/>
        </w:rPr>
        <w:t>(p,x</w:t>
      </w:r>
      <w:r w:rsidRPr="00D3201A">
        <w:rPr>
          <w:rFonts w:ascii="Times New Roman" w:hAnsi="Times New Roman" w:cs="Times New Roman"/>
          <w:sz w:val="28"/>
          <w:szCs w:val="28"/>
          <w:lang w:val="kk-KZ"/>
        </w:rPr>
        <w:t>d</w:t>
      </w:r>
      <w:r w:rsidRPr="00316F45">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w:t>
      </w:r>
      <w:r w:rsidRPr="00D3201A">
        <w:rPr>
          <w:rFonts w:ascii="Times New Roman" w:hAnsi="Times New Roman" w:cs="Times New Roman"/>
          <w:sz w:val="28"/>
          <w:szCs w:val="28"/>
          <w:vertAlign w:val="superscript"/>
          <w:lang w:val="kk-KZ"/>
        </w:rPr>
        <w:t>120</w:t>
      </w:r>
      <w:r w:rsidRPr="00D3201A">
        <w:rPr>
          <w:rFonts w:ascii="Times New Roman" w:hAnsi="Times New Roman" w:cs="Times New Roman"/>
          <w:sz w:val="28"/>
          <w:szCs w:val="28"/>
          <w:lang w:val="kk-KZ"/>
        </w:rPr>
        <w:t xml:space="preserve">Sn(p,xd) </w:t>
      </w:r>
      <w:r w:rsidRPr="00316F45">
        <w:rPr>
          <w:rFonts w:ascii="Times New Roman" w:hAnsi="Times New Roman" w:cs="Times New Roman"/>
          <w:sz w:val="28"/>
          <w:szCs w:val="28"/>
          <w:lang w:val="kk-KZ"/>
        </w:rPr>
        <w:t>реакция</w:t>
      </w:r>
      <w:r>
        <w:rPr>
          <w:rFonts w:ascii="Times New Roman" w:hAnsi="Times New Roman" w:cs="Times New Roman"/>
          <w:sz w:val="28"/>
          <w:szCs w:val="28"/>
          <w:lang w:val="kk-KZ"/>
        </w:rPr>
        <w:t>лар</w:t>
      </w:r>
      <w:r w:rsidRPr="00316F45">
        <w:rPr>
          <w:rFonts w:ascii="Times New Roman" w:hAnsi="Times New Roman" w:cs="Times New Roman"/>
          <w:sz w:val="28"/>
          <w:szCs w:val="28"/>
          <w:lang w:val="kk-KZ"/>
        </w:rPr>
        <w:t>ының реакция</w:t>
      </w:r>
      <w:r>
        <w:rPr>
          <w:rFonts w:ascii="Times New Roman" w:hAnsi="Times New Roman" w:cs="Times New Roman"/>
          <w:sz w:val="28"/>
          <w:szCs w:val="28"/>
          <w:lang w:val="kk-KZ"/>
        </w:rPr>
        <w:t>сы</w:t>
      </w:r>
      <w:r w:rsidRPr="00316F45">
        <w:rPr>
          <w:rFonts w:ascii="Times New Roman" w:hAnsi="Times New Roman" w:cs="Times New Roman"/>
          <w:sz w:val="28"/>
          <w:szCs w:val="28"/>
          <w:lang w:val="kk-KZ"/>
        </w:rPr>
        <w:t xml:space="preserve">ның эксперименттік парциалдық қималарының сандық мәндері </w:t>
      </w:r>
    </w:p>
    <w:p w14:paraId="17B077D2" w14:textId="77777777" w:rsidR="002506A2" w:rsidRPr="0085433E" w:rsidRDefault="002506A2" w:rsidP="00D3201A">
      <w:pPr>
        <w:spacing w:after="0" w:line="240" w:lineRule="auto"/>
        <w:rPr>
          <w:lang w:val="kk-KZ"/>
        </w:rPr>
      </w:pPr>
    </w:p>
    <w:tbl>
      <w:tblPr>
        <w:tblStyle w:val="af9"/>
        <w:tblW w:w="9442" w:type="dxa"/>
        <w:tblInd w:w="164" w:type="dxa"/>
        <w:tblLayout w:type="fixed"/>
        <w:tblLook w:val="04A0" w:firstRow="1" w:lastRow="0" w:firstColumn="1" w:lastColumn="0" w:noHBand="0" w:noVBand="1"/>
      </w:tblPr>
      <w:tblGrid>
        <w:gridCol w:w="1929"/>
        <w:gridCol w:w="3544"/>
        <w:gridCol w:w="3969"/>
      </w:tblGrid>
      <w:tr w:rsidR="002506A2" w:rsidRPr="00C804E8" w14:paraId="0FE243D9" w14:textId="77777777" w:rsidTr="00F202E0">
        <w:tc>
          <w:tcPr>
            <w:tcW w:w="1929" w:type="dxa"/>
          </w:tcPr>
          <w:p w14:paraId="67F17DCE" w14:textId="77777777" w:rsidR="002506A2" w:rsidRPr="00C804E8" w:rsidRDefault="002506A2" w:rsidP="00F202E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Реакция</w:t>
            </w:r>
          </w:p>
        </w:tc>
        <w:tc>
          <w:tcPr>
            <w:tcW w:w="3544" w:type="dxa"/>
          </w:tcPr>
          <w:p w14:paraId="3674271C" w14:textId="77777777" w:rsidR="002506A2" w:rsidRPr="00C804E8" w:rsidRDefault="002506A2" w:rsidP="00F202E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Парциалдық қима,</w:t>
            </w:r>
            <w:r>
              <w:rPr>
                <w:rFonts w:ascii="Times New Roman" w:hAnsi="Times New Roman" w:cs="Times New Roman"/>
                <w:lang w:val="kk-KZ"/>
              </w:rPr>
              <w:t xml:space="preserve"> </w:t>
            </w:r>
            <w:r w:rsidRPr="00C804E8">
              <w:rPr>
                <w:rFonts w:ascii="Times New Roman" w:hAnsi="Times New Roman" w:cs="Times New Roman"/>
                <w:lang w:val="kk-KZ"/>
              </w:rPr>
              <w:t>мб</w:t>
            </w:r>
          </w:p>
        </w:tc>
        <w:tc>
          <w:tcPr>
            <w:tcW w:w="3969" w:type="dxa"/>
          </w:tcPr>
          <w:p w14:paraId="210D221C" w14:textId="77777777" w:rsidR="002506A2" w:rsidRPr="00C804E8" w:rsidRDefault="002506A2" w:rsidP="00F202E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Интегралдау  аралығы</w:t>
            </w:r>
            <w:r w:rsidR="00B63587">
              <w:rPr>
                <w:rFonts w:ascii="Times New Roman" w:hAnsi="Times New Roman" w:cs="Times New Roman"/>
                <w:lang w:val="kk-KZ"/>
              </w:rPr>
              <w:t>,</w:t>
            </w:r>
            <w:r>
              <w:rPr>
                <w:rFonts w:ascii="Times New Roman" w:hAnsi="Times New Roman" w:cs="Times New Roman"/>
                <w:lang w:val="kk-KZ"/>
              </w:rPr>
              <w:t xml:space="preserve"> </w:t>
            </w:r>
            <w:r w:rsidRPr="00C804E8">
              <w:rPr>
                <w:rFonts w:ascii="Times New Roman" w:hAnsi="Times New Roman" w:cs="Times New Roman"/>
                <w:lang w:val="kk-KZ"/>
              </w:rPr>
              <w:t>МэВ</w:t>
            </w:r>
          </w:p>
        </w:tc>
      </w:tr>
      <w:tr w:rsidR="002506A2" w:rsidRPr="00C804E8" w14:paraId="6A980BC1" w14:textId="77777777" w:rsidTr="00F202E0">
        <w:trPr>
          <w:trHeight w:val="372"/>
        </w:trPr>
        <w:tc>
          <w:tcPr>
            <w:tcW w:w="1929" w:type="dxa"/>
            <w:vAlign w:val="center"/>
          </w:tcPr>
          <w:p w14:paraId="76518DBB" w14:textId="77777777" w:rsidR="002506A2" w:rsidRPr="00C804E8" w:rsidRDefault="002506A2" w:rsidP="00F202E0">
            <w:pPr>
              <w:spacing w:after="0" w:line="240" w:lineRule="auto"/>
              <w:rPr>
                <w:rFonts w:ascii="Times New Roman" w:hAnsi="Times New Roman" w:cs="Times New Roman"/>
                <w:lang w:val="kk-KZ"/>
              </w:rPr>
            </w:pPr>
            <w:r w:rsidRPr="00C804E8">
              <w:rPr>
                <w:rFonts w:ascii="Times New Roman" w:hAnsi="Times New Roman" w:cs="Times New Roman"/>
                <w:vertAlign w:val="superscript"/>
                <w:lang w:val="kk-KZ"/>
              </w:rPr>
              <w:t>120</w:t>
            </w:r>
            <w:r>
              <w:rPr>
                <w:rFonts w:ascii="Times New Roman" w:hAnsi="Times New Roman" w:cs="Times New Roman"/>
                <w:lang w:val="kk-KZ"/>
              </w:rPr>
              <w:t>Sn(p,xd)</w:t>
            </w:r>
          </w:p>
        </w:tc>
        <w:tc>
          <w:tcPr>
            <w:tcW w:w="3544" w:type="dxa"/>
          </w:tcPr>
          <w:p w14:paraId="31B73E17" w14:textId="77777777" w:rsidR="002506A2" w:rsidRPr="00C804E8" w:rsidRDefault="002506A2" w:rsidP="00F202E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24,96</w:t>
            </w:r>
          </w:p>
        </w:tc>
        <w:tc>
          <w:tcPr>
            <w:tcW w:w="3969" w:type="dxa"/>
          </w:tcPr>
          <w:p w14:paraId="5DD5B545" w14:textId="77777777" w:rsidR="002506A2" w:rsidRPr="00C804E8" w:rsidRDefault="002506A2" w:rsidP="00F202E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4,2-29</w:t>
            </w:r>
          </w:p>
        </w:tc>
      </w:tr>
      <w:tr w:rsidR="002506A2" w:rsidRPr="00C804E8" w14:paraId="28776369" w14:textId="77777777" w:rsidTr="00F202E0">
        <w:trPr>
          <w:trHeight w:val="372"/>
        </w:trPr>
        <w:tc>
          <w:tcPr>
            <w:tcW w:w="1929" w:type="dxa"/>
            <w:vAlign w:val="center"/>
          </w:tcPr>
          <w:p w14:paraId="6607D655" w14:textId="77777777" w:rsidR="002506A2" w:rsidRPr="00C804E8" w:rsidRDefault="002506A2" w:rsidP="00F202E0">
            <w:pPr>
              <w:spacing w:after="0" w:line="240" w:lineRule="auto"/>
              <w:rPr>
                <w:rFonts w:ascii="Times New Roman" w:hAnsi="Times New Roman" w:cs="Times New Roman"/>
                <w:lang w:val="kk-KZ"/>
              </w:rPr>
            </w:pPr>
            <w:r w:rsidRPr="00C804E8">
              <w:rPr>
                <w:rFonts w:ascii="Times New Roman" w:hAnsi="Times New Roman" w:cs="Times New Roman"/>
                <w:vertAlign w:val="superscript"/>
                <w:lang w:val="kk-KZ"/>
              </w:rPr>
              <w:t>103</w:t>
            </w:r>
            <w:r>
              <w:rPr>
                <w:rFonts w:ascii="Times New Roman" w:hAnsi="Times New Roman" w:cs="Times New Roman"/>
                <w:lang w:val="kk-KZ"/>
              </w:rPr>
              <w:t>Rh(p,xd)</w:t>
            </w:r>
          </w:p>
        </w:tc>
        <w:tc>
          <w:tcPr>
            <w:tcW w:w="3544" w:type="dxa"/>
          </w:tcPr>
          <w:p w14:paraId="55B6784F" w14:textId="77777777" w:rsidR="002506A2" w:rsidRPr="00C804E8" w:rsidRDefault="002506A2" w:rsidP="00F202E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15.7</w:t>
            </w:r>
          </w:p>
        </w:tc>
        <w:tc>
          <w:tcPr>
            <w:tcW w:w="3969" w:type="dxa"/>
          </w:tcPr>
          <w:p w14:paraId="54324B16" w14:textId="77777777" w:rsidR="002506A2" w:rsidRPr="00C804E8" w:rsidRDefault="002506A2" w:rsidP="00F202E0">
            <w:pPr>
              <w:spacing w:after="0" w:line="240" w:lineRule="auto"/>
              <w:jc w:val="center"/>
              <w:rPr>
                <w:rFonts w:ascii="Times New Roman" w:hAnsi="Times New Roman" w:cs="Times New Roman"/>
                <w:lang w:val="kk-KZ"/>
              </w:rPr>
            </w:pPr>
            <w:r w:rsidRPr="00C804E8">
              <w:rPr>
                <w:rFonts w:ascii="Times New Roman" w:hAnsi="Times New Roman" w:cs="Times New Roman"/>
                <w:lang w:val="kk-KZ"/>
              </w:rPr>
              <w:t>22</w:t>
            </w:r>
          </w:p>
        </w:tc>
      </w:tr>
    </w:tbl>
    <w:p w14:paraId="072D7383" w14:textId="77777777" w:rsidR="002506A2" w:rsidRDefault="002506A2" w:rsidP="002506A2">
      <w:pPr>
        <w:spacing w:after="0" w:line="240" w:lineRule="auto"/>
        <w:ind w:firstLine="709"/>
        <w:jc w:val="center"/>
        <w:rPr>
          <w:rFonts w:ascii="Times New Roman" w:hAnsi="Times New Roman" w:cs="Times New Roman"/>
          <w:sz w:val="28"/>
          <w:szCs w:val="28"/>
          <w:lang w:val="kk-KZ"/>
        </w:rPr>
      </w:pPr>
    </w:p>
    <w:p w14:paraId="75B51D30" w14:textId="77777777" w:rsidR="008D3D8C" w:rsidRDefault="008D3D8C" w:rsidP="002506A2">
      <w:pPr>
        <w:spacing w:after="0" w:line="240" w:lineRule="auto"/>
        <w:ind w:firstLine="709"/>
        <w:jc w:val="center"/>
        <w:rPr>
          <w:rFonts w:ascii="Times New Roman" w:hAnsi="Times New Roman" w:cs="Times New Roman"/>
          <w:sz w:val="28"/>
          <w:szCs w:val="28"/>
          <w:lang w:val="kk-KZ"/>
        </w:rPr>
      </w:pPr>
    </w:p>
    <w:p w14:paraId="402DA7E8" w14:textId="77777777" w:rsidR="001B6B3C" w:rsidRDefault="001B6B3C" w:rsidP="002506A2">
      <w:pPr>
        <w:spacing w:after="0" w:line="240" w:lineRule="auto"/>
        <w:ind w:firstLine="709"/>
        <w:jc w:val="center"/>
        <w:rPr>
          <w:rFonts w:ascii="Times New Roman" w:hAnsi="Times New Roman" w:cs="Times New Roman"/>
          <w:sz w:val="28"/>
          <w:szCs w:val="28"/>
          <w:lang w:val="kk-KZ"/>
        </w:rPr>
      </w:pPr>
    </w:p>
    <w:p w14:paraId="328F57A8" w14:textId="77777777" w:rsidR="001B6B3C" w:rsidRDefault="001B6B3C" w:rsidP="002506A2">
      <w:pPr>
        <w:spacing w:after="0" w:line="240" w:lineRule="auto"/>
        <w:ind w:firstLine="709"/>
        <w:jc w:val="center"/>
        <w:rPr>
          <w:rFonts w:ascii="Times New Roman" w:hAnsi="Times New Roman" w:cs="Times New Roman"/>
          <w:sz w:val="28"/>
          <w:szCs w:val="28"/>
          <w:lang w:val="kk-KZ"/>
        </w:rPr>
      </w:pPr>
    </w:p>
    <w:p w14:paraId="4022A2D8" w14:textId="32EDA966" w:rsidR="001B6B3C" w:rsidRDefault="001B6B3C" w:rsidP="002506A2">
      <w:pPr>
        <w:spacing w:after="0" w:line="240" w:lineRule="auto"/>
        <w:ind w:firstLine="709"/>
        <w:jc w:val="center"/>
        <w:rPr>
          <w:rFonts w:ascii="Times New Roman" w:hAnsi="Times New Roman" w:cs="Times New Roman"/>
          <w:sz w:val="28"/>
          <w:szCs w:val="28"/>
          <w:lang w:val="kk-KZ"/>
        </w:rPr>
      </w:pPr>
    </w:p>
    <w:p w14:paraId="62887EE7" w14:textId="6C599257" w:rsidR="009F7FC4" w:rsidRDefault="009F7FC4" w:rsidP="002506A2">
      <w:pPr>
        <w:spacing w:after="0" w:line="240" w:lineRule="auto"/>
        <w:ind w:firstLine="709"/>
        <w:jc w:val="center"/>
        <w:rPr>
          <w:rFonts w:ascii="Times New Roman" w:hAnsi="Times New Roman" w:cs="Times New Roman"/>
          <w:sz w:val="28"/>
          <w:szCs w:val="28"/>
          <w:lang w:val="kk-KZ"/>
        </w:rPr>
      </w:pPr>
    </w:p>
    <w:p w14:paraId="43500007" w14:textId="53B3DA29" w:rsidR="009F7FC4" w:rsidRDefault="009F7FC4" w:rsidP="002506A2">
      <w:pPr>
        <w:spacing w:after="0" w:line="240" w:lineRule="auto"/>
        <w:ind w:firstLine="709"/>
        <w:jc w:val="center"/>
        <w:rPr>
          <w:rFonts w:ascii="Times New Roman" w:hAnsi="Times New Roman" w:cs="Times New Roman"/>
          <w:sz w:val="28"/>
          <w:szCs w:val="28"/>
          <w:lang w:val="kk-KZ"/>
        </w:rPr>
      </w:pPr>
    </w:p>
    <w:p w14:paraId="35C5281E" w14:textId="0878BBBD" w:rsidR="009F7FC4" w:rsidRDefault="009F7FC4" w:rsidP="002506A2">
      <w:pPr>
        <w:spacing w:after="0" w:line="240" w:lineRule="auto"/>
        <w:ind w:firstLine="709"/>
        <w:jc w:val="center"/>
        <w:rPr>
          <w:rFonts w:ascii="Times New Roman" w:hAnsi="Times New Roman" w:cs="Times New Roman"/>
          <w:sz w:val="28"/>
          <w:szCs w:val="28"/>
          <w:lang w:val="kk-KZ"/>
        </w:rPr>
      </w:pPr>
    </w:p>
    <w:p w14:paraId="1AC70121" w14:textId="3D6B2F22" w:rsidR="009F7FC4" w:rsidRDefault="009F7FC4" w:rsidP="002506A2">
      <w:pPr>
        <w:spacing w:after="0" w:line="240" w:lineRule="auto"/>
        <w:ind w:firstLine="709"/>
        <w:jc w:val="center"/>
        <w:rPr>
          <w:rFonts w:ascii="Times New Roman" w:hAnsi="Times New Roman" w:cs="Times New Roman"/>
          <w:sz w:val="28"/>
          <w:szCs w:val="28"/>
          <w:lang w:val="kk-KZ"/>
        </w:rPr>
      </w:pPr>
    </w:p>
    <w:p w14:paraId="53FBEF29" w14:textId="6330F89E" w:rsidR="009F7FC4" w:rsidRDefault="009F7FC4" w:rsidP="002506A2">
      <w:pPr>
        <w:spacing w:after="0" w:line="240" w:lineRule="auto"/>
        <w:ind w:firstLine="709"/>
        <w:jc w:val="center"/>
        <w:rPr>
          <w:rFonts w:ascii="Times New Roman" w:hAnsi="Times New Roman" w:cs="Times New Roman"/>
          <w:sz w:val="28"/>
          <w:szCs w:val="28"/>
          <w:lang w:val="kk-KZ"/>
        </w:rPr>
      </w:pPr>
    </w:p>
    <w:p w14:paraId="68BEB1F8" w14:textId="410517DB" w:rsidR="009F7FC4" w:rsidRDefault="009F7FC4" w:rsidP="002506A2">
      <w:pPr>
        <w:spacing w:after="0" w:line="240" w:lineRule="auto"/>
        <w:ind w:firstLine="709"/>
        <w:jc w:val="center"/>
        <w:rPr>
          <w:rFonts w:ascii="Times New Roman" w:hAnsi="Times New Roman" w:cs="Times New Roman"/>
          <w:sz w:val="28"/>
          <w:szCs w:val="28"/>
          <w:lang w:val="kk-KZ"/>
        </w:rPr>
      </w:pPr>
    </w:p>
    <w:p w14:paraId="7B710F9C" w14:textId="7EEA009A" w:rsidR="009F7FC4" w:rsidRDefault="009F7FC4" w:rsidP="002506A2">
      <w:pPr>
        <w:spacing w:after="0" w:line="240" w:lineRule="auto"/>
        <w:ind w:firstLine="709"/>
        <w:jc w:val="center"/>
        <w:rPr>
          <w:rFonts w:ascii="Times New Roman" w:hAnsi="Times New Roman" w:cs="Times New Roman"/>
          <w:sz w:val="28"/>
          <w:szCs w:val="28"/>
          <w:lang w:val="kk-KZ"/>
        </w:rPr>
      </w:pPr>
    </w:p>
    <w:p w14:paraId="72260C81" w14:textId="7B83AB6D" w:rsidR="009F7FC4" w:rsidRDefault="009F7FC4" w:rsidP="002506A2">
      <w:pPr>
        <w:spacing w:after="0" w:line="240" w:lineRule="auto"/>
        <w:ind w:firstLine="709"/>
        <w:jc w:val="center"/>
        <w:rPr>
          <w:rFonts w:ascii="Times New Roman" w:hAnsi="Times New Roman" w:cs="Times New Roman"/>
          <w:sz w:val="28"/>
          <w:szCs w:val="28"/>
          <w:lang w:val="kk-KZ"/>
        </w:rPr>
      </w:pPr>
    </w:p>
    <w:p w14:paraId="05545E07" w14:textId="4B60D2D3" w:rsidR="009F7FC4" w:rsidRDefault="009F7FC4" w:rsidP="002506A2">
      <w:pPr>
        <w:spacing w:after="0" w:line="240" w:lineRule="auto"/>
        <w:ind w:firstLine="709"/>
        <w:jc w:val="center"/>
        <w:rPr>
          <w:rFonts w:ascii="Times New Roman" w:hAnsi="Times New Roman" w:cs="Times New Roman"/>
          <w:sz w:val="28"/>
          <w:szCs w:val="28"/>
          <w:lang w:val="kk-KZ"/>
        </w:rPr>
      </w:pPr>
    </w:p>
    <w:p w14:paraId="5C84D333" w14:textId="5F3AEA95" w:rsidR="009F7FC4" w:rsidRDefault="009F7FC4" w:rsidP="002506A2">
      <w:pPr>
        <w:spacing w:after="0" w:line="240" w:lineRule="auto"/>
        <w:ind w:firstLine="709"/>
        <w:jc w:val="center"/>
        <w:rPr>
          <w:rFonts w:ascii="Times New Roman" w:hAnsi="Times New Roman" w:cs="Times New Roman"/>
          <w:sz w:val="28"/>
          <w:szCs w:val="28"/>
          <w:lang w:val="kk-KZ"/>
        </w:rPr>
      </w:pPr>
    </w:p>
    <w:p w14:paraId="72464206" w14:textId="28C7B465" w:rsidR="009F7FC4" w:rsidRDefault="009F7FC4" w:rsidP="002506A2">
      <w:pPr>
        <w:spacing w:after="0" w:line="240" w:lineRule="auto"/>
        <w:ind w:firstLine="709"/>
        <w:jc w:val="center"/>
        <w:rPr>
          <w:rFonts w:ascii="Times New Roman" w:hAnsi="Times New Roman" w:cs="Times New Roman"/>
          <w:sz w:val="28"/>
          <w:szCs w:val="28"/>
          <w:lang w:val="kk-KZ"/>
        </w:rPr>
      </w:pPr>
    </w:p>
    <w:p w14:paraId="1060488E" w14:textId="3A8F9434" w:rsidR="009F7FC4" w:rsidRDefault="009F7FC4" w:rsidP="002506A2">
      <w:pPr>
        <w:spacing w:after="0" w:line="240" w:lineRule="auto"/>
        <w:ind w:firstLine="709"/>
        <w:jc w:val="center"/>
        <w:rPr>
          <w:rFonts w:ascii="Times New Roman" w:hAnsi="Times New Roman" w:cs="Times New Roman"/>
          <w:sz w:val="28"/>
          <w:szCs w:val="28"/>
          <w:lang w:val="kk-KZ"/>
        </w:rPr>
      </w:pPr>
    </w:p>
    <w:p w14:paraId="31355AA5" w14:textId="77777777" w:rsidR="009F7FC4" w:rsidRPr="009D5A6B" w:rsidRDefault="009F7FC4" w:rsidP="002506A2">
      <w:pPr>
        <w:spacing w:after="0" w:line="240" w:lineRule="auto"/>
        <w:ind w:firstLine="709"/>
        <w:jc w:val="center"/>
        <w:rPr>
          <w:rFonts w:ascii="Times New Roman" w:hAnsi="Times New Roman" w:cs="Times New Roman"/>
          <w:sz w:val="28"/>
          <w:szCs w:val="28"/>
          <w:lang w:val="kk-KZ"/>
        </w:rPr>
      </w:pPr>
    </w:p>
    <w:p w14:paraId="0BCE1801" w14:textId="77777777" w:rsidR="001B6B3C" w:rsidRDefault="001B6B3C" w:rsidP="002506A2">
      <w:pPr>
        <w:spacing w:after="0" w:line="240" w:lineRule="auto"/>
        <w:ind w:firstLine="709"/>
        <w:jc w:val="center"/>
        <w:rPr>
          <w:rFonts w:ascii="Times New Roman" w:hAnsi="Times New Roman" w:cs="Times New Roman"/>
          <w:sz w:val="28"/>
          <w:szCs w:val="28"/>
          <w:lang w:val="kk-KZ"/>
        </w:rPr>
      </w:pPr>
    </w:p>
    <w:p w14:paraId="7C7BA88A" w14:textId="77777777" w:rsidR="004A4E91" w:rsidRPr="001B6B3C" w:rsidRDefault="004A4E91" w:rsidP="002506A2">
      <w:pPr>
        <w:spacing w:after="0" w:line="240" w:lineRule="auto"/>
        <w:ind w:firstLine="709"/>
        <w:jc w:val="center"/>
        <w:rPr>
          <w:rFonts w:ascii="Times New Roman" w:hAnsi="Times New Roman" w:cs="Times New Roman"/>
          <w:sz w:val="28"/>
          <w:szCs w:val="28"/>
          <w:lang w:val="kk-KZ"/>
        </w:rPr>
      </w:pPr>
    </w:p>
    <w:p w14:paraId="2EFDAF98" w14:textId="77777777" w:rsidR="0025167C" w:rsidRPr="008A6651" w:rsidRDefault="002416C9" w:rsidP="00E11240">
      <w:pPr>
        <w:spacing w:after="0" w:line="240" w:lineRule="auto"/>
        <w:ind w:firstLine="709"/>
        <w:jc w:val="both"/>
        <w:rPr>
          <w:rFonts w:ascii="Times New Roman" w:hAnsi="Times New Roman" w:cs="Times New Roman"/>
          <w:b/>
          <w:bCs/>
          <w:sz w:val="28"/>
          <w:szCs w:val="28"/>
          <w:lang w:val="kk-KZ"/>
        </w:rPr>
      </w:pPr>
      <w:bookmarkStart w:id="40" w:name="__RefHeading___Toc33113_3829733969"/>
      <w:bookmarkEnd w:id="40"/>
      <w:r w:rsidRPr="00313128">
        <w:rPr>
          <w:rFonts w:ascii="Times New Roman" w:hAnsi="Times New Roman" w:cs="Times New Roman"/>
          <w:b/>
          <w:bCs/>
          <w:sz w:val="28"/>
          <w:szCs w:val="28"/>
          <w:lang w:val="kk-KZ"/>
        </w:rPr>
        <w:lastRenderedPageBreak/>
        <w:t>4</w:t>
      </w:r>
      <w:r w:rsidRPr="00316F45">
        <w:rPr>
          <w:rFonts w:ascii="Times New Roman" w:hAnsi="Times New Roman" w:cs="Times New Roman"/>
          <w:b/>
          <w:bCs/>
          <w:lang w:val="kk-KZ"/>
        </w:rPr>
        <w:t xml:space="preserve"> </w:t>
      </w:r>
      <w:r w:rsidRPr="00316F45">
        <w:rPr>
          <w:rFonts w:ascii="Times New Roman" w:hAnsi="Times New Roman" w:cs="Times New Roman"/>
          <w:b/>
          <w:bCs/>
          <w:sz w:val="28"/>
          <w:szCs w:val="28"/>
          <w:lang w:val="kk-KZ"/>
        </w:rPr>
        <w:t>ТЕПЕ-ТЕҢДІК АЛДЫНДАҒЫ ЯДРОЛЫҚ РЕАКЦИЯЛАРДЫ СИПАТТАУДЫҢ ТЕОРИЯЛЫҚ ӘДІСТЕРІ</w:t>
      </w:r>
    </w:p>
    <w:p w14:paraId="55461EA1" w14:textId="77777777" w:rsidR="00313128" w:rsidRPr="00316F45" w:rsidRDefault="00313128" w:rsidP="00E11240">
      <w:pPr>
        <w:spacing w:after="0" w:line="240" w:lineRule="auto"/>
        <w:ind w:firstLine="709"/>
        <w:jc w:val="both"/>
        <w:rPr>
          <w:rFonts w:ascii="Times New Roman" w:hAnsi="Times New Roman" w:cs="Times New Roman"/>
          <w:b/>
          <w:bCs/>
          <w:szCs w:val="28"/>
          <w:lang w:val="kk-KZ"/>
        </w:rPr>
      </w:pPr>
    </w:p>
    <w:p w14:paraId="7E11DA1B" w14:textId="77777777" w:rsidR="0025167C" w:rsidRPr="00316F45" w:rsidRDefault="002416C9" w:rsidP="00E11240">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Ядролық физикадағы ғылыми жетістіктер көбіне ядролық реакциялардың терең зерттелуіне байланысты, себебі бұл бағыт саладағы маңызды әрі басым бағыттардың бірі ретінде қарастырылады.</w:t>
      </w:r>
    </w:p>
    <w:p w14:paraId="0DE932ED" w14:textId="2D660381" w:rsidR="0025167C" w:rsidRPr="00316F45" w:rsidRDefault="002416C9" w:rsidP="00E11240">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Ядролық реакция механизмдері туралы көзқарас бөлшектердің энергетикалық спектрлері мен бұрыштық таралуларын талдау негізінде қалыптасады. Мұндай деректерді интерпретациялаудың ең ақпараттық тәсілдерінің бірі – реакцияларды әсерлесу</w:t>
      </w:r>
      <w:r w:rsidR="009D5A6B">
        <w:rPr>
          <w:rFonts w:ascii="Times New Roman" w:hAnsi="Times New Roman" w:cs="Times New Roman"/>
          <w:sz w:val="28"/>
          <w:szCs w:val="28"/>
          <w:lang w:val="kk-KZ"/>
        </w:rPr>
        <w:t xml:space="preserve"> сипатына қарай құрама</w:t>
      </w:r>
      <w:r w:rsidRPr="00316F45">
        <w:rPr>
          <w:rFonts w:ascii="Times New Roman" w:hAnsi="Times New Roman" w:cs="Times New Roman"/>
          <w:sz w:val="28"/>
          <w:szCs w:val="28"/>
          <w:lang w:val="kk-KZ"/>
        </w:rPr>
        <w:t xml:space="preserve"> (compound), тепе – теңдік алдындағы (pre-equilibrium) және тікелей (direct) механизмдерге жіктеу. Бұл механизмдердің әрқайсысы соқтығушы бөлшектің ядро -нысана мен өзара әректтесуінің белгілі бір сатысын сипаттайды және реакция уақыты, динамикасы мен нәтижелік арналарының сипаты бойынша өзара ерекшеленеді.</w:t>
      </w:r>
    </w:p>
    <w:p w14:paraId="46535DFA" w14:textId="7578D551" w:rsidR="0025167C" w:rsidRDefault="002416C9" w:rsidP="00E11240">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Қазіргі ғылыми көзқарасқа сәйкес, ядролық реакциялардың тет</w:t>
      </w:r>
      <w:r w:rsidR="009D5A6B">
        <w:rPr>
          <w:rFonts w:ascii="Times New Roman" w:hAnsi="Times New Roman" w:cs="Times New Roman"/>
          <w:sz w:val="28"/>
          <w:szCs w:val="28"/>
          <w:lang w:val="kk-KZ"/>
        </w:rPr>
        <w:t>іктерін тек тікелей және құрама</w:t>
      </w:r>
      <w:r w:rsidRPr="00316F45">
        <w:rPr>
          <w:rFonts w:ascii="Times New Roman" w:hAnsi="Times New Roman" w:cs="Times New Roman"/>
          <w:sz w:val="28"/>
          <w:szCs w:val="28"/>
          <w:lang w:val="kk-KZ"/>
        </w:rPr>
        <w:t xml:space="preserve"> процестерге бөлу олардың табиғи күрделілігін толық қамтымайды және шынайы физикалық құбылыстарды сипаттауда жеткіліксіз қарапайымдылыққа әкелуі мүмкін.</w:t>
      </w:r>
    </w:p>
    <w:p w14:paraId="23FCED85" w14:textId="77777777" w:rsidR="00630948" w:rsidRDefault="00630948" w:rsidP="00E11240">
      <w:pPr>
        <w:spacing w:after="0" w:line="240" w:lineRule="auto"/>
        <w:ind w:firstLine="709"/>
        <w:jc w:val="both"/>
        <w:rPr>
          <w:rFonts w:ascii="Times New Roman" w:hAnsi="Times New Roman" w:cs="Times New Roman"/>
          <w:sz w:val="28"/>
          <w:szCs w:val="28"/>
          <w:lang w:val="kk-KZ"/>
        </w:rPr>
      </w:pPr>
    </w:p>
    <w:p w14:paraId="1ACED58B" w14:textId="12062E4B" w:rsidR="00E11240" w:rsidRPr="00D5612C" w:rsidRDefault="00E218A1" w:rsidP="009D5A6B">
      <w:pPr>
        <w:spacing w:after="0" w:line="240" w:lineRule="auto"/>
        <w:ind w:firstLine="709"/>
        <w:jc w:val="center"/>
        <w:rPr>
          <w:rFonts w:ascii="Times New Roman" w:hAnsi="Times New Roman" w:cs="Times New Roman"/>
          <w:sz w:val="28"/>
          <w:szCs w:val="28"/>
        </w:rPr>
      </w:pPr>
      <w:r w:rsidRPr="00E218A1">
        <w:rPr>
          <w:rFonts w:ascii="Times New Roman" w:hAnsi="Times New Roman" w:cs="Times New Roman"/>
          <w:noProof/>
          <w:sz w:val="28"/>
          <w:szCs w:val="28"/>
          <w:lang w:eastAsia="ru-RU"/>
        </w:rPr>
        <w:drawing>
          <wp:inline distT="0" distB="0" distL="0" distR="0" wp14:anchorId="1A33C2D0" wp14:editId="4EC55E48">
            <wp:extent cx="4480560" cy="2758440"/>
            <wp:effectExtent l="0" t="0" r="0" b="3810"/>
            <wp:docPr id="1770998877" name="Рисунок 20" descr="Изображение выглядит как текст, диаграмм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98877" name="Рисунок 20" descr="Изображение выглядит как текст, диаграмма, линия, График&#10;&#10;Содержимое, созданное искусственным интеллектом, может быть неверным."/>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480560" cy="2758440"/>
                    </a:xfrm>
                    <a:prstGeom prst="rect">
                      <a:avLst/>
                    </a:prstGeom>
                    <a:noFill/>
                    <a:ln>
                      <a:noFill/>
                    </a:ln>
                  </pic:spPr>
                </pic:pic>
              </a:graphicData>
            </a:graphic>
          </wp:inline>
        </w:drawing>
      </w:r>
    </w:p>
    <w:p w14:paraId="0BE2F1BE" w14:textId="77777777" w:rsidR="0025167C" w:rsidRPr="005978A3" w:rsidRDefault="0025167C" w:rsidP="009D5A6B">
      <w:pPr>
        <w:spacing w:after="0" w:line="240" w:lineRule="auto"/>
        <w:jc w:val="center"/>
        <w:rPr>
          <w:rFonts w:ascii="Times New Roman" w:hAnsi="Times New Roman" w:cs="Times New Roman"/>
          <w:sz w:val="16"/>
          <w:szCs w:val="16"/>
          <w:lang w:val="kk-KZ"/>
        </w:rPr>
      </w:pPr>
    </w:p>
    <w:p w14:paraId="1C60BB00" w14:textId="77777777" w:rsidR="00DA7AB2" w:rsidRDefault="005978A3"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17489C" w:rsidRPr="005978A3">
        <w:rPr>
          <w:rFonts w:ascii="Times New Roman" w:hAnsi="Times New Roman" w:cs="Times New Roman"/>
          <w:sz w:val="28"/>
          <w:szCs w:val="28"/>
          <w:lang w:val="kk-KZ"/>
        </w:rPr>
        <w:t>2</w:t>
      </w:r>
      <w:r w:rsidR="00740D08">
        <w:rPr>
          <w:rFonts w:ascii="Times New Roman" w:hAnsi="Times New Roman" w:cs="Times New Roman"/>
          <w:sz w:val="28"/>
          <w:szCs w:val="28"/>
          <w:lang w:val="kk-KZ"/>
        </w:rPr>
        <w:t>4</w:t>
      </w:r>
      <w:r w:rsidR="002416C9" w:rsidRPr="005978A3">
        <w:rPr>
          <w:rFonts w:ascii="Times New Roman" w:hAnsi="Times New Roman" w:cs="Times New Roman"/>
          <w:sz w:val="28"/>
          <w:szCs w:val="28"/>
          <w:lang w:val="kk-KZ"/>
        </w:rPr>
        <w:t xml:space="preserve"> – Ұшып шығатын бөлшектердің спектрінің сызбалық көрінісі</w:t>
      </w:r>
    </w:p>
    <w:p w14:paraId="45F2B296" w14:textId="77777777" w:rsidR="00DA7AB2" w:rsidRPr="00376AD5" w:rsidRDefault="00DA7AB2" w:rsidP="006060D1">
      <w:pPr>
        <w:spacing w:after="0" w:line="240" w:lineRule="auto"/>
        <w:jc w:val="center"/>
        <w:rPr>
          <w:rFonts w:ascii="Times New Roman" w:hAnsi="Times New Roman" w:cs="Times New Roman"/>
          <w:sz w:val="16"/>
          <w:szCs w:val="16"/>
          <w:lang w:val="kk-KZ"/>
        </w:rPr>
      </w:pPr>
    </w:p>
    <w:p w14:paraId="0AB9F831" w14:textId="77777777" w:rsidR="00376AD5" w:rsidRPr="00376AD5" w:rsidRDefault="00376AD5" w:rsidP="00376AD5">
      <w:pPr>
        <w:spacing w:after="0" w:line="240" w:lineRule="auto"/>
        <w:ind w:firstLine="709"/>
        <w:jc w:val="both"/>
        <w:rPr>
          <w:rFonts w:ascii="Times New Roman" w:hAnsi="Times New Roman" w:cs="Times New Roman"/>
          <w:lang w:val="kk-KZ"/>
        </w:rPr>
      </w:pPr>
      <w:r w:rsidRPr="00376AD5">
        <w:rPr>
          <w:rFonts w:ascii="Times New Roman" w:hAnsi="Times New Roman" w:cs="Times New Roman"/>
          <w:lang w:val="kk-KZ"/>
        </w:rPr>
        <w:t>Ескертулер:</w:t>
      </w:r>
    </w:p>
    <w:p w14:paraId="1B731F28" w14:textId="77777777" w:rsidR="00376AD5" w:rsidRPr="00376AD5" w:rsidRDefault="00376AD5" w:rsidP="00376AD5">
      <w:pPr>
        <w:spacing w:after="0" w:line="240" w:lineRule="auto"/>
        <w:jc w:val="both"/>
        <w:rPr>
          <w:rFonts w:ascii="Times New Roman" w:hAnsi="Times New Roman" w:cs="Times New Roman"/>
          <w:lang w:val="kk-KZ"/>
        </w:rPr>
      </w:pPr>
      <w:r w:rsidRPr="00376AD5">
        <w:rPr>
          <w:rFonts w:ascii="Times New Roman" w:hAnsi="Times New Roman" w:cs="Times New Roman"/>
          <w:lang w:val="kk-KZ"/>
        </w:rPr>
        <w:t xml:space="preserve">1. Энергия аймақтары көрсетілген: тікелей (D), тепе-теңдік алдындағы (P) және қосарланған (C) механизмдердің үлестері. </w:t>
      </w:r>
    </w:p>
    <w:p w14:paraId="2A7F1394" w14:textId="77777777" w:rsidR="0025167C" w:rsidRPr="00376AD5" w:rsidRDefault="00376AD5" w:rsidP="00376AD5">
      <w:pPr>
        <w:spacing w:after="0" w:line="240" w:lineRule="auto"/>
        <w:jc w:val="both"/>
        <w:rPr>
          <w:rFonts w:ascii="Times New Roman" w:hAnsi="Times New Roman" w:cs="Times New Roman"/>
          <w:lang w:val="kk-KZ"/>
        </w:rPr>
      </w:pPr>
      <w:r w:rsidRPr="00376AD5">
        <w:rPr>
          <w:rFonts w:ascii="Times New Roman" w:hAnsi="Times New Roman" w:cs="Times New Roman"/>
          <w:lang w:val="kk-KZ"/>
        </w:rPr>
        <w:t>2. Өтпелі энергия аймағында пунктирлі сызық қосарланған механизмнің үлесін басқаларынан ерекшелейді</w:t>
      </w:r>
    </w:p>
    <w:p w14:paraId="681EEAA2" w14:textId="77777777" w:rsidR="00376AD5" w:rsidRDefault="00376AD5" w:rsidP="005978A3">
      <w:pPr>
        <w:spacing w:after="0" w:line="240" w:lineRule="auto"/>
        <w:ind w:firstLine="709"/>
        <w:jc w:val="both"/>
        <w:rPr>
          <w:rFonts w:ascii="Times New Roman" w:hAnsi="Times New Roman" w:cs="Times New Roman"/>
          <w:kern w:val="0"/>
          <w:sz w:val="28"/>
          <w:szCs w:val="28"/>
          <w:lang w:val="kk-KZ"/>
        </w:rPr>
      </w:pPr>
    </w:p>
    <w:p w14:paraId="051C28D7" w14:textId="77777777" w:rsidR="0025167C" w:rsidRPr="005978A3" w:rsidRDefault="005978A3" w:rsidP="005978A3">
      <w:pPr>
        <w:spacing w:after="0" w:line="240" w:lineRule="auto"/>
        <w:ind w:firstLine="709"/>
        <w:jc w:val="both"/>
        <w:rPr>
          <w:rFonts w:ascii="Times New Roman" w:hAnsi="Times New Roman" w:cs="Times New Roman"/>
          <w:kern w:val="0"/>
          <w:sz w:val="28"/>
          <w:szCs w:val="28"/>
          <w:lang w:val="kk-KZ"/>
        </w:rPr>
      </w:pPr>
      <w:r w:rsidRPr="005978A3">
        <w:rPr>
          <w:rFonts w:ascii="Times New Roman" w:hAnsi="Times New Roman" w:cs="Times New Roman"/>
          <w:kern w:val="0"/>
          <w:sz w:val="28"/>
          <w:szCs w:val="28"/>
          <w:lang w:val="kk-KZ"/>
        </w:rPr>
        <w:t>2</w:t>
      </w:r>
      <w:r w:rsidR="00740D08">
        <w:rPr>
          <w:rFonts w:ascii="Times New Roman" w:hAnsi="Times New Roman" w:cs="Times New Roman"/>
          <w:kern w:val="0"/>
          <w:sz w:val="28"/>
          <w:szCs w:val="28"/>
          <w:lang w:val="kk-KZ"/>
        </w:rPr>
        <w:t>4</w:t>
      </w:r>
      <w:r w:rsidR="002416C9" w:rsidRPr="005978A3">
        <w:rPr>
          <w:rFonts w:ascii="Times New Roman" w:hAnsi="Times New Roman" w:cs="Times New Roman"/>
          <w:kern w:val="0"/>
          <w:sz w:val="28"/>
          <w:szCs w:val="28"/>
          <w:lang w:val="kk-KZ"/>
        </w:rPr>
        <w:t xml:space="preserve">-суретте келтірілген талдау нәтижелеріне сәйкес, тек қана қосарланған ядро түзілу механизміне негізделген есептеулер, үздіксіз энергия спектрлеріне арналған эксперименттік деректермен салыстырғанда қималардың мәнін айтарлықтай төмен көрсетеді. Бұл ретте тікелей процестер, негізінен, тек ұшып шығатын бөлшектердің жоғары энергиялары кезінде ғана дискреттік </w:t>
      </w:r>
      <w:r w:rsidR="002416C9" w:rsidRPr="005978A3">
        <w:rPr>
          <w:rFonts w:ascii="Times New Roman" w:hAnsi="Times New Roman" w:cs="Times New Roman"/>
          <w:kern w:val="0"/>
          <w:sz w:val="28"/>
          <w:szCs w:val="28"/>
          <w:lang w:val="kk-KZ"/>
        </w:rPr>
        <w:lastRenderedPageBreak/>
        <w:t>энергетикалық деңгейлердің қозуына алып келеді. Бұдан бөлек, тікелей және қосарланған механизмдер аралығындағы өтпелі аймақта өлшенген бұрыштық таралулардың айқын анизотропияға ие болуы бастапқы күй туралы ақпаратты сақтайтын, яғни тікелей типтегі реакцияларға тән сипаттамалармен өтетін аралық механизмнің бар екенін көрсетеді.</w:t>
      </w:r>
    </w:p>
    <w:p w14:paraId="2457675F" w14:textId="56AAEE86" w:rsidR="0025167C" w:rsidRPr="005978A3" w:rsidRDefault="009D5A6B" w:rsidP="005978A3">
      <w:pPr>
        <w:spacing w:after="0" w:line="240" w:lineRule="auto"/>
        <w:ind w:firstLine="709"/>
        <w:jc w:val="both"/>
        <w:rPr>
          <w:rFonts w:ascii="Times New Roman" w:hAnsi="Times New Roman" w:cs="Times New Roman"/>
          <w:kern w:val="0"/>
          <w:sz w:val="28"/>
          <w:szCs w:val="28"/>
          <w:lang w:val="kk-KZ"/>
        </w:rPr>
      </w:pPr>
      <w:r>
        <w:rPr>
          <w:rFonts w:ascii="Times New Roman" w:hAnsi="Times New Roman" w:cs="Times New Roman"/>
          <w:kern w:val="0"/>
          <w:sz w:val="28"/>
          <w:szCs w:val="28"/>
          <w:lang w:val="kk-KZ"/>
        </w:rPr>
        <w:t>Тікелей және құрама</w:t>
      </w:r>
      <w:r w:rsidR="002416C9" w:rsidRPr="005978A3">
        <w:rPr>
          <w:rFonts w:ascii="Times New Roman" w:hAnsi="Times New Roman" w:cs="Times New Roman"/>
          <w:kern w:val="0"/>
          <w:sz w:val="28"/>
          <w:szCs w:val="28"/>
          <w:lang w:val="kk-KZ"/>
        </w:rPr>
        <w:t xml:space="preserve"> механизмдердің шекті жағдайлары арасында олардың белгілерін біріктіретін аралық типтегі механизм бар деп есептеледі. Мұнда</w:t>
      </w:r>
      <w:r>
        <w:rPr>
          <w:rFonts w:ascii="Times New Roman" w:hAnsi="Times New Roman" w:cs="Times New Roman"/>
          <w:kern w:val="0"/>
          <w:sz w:val="28"/>
          <w:szCs w:val="28"/>
          <w:lang w:val="kk-KZ"/>
        </w:rPr>
        <w:t>й аралық процесс тепе – теңдік алдындағы</w:t>
      </w:r>
      <w:r w:rsidR="002416C9" w:rsidRPr="005978A3">
        <w:rPr>
          <w:rFonts w:ascii="Times New Roman" w:hAnsi="Times New Roman" w:cs="Times New Roman"/>
          <w:kern w:val="0"/>
          <w:sz w:val="28"/>
          <w:szCs w:val="28"/>
          <w:lang w:val="kk-KZ"/>
        </w:rPr>
        <w:t xml:space="preserve">, </w:t>
      </w:r>
      <w:r>
        <w:rPr>
          <w:rFonts w:ascii="Times New Roman" w:hAnsi="Times New Roman" w:cs="Times New Roman"/>
          <w:kern w:val="0"/>
          <w:sz w:val="28"/>
          <w:szCs w:val="28"/>
          <w:lang w:val="kk-KZ"/>
        </w:rPr>
        <w:t>алдын – ала құрама</w:t>
      </w:r>
      <w:r w:rsidR="002416C9" w:rsidRPr="005978A3">
        <w:rPr>
          <w:rFonts w:ascii="Times New Roman" w:hAnsi="Times New Roman" w:cs="Times New Roman"/>
          <w:kern w:val="0"/>
          <w:sz w:val="28"/>
          <w:szCs w:val="28"/>
          <w:lang w:val="kk-KZ"/>
        </w:rPr>
        <w:t xml:space="preserve"> немесе кванттық-механикалық сипаттама шеңберінде көпсатылы механизм ретінде белгілі. Тепе-теңдік алдындағы эмиссия жүйенің бастапқы әсерлесу актісінен кейін, бірақ оның толық статистикалық тепе-теңдік күйіне жеткенге дейінгі аралық кезеңде жүзеге асады. Бұл үдерісте соққы беруші бөлшек біртіндеп күрделене түсетін қозған күйлерді тудырып, ядро жүйесінің бастапқы энергиясы мен бағытымен болған корреляциясын біртіндеп жоғалтады.</w:t>
      </w:r>
    </w:p>
    <w:p w14:paraId="482561E1" w14:textId="05431790" w:rsidR="0025167C" w:rsidRPr="005978A3" w:rsidRDefault="002416C9" w:rsidP="005978A3">
      <w:pPr>
        <w:spacing w:after="0" w:line="240" w:lineRule="auto"/>
        <w:ind w:firstLine="709"/>
        <w:jc w:val="both"/>
        <w:rPr>
          <w:rFonts w:ascii="Times New Roman" w:hAnsi="Times New Roman" w:cs="Times New Roman"/>
          <w:kern w:val="0"/>
          <w:sz w:val="28"/>
          <w:szCs w:val="28"/>
          <w:lang w:val="kk-KZ"/>
        </w:rPr>
      </w:pPr>
      <w:r w:rsidRPr="005978A3">
        <w:rPr>
          <w:rFonts w:ascii="Times New Roman" w:hAnsi="Times New Roman" w:cs="Times New Roman"/>
          <w:kern w:val="0"/>
          <w:sz w:val="28"/>
          <w:szCs w:val="28"/>
          <w:lang w:val="kk-KZ"/>
        </w:rPr>
        <w:t>Протондармен қоздырылатын жеңіл және құрамды ядролардың эмиссиясы үздіксіз энергия спектрінде жүзеге асатын процестердің бірі болып табылады және соңғы онжылдықтарда теориялық модельдеудің маңызды объектісі ретінде кеңінен зерттеліп келеді. Мұндай реакциялар ядроішілік нуклон-нуклон әсерлесулерге негізделген көпсатылы статистикалық модель шеңберінде қарастырылады, олар екі</w:t>
      </w:r>
      <w:r w:rsidR="00895BE3">
        <w:rPr>
          <w:rFonts w:ascii="Times New Roman" w:hAnsi="Times New Roman" w:cs="Times New Roman"/>
          <w:kern w:val="0"/>
          <w:sz w:val="28"/>
          <w:szCs w:val="28"/>
          <w:lang w:val="kk-KZ"/>
        </w:rPr>
        <w:t>нші ретті</w:t>
      </w:r>
      <w:r w:rsidRPr="005978A3">
        <w:rPr>
          <w:rFonts w:ascii="Times New Roman" w:hAnsi="Times New Roman" w:cs="Times New Roman"/>
          <w:kern w:val="0"/>
          <w:sz w:val="28"/>
          <w:szCs w:val="28"/>
          <w:lang w:val="kk-KZ"/>
        </w:rPr>
        <w:t xml:space="preserve"> дифференциалдық қималармен және ұшып шыққан бөлшектер спектрінің энергияға тәуелді айқын сипаттамаларымен ерекшеленеді.</w:t>
      </w:r>
    </w:p>
    <w:p w14:paraId="5D28E1AF" w14:textId="77777777" w:rsidR="0025167C" w:rsidRPr="00376AD5" w:rsidRDefault="002416C9" w:rsidP="005978A3">
      <w:pPr>
        <w:spacing w:after="0" w:line="240" w:lineRule="auto"/>
        <w:ind w:firstLine="709"/>
        <w:jc w:val="both"/>
        <w:rPr>
          <w:rFonts w:ascii="Times New Roman" w:hAnsi="Times New Roman" w:cs="Times New Roman"/>
          <w:kern w:val="0"/>
          <w:sz w:val="28"/>
          <w:szCs w:val="28"/>
          <w:lang w:val="kk-KZ"/>
        </w:rPr>
      </w:pPr>
      <w:r w:rsidRPr="005978A3">
        <w:rPr>
          <w:rFonts w:ascii="Times New Roman" w:hAnsi="Times New Roman" w:cs="Times New Roman"/>
          <w:kern w:val="0"/>
          <w:sz w:val="28"/>
          <w:szCs w:val="28"/>
          <w:lang w:val="kk-KZ"/>
        </w:rPr>
        <w:t xml:space="preserve">Теориялық модельдерде ядролық реакцияның соңғы кезеңі не тікелей жұтылу, не қозған ядродан бөлшектердің соғылып шығуы нәтижесінде жүзеге асады деп қарастырылады. Тепе-теңдік алдындағы ыдыраудың қорытынды сатысында маңызды рөл атқаратын осы бәсекелес механизмдерді талдау қазіргі ядролық теорияның өзекті бағыттарының бірі болып табылады. Әсіресе бөлшектердің жұтылу және соғылу механизмдері арасындағы өзара байланыс </w:t>
      </w:r>
      <w:r w:rsidRPr="00376AD5">
        <w:rPr>
          <w:rFonts w:ascii="Times New Roman" w:hAnsi="Times New Roman" w:cs="Times New Roman"/>
          <w:kern w:val="0"/>
          <w:sz w:val="28"/>
          <w:szCs w:val="28"/>
          <w:lang w:val="kk-KZ"/>
        </w:rPr>
        <w:t>пен олардың соққы беруші бөлшектің энергиясына тәуелділігі ғылыми қызығушылық тудырады [8</w:t>
      </w:r>
      <w:r w:rsidR="007011BC" w:rsidRPr="00376AD5">
        <w:rPr>
          <w:rFonts w:ascii="Times New Roman" w:hAnsi="Times New Roman" w:cs="Times New Roman"/>
          <w:kern w:val="0"/>
          <w:sz w:val="28"/>
          <w:szCs w:val="28"/>
          <w:lang w:val="kk-KZ"/>
        </w:rPr>
        <w:t>7</w:t>
      </w:r>
      <w:r w:rsidRPr="00376AD5">
        <w:rPr>
          <w:rFonts w:ascii="Times New Roman" w:hAnsi="Times New Roman" w:cs="Times New Roman"/>
          <w:kern w:val="0"/>
          <w:sz w:val="28"/>
          <w:szCs w:val="28"/>
          <w:lang w:val="kk-KZ"/>
        </w:rPr>
        <w:t>].</w:t>
      </w:r>
    </w:p>
    <w:p w14:paraId="0466D477" w14:textId="77777777" w:rsidR="005978A3" w:rsidRDefault="002416C9" w:rsidP="005978A3">
      <w:pPr>
        <w:spacing w:after="0" w:line="240" w:lineRule="auto"/>
        <w:ind w:firstLine="709"/>
        <w:jc w:val="both"/>
        <w:rPr>
          <w:rFonts w:ascii="Times New Roman" w:hAnsi="Times New Roman" w:cs="Times New Roman"/>
          <w:kern w:val="0"/>
          <w:sz w:val="28"/>
          <w:szCs w:val="28"/>
          <w:lang w:val="kk-KZ"/>
        </w:rPr>
      </w:pPr>
      <w:r w:rsidRPr="00376AD5">
        <w:rPr>
          <w:rFonts w:ascii="Times New Roman" w:hAnsi="Times New Roman" w:cs="Times New Roman"/>
          <w:kern w:val="0"/>
          <w:sz w:val="28"/>
          <w:szCs w:val="28"/>
          <w:lang w:val="kk-KZ"/>
        </w:rPr>
        <w:t>Тепе-теңдік алдындағы механизм тікелей және қосарланған әрекеттесулер арасындағы аралық аумақты қамтитын болғандықтан, оны дәл сипаттау үшін</w:t>
      </w:r>
      <w:r w:rsidRPr="005978A3">
        <w:rPr>
          <w:rFonts w:ascii="Times New Roman" w:hAnsi="Times New Roman" w:cs="Times New Roman"/>
          <w:kern w:val="0"/>
          <w:sz w:val="28"/>
          <w:szCs w:val="28"/>
          <w:lang w:val="kk-KZ"/>
        </w:rPr>
        <w:t xml:space="preserve"> теориялық тұрғыдан біріктірілген (гибридті) тәсілдерді қолдану қажет. Қазіргі заманғы модельдер, соның ішінде TALYS және PRECO есептік бағдарламаларында жүзеге асырылған үлгілер, ядролық реакцияның әртүрлі сатыларында көпсатылы процестер мен статистикалық флуктуациялардың үлесін ескеруге мүмкіндік береді. Бұл тәсілдер 10–200 МэВ аралығындағы энергиялар диапазонында алынған эксперименттік деректермен жақсы сәйкестік қамтамасыз етеді.</w:t>
      </w:r>
      <w:bookmarkStart w:id="41" w:name="__RefHeading___Toc33115_3829733969"/>
      <w:bookmarkEnd w:id="41"/>
    </w:p>
    <w:p w14:paraId="77F17D31" w14:textId="77777777" w:rsidR="005978A3" w:rsidRDefault="005978A3" w:rsidP="005978A3">
      <w:pPr>
        <w:spacing w:after="0" w:line="240" w:lineRule="auto"/>
        <w:ind w:firstLine="709"/>
        <w:jc w:val="both"/>
        <w:rPr>
          <w:lang w:val="kk-KZ"/>
        </w:rPr>
      </w:pPr>
    </w:p>
    <w:p w14:paraId="065CC833" w14:textId="77777777" w:rsidR="0025167C" w:rsidRPr="005978A3" w:rsidRDefault="002416C9" w:rsidP="005978A3">
      <w:pPr>
        <w:spacing w:after="0" w:line="240" w:lineRule="auto"/>
        <w:ind w:firstLine="709"/>
        <w:jc w:val="both"/>
        <w:rPr>
          <w:rFonts w:ascii="Times New Roman" w:hAnsi="Times New Roman" w:cs="Times New Roman"/>
          <w:b/>
          <w:sz w:val="28"/>
          <w:szCs w:val="28"/>
          <w:lang w:val="kk-KZ"/>
        </w:rPr>
      </w:pPr>
      <w:r w:rsidRPr="005978A3">
        <w:rPr>
          <w:rFonts w:ascii="Times New Roman" w:hAnsi="Times New Roman" w:cs="Times New Roman"/>
          <w:b/>
          <w:sz w:val="28"/>
          <w:szCs w:val="28"/>
          <w:lang w:val="kk-KZ"/>
        </w:rPr>
        <w:t>4.1 Ядролық ыдыраудың тепе-теңдік алдындағы экситондық моделі</w:t>
      </w:r>
    </w:p>
    <w:p w14:paraId="307908B2" w14:textId="77777777" w:rsidR="0025167C" w:rsidRPr="005978A3" w:rsidRDefault="002416C9" w:rsidP="005978A3">
      <w:pPr>
        <w:spacing w:after="0" w:line="240" w:lineRule="auto"/>
        <w:ind w:firstLine="709"/>
        <w:jc w:val="both"/>
        <w:rPr>
          <w:rFonts w:ascii="Times New Roman" w:hAnsi="Times New Roman" w:cs="Times New Roman"/>
          <w:bCs/>
          <w:i/>
          <w:sz w:val="28"/>
          <w:szCs w:val="28"/>
          <w:lang w:val="kk-KZ"/>
        </w:rPr>
      </w:pPr>
      <w:r w:rsidRPr="005978A3">
        <w:rPr>
          <w:rFonts w:ascii="Times New Roman" w:hAnsi="Times New Roman" w:cs="Times New Roman"/>
          <w:bCs/>
          <w:i/>
          <w:sz w:val="28"/>
          <w:szCs w:val="28"/>
          <w:lang w:val="kk-KZ"/>
        </w:rPr>
        <w:t>Модель Гриффина</w:t>
      </w:r>
    </w:p>
    <w:p w14:paraId="2E4F6909" w14:textId="77777777" w:rsidR="0025167C" w:rsidRPr="00316F45" w:rsidRDefault="002416C9" w:rsidP="005978A3">
      <w:pPr>
        <w:spacing w:after="0" w:line="240" w:lineRule="auto"/>
        <w:ind w:firstLine="709"/>
        <w:jc w:val="both"/>
        <w:rPr>
          <w:rFonts w:ascii="Times New Roman" w:hAnsi="Times New Roman" w:cs="Times New Roman"/>
          <w:sz w:val="28"/>
          <w:szCs w:val="28"/>
          <w:lang w:val="kk-KZ"/>
        </w:rPr>
      </w:pPr>
      <w:r w:rsidRPr="00376AD5">
        <w:rPr>
          <w:rFonts w:ascii="Times New Roman" w:hAnsi="Times New Roman" w:cs="Times New Roman"/>
          <w:sz w:val="28"/>
          <w:szCs w:val="28"/>
          <w:lang w:val="kk-KZ"/>
        </w:rPr>
        <w:t>Гриффиннің экситондық моделі [8</w:t>
      </w:r>
      <w:r w:rsidR="007011BC" w:rsidRPr="00376AD5">
        <w:rPr>
          <w:rFonts w:ascii="Times New Roman" w:hAnsi="Times New Roman" w:cs="Times New Roman"/>
          <w:sz w:val="28"/>
          <w:szCs w:val="28"/>
          <w:lang w:val="kk-KZ"/>
        </w:rPr>
        <w:t>8</w:t>
      </w:r>
      <w:r w:rsidRPr="00376AD5">
        <w:rPr>
          <w:rFonts w:ascii="Times New Roman" w:hAnsi="Times New Roman" w:cs="Times New Roman"/>
          <w:sz w:val="28"/>
          <w:szCs w:val="28"/>
          <w:lang w:val="kk-KZ"/>
        </w:rPr>
        <w:t>] – қозған ядроның тепе-теңдік күйге өту процесін сипаттайтын және жеңіл зарядталған бөлшектердің энергетикалық</w:t>
      </w:r>
      <w:r w:rsidRPr="00316F45">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lastRenderedPageBreak/>
        <w:t>спектрін есептеуге арналған статистикалық теориялық тәсіл болып табылады. Бұл модель өзінің даму тарихында жоғары тиімділігін дәлелдеді. Сонымен қатар, экситондық тәсілге қосымша физикалық факторларды енгізу оңай жүзеге асырылатындығы көрсетілді. Қазіргі таңда модельде нуклондардың жұптық корреляциясы, ядролық қабық құрылымы және изотоптық спин сияқты әсерлерді ескеруге мүмкіндік бар.</w:t>
      </w:r>
    </w:p>
    <w:p w14:paraId="377D45FA" w14:textId="3DEC203A" w:rsidR="0025167C" w:rsidRPr="00376AD5" w:rsidRDefault="002416C9" w:rsidP="005978A3">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Аталған модель аясында ядро энергиялары бірдей арақашықтықта орналасқан бірбөлшектік күйлер жиынтығына ие деп қарастырылады, ал ядроның жалпы күй</w:t>
      </w:r>
      <w:r w:rsidR="00895BE3">
        <w:rPr>
          <w:rFonts w:ascii="Times New Roman" w:hAnsi="Times New Roman" w:cs="Times New Roman"/>
          <w:sz w:val="28"/>
          <w:szCs w:val="28"/>
          <w:lang w:val="kk-KZ"/>
        </w:rPr>
        <w:t>і p бөлшек пен h бос орын (тесік</w:t>
      </w:r>
      <w:r w:rsidRPr="00316F45">
        <w:rPr>
          <w:rFonts w:ascii="Times New Roman" w:hAnsi="Times New Roman" w:cs="Times New Roman"/>
          <w:sz w:val="28"/>
          <w:szCs w:val="28"/>
          <w:lang w:val="kk-KZ"/>
        </w:rPr>
        <w:t xml:space="preserve">) саны арқылы сипатталады. Ядроның бір күйден екінші күйге ауысуына себеп болатын әсерлесу – екібөлшектік және әлсіз сипатта болады, бұл кванттық бұзылыстар теориясын қолдануға мүмкіндік береді. Жүйенің толық энергиясы өзгеріссіз </w:t>
      </w:r>
      <w:r w:rsidRPr="00376AD5">
        <w:rPr>
          <w:rFonts w:ascii="Times New Roman" w:hAnsi="Times New Roman" w:cs="Times New Roman"/>
          <w:sz w:val="28"/>
          <w:szCs w:val="28"/>
          <w:lang w:val="kk-KZ"/>
        </w:rPr>
        <w:t>сақталады. Екікомпонентті модельде протондар мен нейтрондар бөлек дәрежелер ретінде қарастырылып, жеке есепке алынады [</w:t>
      </w:r>
      <w:r w:rsidR="007011BC" w:rsidRPr="00376AD5">
        <w:rPr>
          <w:rFonts w:ascii="Times New Roman" w:hAnsi="Times New Roman" w:cs="Times New Roman"/>
          <w:sz w:val="28"/>
          <w:szCs w:val="28"/>
          <w:lang w:val="kk-KZ"/>
        </w:rPr>
        <w:t>89</w:t>
      </w:r>
      <w:r w:rsidRPr="00376AD5">
        <w:rPr>
          <w:rFonts w:ascii="Times New Roman" w:hAnsi="Times New Roman" w:cs="Times New Roman"/>
          <w:sz w:val="28"/>
          <w:szCs w:val="28"/>
          <w:lang w:val="kk-KZ"/>
        </w:rPr>
        <w:t>]</w:t>
      </w:r>
      <w:r w:rsidR="00376AD5" w:rsidRPr="00376AD5">
        <w:rPr>
          <w:rFonts w:ascii="Times New Roman" w:hAnsi="Times New Roman" w:cs="Times New Roman"/>
          <w:sz w:val="28"/>
          <w:szCs w:val="28"/>
          <w:lang w:val="kk-KZ"/>
        </w:rPr>
        <w:t>.</w:t>
      </w:r>
    </w:p>
    <w:p w14:paraId="5BF25B24" w14:textId="77777777" w:rsidR="0025167C" w:rsidRPr="005978A3" w:rsidRDefault="002416C9" w:rsidP="005978A3">
      <w:pPr>
        <w:spacing w:after="0" w:line="240" w:lineRule="auto"/>
        <w:ind w:firstLine="709"/>
        <w:jc w:val="both"/>
        <w:rPr>
          <w:rFonts w:ascii="Times New Roman" w:hAnsi="Times New Roman" w:cs="Times New Roman"/>
          <w:bCs/>
          <w:i/>
          <w:sz w:val="28"/>
          <w:szCs w:val="28"/>
          <w:lang w:val="kk-KZ"/>
        </w:rPr>
      </w:pPr>
      <w:r w:rsidRPr="00376AD5">
        <w:rPr>
          <w:rFonts w:ascii="Times New Roman" w:hAnsi="Times New Roman" w:cs="Times New Roman"/>
          <w:bCs/>
          <w:i/>
          <w:sz w:val="28"/>
          <w:szCs w:val="28"/>
          <w:lang w:val="kk-KZ"/>
        </w:rPr>
        <w:t>Жартылай тесік күйлерінің тығыздығы</w:t>
      </w:r>
    </w:p>
    <w:p w14:paraId="7B9F4D50" w14:textId="77777777" w:rsidR="0025167C" w:rsidRPr="00316F45" w:rsidRDefault="002416C9" w:rsidP="005978A3">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Ядролық реакцияларды тепе-теңдік алдындағы экситондық модель тұрғысынан интерпретациялау, ядроның қозған күйлерінің тығыздықтарын есептеуді талап етеді. Бұл тығыздықтар кейінірек ядроішілік ауысулардың ықтималдықтарын есептеуде қолданылады. Сонымен қатар, қалдық ядро күйлерінің тығыздықтары тікелей трансферттік реакцияларды сипаттауға арналған феноменологиялық модельдерде де кеңінен пайдаланылады.</w:t>
      </w:r>
    </w:p>
    <w:p w14:paraId="29660314" w14:textId="77777777" w:rsidR="0025167C" w:rsidRPr="00316F45" w:rsidRDefault="002416C9" w:rsidP="005978A3">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Ядро күйі төрт параметрмен сипатталады: p</w:t>
      </w:r>
      <w:r w:rsidRPr="00895BE3">
        <w:rPr>
          <w:rFonts w:ascii="Times New Roman" w:hAnsi="Times New Roman" w:cs="Times New Roman"/>
          <w:sz w:val="28"/>
          <w:szCs w:val="28"/>
          <w:vertAlign w:val="subscript"/>
          <w:lang w:val="kk-KZ"/>
        </w:rPr>
        <w:t>π</w:t>
      </w:r>
      <w:r w:rsidRPr="00316F45">
        <w:rPr>
          <w:rFonts w:ascii="Times New Roman" w:hAnsi="Times New Roman" w:cs="Times New Roman"/>
          <w:sz w:val="28"/>
          <w:szCs w:val="28"/>
          <w:lang w:val="kk-KZ"/>
        </w:rPr>
        <w:t>, h</w:t>
      </w:r>
      <w:r w:rsidRPr="00895BE3">
        <w:rPr>
          <w:rFonts w:ascii="Times New Roman" w:hAnsi="Times New Roman" w:cs="Times New Roman"/>
          <w:sz w:val="28"/>
          <w:szCs w:val="28"/>
          <w:vertAlign w:val="subscript"/>
          <w:lang w:val="kk-KZ"/>
        </w:rPr>
        <w:t>π</w:t>
      </w:r>
      <w:r w:rsidRPr="00316F45">
        <w:rPr>
          <w:rFonts w:ascii="Times New Roman" w:hAnsi="Times New Roman" w:cs="Times New Roman"/>
          <w:sz w:val="28"/>
          <w:szCs w:val="28"/>
          <w:lang w:val="kk-KZ"/>
        </w:rPr>
        <w:t>, p</w:t>
      </w:r>
      <w:r w:rsidRPr="00895BE3">
        <w:rPr>
          <w:rFonts w:ascii="Times New Roman" w:hAnsi="Times New Roman" w:cs="Times New Roman"/>
          <w:sz w:val="28"/>
          <w:szCs w:val="28"/>
          <w:vertAlign w:val="subscript"/>
          <w:lang w:val="kk-KZ"/>
        </w:rPr>
        <w:t>ν</w:t>
      </w:r>
      <w:r w:rsidRPr="00316F45">
        <w:rPr>
          <w:rFonts w:ascii="Times New Roman" w:hAnsi="Times New Roman" w:cs="Times New Roman"/>
          <w:sz w:val="28"/>
          <w:szCs w:val="28"/>
          <w:lang w:val="kk-KZ"/>
        </w:rPr>
        <w:t xml:space="preserve"> және h</w:t>
      </w:r>
      <w:r w:rsidRPr="00895BE3">
        <w:rPr>
          <w:rFonts w:ascii="Times New Roman" w:hAnsi="Times New Roman" w:cs="Times New Roman"/>
          <w:sz w:val="28"/>
          <w:szCs w:val="28"/>
          <w:vertAlign w:val="subscript"/>
          <w:lang w:val="kk-KZ"/>
        </w:rPr>
        <w:t>ν</w:t>
      </w:r>
      <w:r w:rsidRPr="00316F45">
        <w:rPr>
          <w:rFonts w:ascii="Times New Roman" w:hAnsi="Times New Roman" w:cs="Times New Roman"/>
          <w:sz w:val="28"/>
          <w:szCs w:val="28"/>
          <w:lang w:val="kk-KZ"/>
        </w:rPr>
        <w:t xml:space="preserve">, мұндағы p және h </w:t>
      </w:r>
      <w:r w:rsidR="00376AD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сәйкесінше бөлшектік және діректік күйлердің саны, ал π және ν </w:t>
      </w:r>
      <w:r w:rsidR="00376AD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протондық және нейтрондық еркіндік дәрежелерін білдіреді. Бұл төрт параметр біркомпонентті модельдің келесі қатынастары арқылы байланысады:</w:t>
      </w:r>
      <w:r w:rsidR="005978A3">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p = p</w:t>
      </w:r>
      <w:r w:rsidRPr="00895BE3">
        <w:rPr>
          <w:rFonts w:ascii="Times New Roman" w:hAnsi="Times New Roman" w:cs="Times New Roman"/>
          <w:sz w:val="28"/>
          <w:szCs w:val="28"/>
          <w:vertAlign w:val="subscript"/>
          <w:lang w:val="kk-KZ"/>
        </w:rPr>
        <w:t>π</w:t>
      </w:r>
      <w:r w:rsidRPr="00316F45">
        <w:rPr>
          <w:rFonts w:ascii="Times New Roman" w:hAnsi="Times New Roman" w:cs="Times New Roman"/>
          <w:sz w:val="28"/>
          <w:szCs w:val="28"/>
          <w:lang w:val="kk-KZ"/>
        </w:rPr>
        <w:t xml:space="preserve"> + p</w:t>
      </w:r>
      <w:r w:rsidRPr="00895BE3">
        <w:rPr>
          <w:rFonts w:ascii="Times New Roman" w:hAnsi="Times New Roman" w:cs="Times New Roman"/>
          <w:sz w:val="28"/>
          <w:szCs w:val="28"/>
          <w:vertAlign w:val="subscript"/>
          <w:lang w:val="kk-KZ"/>
        </w:rPr>
        <w:t>ν</w:t>
      </w:r>
      <w:r w:rsidRPr="00316F45">
        <w:rPr>
          <w:rFonts w:ascii="Times New Roman" w:hAnsi="Times New Roman" w:cs="Times New Roman"/>
          <w:sz w:val="28"/>
          <w:szCs w:val="28"/>
          <w:lang w:val="kk-KZ"/>
        </w:rPr>
        <w:t>, h = h</w:t>
      </w:r>
      <w:r w:rsidRPr="00895BE3">
        <w:rPr>
          <w:rFonts w:ascii="Times New Roman" w:hAnsi="Times New Roman" w:cs="Times New Roman"/>
          <w:sz w:val="28"/>
          <w:szCs w:val="28"/>
          <w:vertAlign w:val="subscript"/>
          <w:lang w:val="kk-KZ"/>
        </w:rPr>
        <w:t>π</w:t>
      </w:r>
      <w:r w:rsidRPr="00316F45">
        <w:rPr>
          <w:rFonts w:ascii="Times New Roman" w:hAnsi="Times New Roman" w:cs="Times New Roman"/>
          <w:sz w:val="28"/>
          <w:szCs w:val="28"/>
          <w:lang w:val="kk-KZ"/>
        </w:rPr>
        <w:t xml:space="preserve"> + h</w:t>
      </w:r>
      <w:r w:rsidRPr="00895BE3">
        <w:rPr>
          <w:rFonts w:ascii="Times New Roman" w:hAnsi="Times New Roman" w:cs="Times New Roman"/>
          <w:sz w:val="28"/>
          <w:szCs w:val="28"/>
          <w:vertAlign w:val="subscript"/>
          <w:lang w:val="kk-KZ"/>
        </w:rPr>
        <w:t>ν</w:t>
      </w:r>
      <w:r w:rsidRPr="00316F45">
        <w:rPr>
          <w:rFonts w:ascii="Times New Roman" w:hAnsi="Times New Roman" w:cs="Times New Roman"/>
          <w:sz w:val="28"/>
          <w:szCs w:val="28"/>
          <w:lang w:val="kk-KZ"/>
        </w:rPr>
        <w:t>.Оларды біріктіріп, толық экситондар санын анықтауға болады:n = p + h = p</w:t>
      </w:r>
      <w:r w:rsidRPr="00895BE3">
        <w:rPr>
          <w:rFonts w:ascii="Times New Roman" w:hAnsi="Times New Roman" w:cs="Times New Roman"/>
          <w:sz w:val="28"/>
          <w:szCs w:val="28"/>
          <w:vertAlign w:val="subscript"/>
          <w:lang w:val="kk-KZ"/>
        </w:rPr>
        <w:t>π</w:t>
      </w:r>
      <w:r w:rsidRPr="00316F45">
        <w:rPr>
          <w:rFonts w:ascii="Times New Roman" w:hAnsi="Times New Roman" w:cs="Times New Roman"/>
          <w:sz w:val="28"/>
          <w:szCs w:val="28"/>
          <w:lang w:val="kk-KZ"/>
        </w:rPr>
        <w:t xml:space="preserve"> + h</w:t>
      </w:r>
      <w:r w:rsidRPr="00895BE3">
        <w:rPr>
          <w:rFonts w:ascii="Times New Roman" w:hAnsi="Times New Roman" w:cs="Times New Roman"/>
          <w:sz w:val="28"/>
          <w:szCs w:val="28"/>
          <w:vertAlign w:val="subscript"/>
          <w:lang w:val="kk-KZ"/>
        </w:rPr>
        <w:t>π</w:t>
      </w:r>
      <w:r w:rsidRPr="00316F45">
        <w:rPr>
          <w:rFonts w:ascii="Times New Roman" w:hAnsi="Times New Roman" w:cs="Times New Roman"/>
          <w:sz w:val="28"/>
          <w:szCs w:val="28"/>
          <w:lang w:val="kk-KZ"/>
        </w:rPr>
        <w:t xml:space="preserve"> + p</w:t>
      </w:r>
      <w:r w:rsidRPr="00895BE3">
        <w:rPr>
          <w:rFonts w:ascii="Times New Roman" w:hAnsi="Times New Roman" w:cs="Times New Roman"/>
          <w:sz w:val="28"/>
          <w:szCs w:val="28"/>
          <w:vertAlign w:val="subscript"/>
          <w:lang w:val="kk-KZ"/>
        </w:rPr>
        <w:t>ν</w:t>
      </w:r>
      <w:r w:rsidRPr="00316F45">
        <w:rPr>
          <w:rFonts w:ascii="Times New Roman" w:hAnsi="Times New Roman" w:cs="Times New Roman"/>
          <w:sz w:val="28"/>
          <w:szCs w:val="28"/>
          <w:lang w:val="kk-KZ"/>
        </w:rPr>
        <w:t xml:space="preserve"> + h</w:t>
      </w:r>
      <w:r w:rsidRPr="00895BE3">
        <w:rPr>
          <w:rFonts w:ascii="Times New Roman" w:hAnsi="Times New Roman" w:cs="Times New Roman"/>
          <w:sz w:val="28"/>
          <w:szCs w:val="28"/>
          <w:vertAlign w:val="subscript"/>
          <w:lang w:val="kk-KZ"/>
        </w:rPr>
        <w:t>ν</w:t>
      </w:r>
      <w:r w:rsidRPr="00316F45">
        <w:rPr>
          <w:rFonts w:ascii="Times New Roman" w:hAnsi="Times New Roman" w:cs="Times New Roman"/>
          <w:sz w:val="28"/>
          <w:szCs w:val="28"/>
          <w:lang w:val="kk-KZ"/>
        </w:rPr>
        <w:t xml:space="preserve"> = n</w:t>
      </w:r>
      <w:r w:rsidRPr="00895BE3">
        <w:rPr>
          <w:rFonts w:ascii="Times New Roman" w:hAnsi="Times New Roman" w:cs="Times New Roman"/>
          <w:sz w:val="28"/>
          <w:szCs w:val="28"/>
          <w:vertAlign w:val="subscript"/>
          <w:lang w:val="kk-KZ"/>
        </w:rPr>
        <w:t>π</w:t>
      </w:r>
      <w:r w:rsidRPr="00316F45">
        <w:rPr>
          <w:rFonts w:ascii="Times New Roman" w:hAnsi="Times New Roman" w:cs="Times New Roman"/>
          <w:sz w:val="28"/>
          <w:szCs w:val="28"/>
          <w:lang w:val="kk-KZ"/>
        </w:rPr>
        <w:t xml:space="preserve"> + n</w:t>
      </w:r>
      <w:r w:rsidRPr="00895BE3">
        <w:rPr>
          <w:rFonts w:ascii="Times New Roman" w:hAnsi="Times New Roman" w:cs="Times New Roman"/>
          <w:sz w:val="28"/>
          <w:szCs w:val="28"/>
          <w:vertAlign w:val="subscript"/>
          <w:lang w:val="kk-KZ"/>
        </w:rPr>
        <w:t>ν</w:t>
      </w:r>
      <w:r w:rsidRPr="00316F45">
        <w:rPr>
          <w:rFonts w:ascii="Times New Roman" w:hAnsi="Times New Roman" w:cs="Times New Roman"/>
          <w:sz w:val="28"/>
          <w:szCs w:val="28"/>
          <w:lang w:val="kk-KZ"/>
        </w:rPr>
        <w:t>.</w:t>
      </w:r>
    </w:p>
    <w:p w14:paraId="4990EA69" w14:textId="77777777" w:rsidR="0025167C" w:rsidRPr="00316F45" w:rsidRDefault="002416C9" w:rsidP="005978A3">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Бөлшектер мен тесіктер Ферми деңгейіне қатысты орналасуына қарай анықталады. Ферми деңгейі ядро негізгі күйде болғанда соңғы толтырылған және алғашқы бос күй арасындағы арақашықтықтың жартысы ретінде қабылданады. Протондар саны протондық тесіктер санына, ал нейтрондар саны нейтрондық тесіктер санына тең болуы тиіс. Бөлшектердің сіңірілуі немесе шығарылуы кезінде Ферми деңгейі ығысады. Осы өзгерістер нәтижесінде Ферми деңгейіне жақын аймақта пайда болатын бөлшектер мен тесіктер «пассивті» деп аталады, себебі оларда энергия болмайды және олар өзара әрекеттесулерге қатыспайды. Алайда Паули тыйым салу принципін сақтау үшін бұл күйлерді де есепке алу қажет.</w:t>
      </w:r>
    </w:p>
    <w:p w14:paraId="577D974F" w14:textId="72FA6846" w:rsidR="0025167C" w:rsidRPr="00376AD5" w:rsidRDefault="00895BE3" w:rsidP="005978A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Құрама</w:t>
      </w:r>
      <w:r w:rsidR="002416C9" w:rsidRPr="00316F45">
        <w:rPr>
          <w:rFonts w:ascii="Times New Roman" w:hAnsi="Times New Roman" w:cs="Times New Roman"/>
          <w:sz w:val="28"/>
          <w:szCs w:val="28"/>
          <w:lang w:val="kk-KZ"/>
        </w:rPr>
        <w:t xml:space="preserve"> ядро (компаунд ядро) жартылай бөлшек-тесік конфигурациясында түзіледі, мұнда </w:t>
      </w:r>
      <w:r>
        <w:rPr>
          <w:rFonts w:ascii="Times New Roman" w:hAnsi="Times New Roman" w:cs="Times New Roman"/>
          <w:sz w:val="28"/>
          <w:szCs w:val="28"/>
          <w:lang w:val="kk-KZ"/>
        </w:rPr>
        <w:t>ұшып келетін</w:t>
      </w:r>
      <w:r w:rsidR="002416C9" w:rsidRPr="00316F45">
        <w:rPr>
          <w:rFonts w:ascii="Times New Roman" w:hAnsi="Times New Roman" w:cs="Times New Roman"/>
          <w:sz w:val="28"/>
          <w:szCs w:val="28"/>
          <w:lang w:val="kk-KZ"/>
        </w:rPr>
        <w:t xml:space="preserve"> нуклондар бөлшектік еркіндік дәрежелері ретінде есепке алынады, ал тесіктік еркіндік дәрежелері ескерілмейді. Мұндай конфигурация (p</w:t>
      </w:r>
      <w:r w:rsidR="002416C9" w:rsidRPr="00895BE3">
        <w:rPr>
          <w:rFonts w:ascii="Times New Roman" w:hAnsi="Times New Roman" w:cs="Times New Roman"/>
          <w:sz w:val="28"/>
          <w:szCs w:val="28"/>
          <w:vertAlign w:val="subscript"/>
          <w:lang w:val="kk-KZ"/>
        </w:rPr>
        <w:t>π</w:t>
      </w:r>
      <w:r w:rsidR="002416C9" w:rsidRPr="00316F45">
        <w:rPr>
          <w:rFonts w:ascii="Times New Roman" w:hAnsi="Times New Roman" w:cs="Times New Roman"/>
          <w:sz w:val="28"/>
          <w:szCs w:val="28"/>
          <w:lang w:val="kk-KZ"/>
        </w:rPr>
        <w:t>, h</w:t>
      </w:r>
      <w:r w:rsidR="002416C9" w:rsidRPr="00895BE3">
        <w:rPr>
          <w:rFonts w:ascii="Times New Roman" w:hAnsi="Times New Roman" w:cs="Times New Roman"/>
          <w:sz w:val="28"/>
          <w:szCs w:val="28"/>
          <w:vertAlign w:val="subscript"/>
          <w:lang w:val="kk-KZ"/>
        </w:rPr>
        <w:t>π</w:t>
      </w:r>
      <w:r w:rsidR="002416C9" w:rsidRPr="00316F45">
        <w:rPr>
          <w:rFonts w:ascii="Times New Roman" w:hAnsi="Times New Roman" w:cs="Times New Roman"/>
          <w:sz w:val="28"/>
          <w:szCs w:val="28"/>
          <w:lang w:val="kk-KZ"/>
        </w:rPr>
        <w:t>, p</w:t>
      </w:r>
      <w:r w:rsidR="002416C9" w:rsidRPr="00895BE3">
        <w:rPr>
          <w:rFonts w:ascii="Times New Roman" w:hAnsi="Times New Roman" w:cs="Times New Roman"/>
          <w:sz w:val="28"/>
          <w:szCs w:val="28"/>
          <w:vertAlign w:val="subscript"/>
          <w:lang w:val="kk-KZ"/>
        </w:rPr>
        <w:t>ν</w:t>
      </w:r>
      <w:r w:rsidR="002416C9" w:rsidRPr="00316F45">
        <w:rPr>
          <w:rFonts w:ascii="Times New Roman" w:hAnsi="Times New Roman" w:cs="Times New Roman"/>
          <w:sz w:val="28"/>
          <w:szCs w:val="28"/>
          <w:lang w:val="kk-KZ"/>
        </w:rPr>
        <w:t>, h</w:t>
      </w:r>
      <w:r w:rsidR="002416C9" w:rsidRPr="00895BE3">
        <w:rPr>
          <w:rFonts w:ascii="Times New Roman" w:hAnsi="Times New Roman" w:cs="Times New Roman"/>
          <w:sz w:val="28"/>
          <w:szCs w:val="28"/>
          <w:vertAlign w:val="subscript"/>
          <w:lang w:val="kk-KZ"/>
        </w:rPr>
        <w:t>ν</w:t>
      </w:r>
      <w:r w:rsidR="002416C9" w:rsidRPr="00316F45">
        <w:rPr>
          <w:rFonts w:ascii="Times New Roman" w:hAnsi="Times New Roman" w:cs="Times New Roman"/>
          <w:sz w:val="28"/>
          <w:szCs w:val="28"/>
          <w:lang w:val="kk-KZ"/>
        </w:rPr>
        <w:t xml:space="preserve">) = (Zₐ, 0, Nₐ, 0) түрінде </w:t>
      </w:r>
      <w:r w:rsidR="002416C9" w:rsidRPr="00376AD5">
        <w:rPr>
          <w:rFonts w:ascii="Times New Roman" w:hAnsi="Times New Roman" w:cs="Times New Roman"/>
          <w:sz w:val="28"/>
          <w:szCs w:val="28"/>
          <w:lang w:val="kk-KZ"/>
        </w:rPr>
        <w:t>белгіленеді, мұндағы a – бомбалаушы бөлшекке қатысты.</w:t>
      </w:r>
    </w:p>
    <w:p w14:paraId="08229163" w14:textId="54BEEF27" w:rsidR="0025167C" w:rsidRPr="00316F45" w:rsidRDefault="00895BE3" w:rsidP="005978A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Құр</w:t>
      </w:r>
      <w:r w:rsidR="002416C9" w:rsidRPr="00376AD5">
        <w:rPr>
          <w:rFonts w:ascii="Times New Roman" w:hAnsi="Times New Roman" w:cs="Times New Roman"/>
          <w:sz w:val="28"/>
          <w:szCs w:val="28"/>
          <w:lang w:val="kk-KZ"/>
        </w:rPr>
        <w:t>ама ядро ядро үшін тепе-теңдік күйіне өтудегі бөлшектер мен тесіктер санының айырмасы тұрақты болып қалады деп есептеледі. Бұл шарт келесі</w:t>
      </w:r>
      <w:r w:rsidR="002416C9" w:rsidRPr="00316F45">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lastRenderedPageBreak/>
        <w:t>түрде өрнектеледі: p</w:t>
      </w:r>
      <w:r w:rsidR="002416C9" w:rsidRPr="00895BE3">
        <w:rPr>
          <w:rFonts w:ascii="Times New Roman" w:hAnsi="Times New Roman" w:cs="Times New Roman"/>
          <w:sz w:val="28"/>
          <w:szCs w:val="28"/>
          <w:vertAlign w:val="subscript"/>
          <w:lang w:val="kk-KZ"/>
        </w:rPr>
        <w:t>π</w:t>
      </w:r>
      <w:r w:rsidR="002416C9" w:rsidRPr="00316F45">
        <w:rPr>
          <w:rFonts w:ascii="Times New Roman" w:hAnsi="Times New Roman" w:cs="Times New Roman"/>
          <w:sz w:val="28"/>
          <w:szCs w:val="28"/>
          <w:lang w:val="kk-KZ"/>
        </w:rPr>
        <w:t xml:space="preserve"> − h</w:t>
      </w:r>
      <w:r w:rsidR="002416C9" w:rsidRPr="00895BE3">
        <w:rPr>
          <w:rFonts w:ascii="Times New Roman" w:hAnsi="Times New Roman" w:cs="Times New Roman"/>
          <w:sz w:val="28"/>
          <w:szCs w:val="28"/>
          <w:vertAlign w:val="subscript"/>
          <w:lang w:val="kk-KZ"/>
        </w:rPr>
        <w:t>π</w:t>
      </w:r>
      <w:r w:rsidR="002416C9" w:rsidRPr="00316F45">
        <w:rPr>
          <w:rFonts w:ascii="Times New Roman" w:hAnsi="Times New Roman" w:cs="Times New Roman"/>
          <w:sz w:val="28"/>
          <w:szCs w:val="28"/>
          <w:lang w:val="kk-KZ"/>
        </w:rPr>
        <w:t xml:space="preserve"> = Zₐ, p</w:t>
      </w:r>
      <w:r w:rsidR="002416C9" w:rsidRPr="00895BE3">
        <w:rPr>
          <w:rFonts w:ascii="Times New Roman" w:hAnsi="Times New Roman" w:cs="Times New Roman"/>
          <w:sz w:val="28"/>
          <w:szCs w:val="28"/>
          <w:vertAlign w:val="subscript"/>
          <w:lang w:val="kk-KZ"/>
        </w:rPr>
        <w:t>ν</w:t>
      </w:r>
      <w:r w:rsidR="002416C9" w:rsidRPr="00316F45">
        <w:rPr>
          <w:rFonts w:ascii="Times New Roman" w:hAnsi="Times New Roman" w:cs="Times New Roman"/>
          <w:sz w:val="28"/>
          <w:szCs w:val="28"/>
          <w:lang w:val="kk-KZ"/>
        </w:rPr>
        <w:t xml:space="preserve"> − h</w:t>
      </w:r>
      <w:r w:rsidR="002416C9" w:rsidRPr="00895BE3">
        <w:rPr>
          <w:rFonts w:ascii="Times New Roman" w:hAnsi="Times New Roman" w:cs="Times New Roman"/>
          <w:sz w:val="28"/>
          <w:szCs w:val="28"/>
          <w:vertAlign w:val="subscript"/>
          <w:lang w:val="kk-KZ"/>
        </w:rPr>
        <w:t>ν</w:t>
      </w:r>
      <w:r w:rsidR="002416C9" w:rsidRPr="00316F45">
        <w:rPr>
          <w:rFonts w:ascii="Times New Roman" w:hAnsi="Times New Roman" w:cs="Times New Roman"/>
          <w:sz w:val="28"/>
          <w:szCs w:val="28"/>
          <w:lang w:val="kk-KZ"/>
        </w:rPr>
        <w:t xml:space="preserve"> = Nₐ және p − h = Aₐ, мұндағы Aₐ </w:t>
      </w:r>
      <w:r w:rsidR="005978A3">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соққы беруші бөлшектің массалық саны. Аталған теңсіздіктер тепе-теңдік күйіне жақындаған сайын әрдайым дәл сақталмауы мүмкін, бірақ оларды тепе-теңдік алдындағы процестерді есептеуде қолдану жеткілікті дәл нәтиже береді.</w:t>
      </w:r>
    </w:p>
    <w:p w14:paraId="313034B8" w14:textId="77777777" w:rsidR="0025167C" w:rsidRPr="00316F45" w:rsidRDefault="002416C9" w:rsidP="005978A3">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sz w:val="28"/>
          <w:szCs w:val="28"/>
          <w:lang w:val="kk-KZ"/>
        </w:rPr>
        <w:t xml:space="preserve">Екі компонентті экситондық модельде бір бөлшекті күйлердің екі жиыны қарастырылады </w:t>
      </w:r>
      <w:r w:rsidR="005978A3">
        <w:rPr>
          <w:rFonts w:ascii="Times New Roman" w:hAnsi="Times New Roman" w:cs="Times New Roman"/>
          <w:sz w:val="28"/>
          <w:szCs w:val="28"/>
          <w:lang w:val="kk-KZ"/>
        </w:rPr>
        <w:t>‒</w:t>
      </w:r>
      <w:r w:rsidRPr="0066352C">
        <w:rPr>
          <w:rFonts w:ascii="Times New Roman" w:hAnsi="Times New Roman" w:cs="Times New Roman"/>
          <w:sz w:val="28"/>
          <w:szCs w:val="28"/>
          <w:lang w:val="kk-KZ"/>
        </w:rPr>
        <w:t xml:space="preserve"> протондар мен нейтрондар үшін бөлек. Бұл күйлердің тығыздықтары gπ</w:t>
      </w:r>
      <w:r w:rsidRPr="0066352C">
        <w:rPr>
          <w:rFonts w:ascii="Cambria Math" w:hAnsi="Cambria Math" w:cs="Cambria Math"/>
          <w:sz w:val="28"/>
          <w:szCs w:val="28"/>
          <w:lang w:val="kk-KZ"/>
        </w:rPr>
        <w:t>⁰</w:t>
      </w:r>
      <w:r w:rsidRPr="0066352C">
        <w:rPr>
          <w:rFonts w:ascii="Times New Roman" w:hAnsi="Times New Roman" w:cs="Times New Roman"/>
          <w:sz w:val="28"/>
          <w:szCs w:val="28"/>
          <w:lang w:val="kk-KZ"/>
        </w:rPr>
        <w:t xml:space="preserve"> және gν</w:t>
      </w:r>
      <w:r w:rsidRPr="0066352C">
        <w:rPr>
          <w:rFonts w:ascii="Cambria Math" w:hAnsi="Cambria Math" w:cs="Cambria Math"/>
          <w:sz w:val="28"/>
          <w:szCs w:val="28"/>
          <w:lang w:val="kk-KZ"/>
        </w:rPr>
        <w:t>⁰</w:t>
      </w:r>
      <w:r w:rsidRPr="0066352C">
        <w:rPr>
          <w:rFonts w:ascii="Times New Roman" w:hAnsi="Times New Roman" w:cs="Times New Roman"/>
          <w:sz w:val="28"/>
          <w:szCs w:val="28"/>
          <w:lang w:val="kk-KZ"/>
        </w:rPr>
        <w:t xml:space="preserve"> шамаларымен сипатталады. Әдетте олар қарастырылып отырған ядроның протондар (Z) және нейтрондар (N) санына</w:t>
      </w:r>
      <w:r w:rsidRPr="00316F45">
        <w:rPr>
          <w:rFonts w:ascii="Times New Roman" w:hAnsi="Times New Roman" w:cs="Times New Roman"/>
          <w:sz w:val="28"/>
          <w:szCs w:val="28"/>
          <w:lang w:val="kk-KZ"/>
        </w:rPr>
        <w:t xml:space="preserve"> пропорционал деп есептеледі:</w:t>
      </w:r>
    </w:p>
    <w:p w14:paraId="216341B3" w14:textId="77777777" w:rsidR="0025167C" w:rsidRDefault="0025167C" w:rsidP="006060D1">
      <w:pPr>
        <w:spacing w:after="0" w:line="240" w:lineRule="auto"/>
        <w:ind w:firstLine="720"/>
        <w:jc w:val="both"/>
        <w:rPr>
          <w:rFonts w:ascii="Times New Roman" w:hAnsi="Times New Roman" w:cs="Times New Roman"/>
          <w:sz w:val="28"/>
          <w:szCs w:val="28"/>
          <w:lang w:val="kk-KZ"/>
        </w:rPr>
      </w:pPr>
    </w:p>
    <w:p w14:paraId="77DC351C" w14:textId="77777777" w:rsidR="005978A3" w:rsidRDefault="004605C7" w:rsidP="004605C7">
      <w:pPr>
        <w:spacing w:after="0" w:line="240" w:lineRule="auto"/>
        <w:jc w:val="right"/>
        <w:rPr>
          <w:rFonts w:ascii="Times New Roman" w:hAnsi="Times New Roman" w:cs="Times New Roman"/>
          <w:sz w:val="28"/>
          <w:szCs w:val="28"/>
          <w:lang w:val="kk-KZ"/>
        </w:rPr>
      </w:pPr>
      <w:r w:rsidRPr="000E1A09">
        <w:rPr>
          <w:position w:val="-32"/>
          <w:sz w:val="28"/>
          <w:szCs w:val="28"/>
        </w:rPr>
        <w:object w:dxaOrig="1060" w:dyaOrig="700" w14:anchorId="04BEDD41">
          <v:shape id="_x0000_i1085" type="#_x0000_t75" style="width:58.8pt;height:39pt" o:ole="" fillcolor="window">
            <v:imagedata r:id="rId138" o:title=""/>
          </v:shape>
          <o:OLEObject Type="Embed" ProgID="Equation.3" ShapeID="_x0000_i1085" DrawAspect="Content" ObjectID="_1814345222" r:id="rId139"/>
        </w:object>
      </w:r>
      <w:r w:rsidR="005978A3">
        <w:rPr>
          <w:rFonts w:ascii="Times New Roman" w:hAnsi="Times New Roman" w:cs="Times New Roman"/>
          <w:sz w:val="28"/>
          <w:szCs w:val="28"/>
          <w:lang w:val="kk-KZ"/>
        </w:rPr>
        <w:t xml:space="preserve">    </w:t>
      </w:r>
      <w:r w:rsidR="00705A71">
        <w:rPr>
          <w:rFonts w:ascii="Times New Roman" w:hAnsi="Times New Roman" w:cs="Times New Roman"/>
          <w:sz w:val="28"/>
          <w:szCs w:val="28"/>
          <w:lang w:val="kk-KZ"/>
        </w:rPr>
        <w:t xml:space="preserve"> </w:t>
      </w:r>
      <w:r w:rsidR="005978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705A71">
        <w:rPr>
          <w:rFonts w:ascii="Times New Roman" w:hAnsi="Times New Roman" w:cs="Times New Roman"/>
          <w:sz w:val="28"/>
          <w:szCs w:val="28"/>
          <w:lang w:val="kk-KZ"/>
        </w:rPr>
        <w:t xml:space="preserve">  </w:t>
      </w:r>
      <w:r w:rsidR="005978A3">
        <w:rPr>
          <w:rFonts w:ascii="Times New Roman" w:hAnsi="Times New Roman" w:cs="Times New Roman"/>
          <w:sz w:val="28"/>
          <w:szCs w:val="28"/>
          <w:lang w:val="kk-KZ"/>
        </w:rPr>
        <w:t xml:space="preserve">                                                  (28)</w:t>
      </w:r>
    </w:p>
    <w:p w14:paraId="55EE5F24" w14:textId="77777777" w:rsidR="005978A3" w:rsidRDefault="005978A3" w:rsidP="006060D1">
      <w:pPr>
        <w:spacing w:after="0" w:line="240" w:lineRule="auto"/>
        <w:ind w:firstLine="720"/>
        <w:jc w:val="both"/>
        <w:rPr>
          <w:rFonts w:ascii="Times New Roman" w:hAnsi="Times New Roman" w:cs="Times New Roman"/>
          <w:sz w:val="28"/>
          <w:szCs w:val="28"/>
          <w:lang w:val="kk-KZ"/>
        </w:rPr>
      </w:pPr>
    </w:p>
    <w:p w14:paraId="34C4DE8A" w14:textId="77777777" w:rsidR="0025167C" w:rsidRPr="00316F45" w:rsidRDefault="004605C7" w:rsidP="00705A71">
      <w:pPr>
        <w:spacing w:after="0" w:line="240" w:lineRule="auto"/>
        <w:ind w:firstLine="720"/>
        <w:jc w:val="right"/>
        <w:rPr>
          <w:rFonts w:ascii="Times New Roman" w:hAnsi="Times New Roman" w:cs="Times New Roman"/>
          <w:sz w:val="28"/>
          <w:szCs w:val="28"/>
          <w:lang w:val="kk-KZ"/>
        </w:rPr>
      </w:pPr>
      <w:r w:rsidRPr="000E1A09">
        <w:rPr>
          <w:position w:val="-32"/>
          <w:sz w:val="28"/>
          <w:szCs w:val="28"/>
        </w:rPr>
        <w:object w:dxaOrig="1040" w:dyaOrig="700" w14:anchorId="293ACC13">
          <v:shape id="_x0000_i1086" type="#_x0000_t75" style="width:57.6pt;height:39pt" o:ole="" fillcolor="window">
            <v:imagedata r:id="rId140" o:title=""/>
          </v:shape>
          <o:OLEObject Type="Embed" ProgID="Equation.3" ShapeID="_x0000_i1086" DrawAspect="Content" ObjectID="_1814345223" r:id="rId141"/>
        </w:object>
      </w:r>
      <w:r w:rsidR="005978A3">
        <w:rPr>
          <w:rFonts w:ascii="Times New Roman" w:hAnsi="Times New Roman" w:cs="Times New Roman"/>
          <w:sz w:val="28"/>
          <w:szCs w:val="28"/>
          <w:lang w:val="kk-KZ"/>
        </w:rPr>
        <w:t xml:space="preserve">                                                             (29)</w:t>
      </w:r>
    </w:p>
    <w:p w14:paraId="7F9A34A3"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59E24F9E" w14:textId="77777777" w:rsidR="0025167C" w:rsidRPr="00316F45" w:rsidRDefault="002416C9" w:rsidP="005978A3">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нормалау коэффициенті </w:t>
      </w:r>
      <w:r w:rsidRPr="00316F45">
        <w:rPr>
          <w:rFonts w:ascii="Times New Roman" w:hAnsi="Times New Roman" w:cs="Times New Roman"/>
          <w:i/>
          <w:sz w:val="28"/>
          <w:szCs w:val="28"/>
          <w:lang w:val="kk-KZ"/>
        </w:rPr>
        <w:t>K</w:t>
      </w:r>
      <w:r w:rsidRPr="00316F45">
        <w:rPr>
          <w:rFonts w:ascii="Times New Roman" w:hAnsi="Times New Roman" w:cs="Times New Roman"/>
          <w:i/>
          <w:sz w:val="28"/>
          <w:szCs w:val="28"/>
          <w:vertAlign w:val="subscript"/>
          <w:lang w:val="kk-KZ"/>
        </w:rPr>
        <w:t>g</w:t>
      </w:r>
      <w:r w:rsidRPr="00316F45">
        <w:rPr>
          <w:rFonts w:ascii="Times New Roman" w:hAnsi="Times New Roman" w:cs="Times New Roman"/>
          <w:sz w:val="28"/>
          <w:szCs w:val="28"/>
          <w:lang w:val="kk-KZ"/>
        </w:rPr>
        <w:t xml:space="preserve"> = 15 МэВ деп алынады. Бұл мән бұрын қолданылған 13 МэВ-қа қарағанда эксперименттік деректерді анағұрлым дәл сипаттайды.</w:t>
      </w:r>
    </w:p>
    <w:p w14:paraId="5A154AB8" w14:textId="77777777" w:rsidR="0025167C" w:rsidRPr="00316F45" w:rsidRDefault="002416C9" w:rsidP="005978A3">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Екі компонентті экситондық модельде бөлшек-тесік </w:t>
      </w:r>
      <w:r w:rsidRPr="00376AD5">
        <w:rPr>
          <w:rFonts w:ascii="Times New Roman" w:hAnsi="Times New Roman" w:cs="Times New Roman"/>
          <w:sz w:val="28"/>
          <w:szCs w:val="28"/>
          <w:lang w:val="kk-KZ"/>
        </w:rPr>
        <w:t>конфигурацияларының күй тығыздығы Уильямс [</w:t>
      </w:r>
      <w:r w:rsidR="004B69BE" w:rsidRPr="00376AD5">
        <w:rPr>
          <w:rFonts w:ascii="Times New Roman" w:hAnsi="Times New Roman" w:cs="Times New Roman"/>
          <w:sz w:val="28"/>
          <w:szCs w:val="28"/>
          <w:lang w:val="kk-KZ"/>
        </w:rPr>
        <w:t>9</w:t>
      </w:r>
      <w:r w:rsidR="007011BC" w:rsidRPr="00376AD5">
        <w:rPr>
          <w:rFonts w:ascii="Times New Roman" w:hAnsi="Times New Roman" w:cs="Times New Roman"/>
          <w:sz w:val="28"/>
          <w:szCs w:val="28"/>
          <w:lang w:val="kk-KZ"/>
        </w:rPr>
        <w:t>0</w:t>
      </w:r>
      <w:r w:rsidRPr="00376AD5">
        <w:rPr>
          <w:rFonts w:ascii="Times New Roman" w:hAnsi="Times New Roman" w:cs="Times New Roman"/>
          <w:sz w:val="28"/>
          <w:szCs w:val="28"/>
          <w:lang w:val="kk-KZ"/>
        </w:rPr>
        <w:t>] бойынша келесі түрде өрнектеледі:</w:t>
      </w:r>
    </w:p>
    <w:p w14:paraId="7DE06B60" w14:textId="77777777" w:rsidR="0025167C" w:rsidRDefault="0025167C" w:rsidP="006060D1">
      <w:pPr>
        <w:spacing w:after="0" w:line="240" w:lineRule="auto"/>
        <w:ind w:firstLine="720"/>
        <w:jc w:val="both"/>
        <w:rPr>
          <w:rFonts w:ascii="Times New Roman" w:hAnsi="Times New Roman" w:cs="Times New Roman"/>
          <w:sz w:val="28"/>
          <w:szCs w:val="28"/>
          <w:lang w:val="kk-KZ"/>
        </w:rPr>
      </w:pPr>
    </w:p>
    <w:p w14:paraId="25844FB7" w14:textId="77777777" w:rsidR="005978A3" w:rsidRDefault="00705A71" w:rsidP="005978A3">
      <w:pPr>
        <w:spacing w:after="0" w:line="240" w:lineRule="auto"/>
        <w:ind w:firstLine="720"/>
        <w:jc w:val="right"/>
        <w:rPr>
          <w:rFonts w:ascii="Times New Roman" w:hAnsi="Times New Roman" w:cs="Times New Roman"/>
          <w:sz w:val="28"/>
          <w:szCs w:val="28"/>
          <w:lang w:val="kk-KZ"/>
        </w:rPr>
      </w:pPr>
      <w:r w:rsidRPr="000E1A09">
        <w:rPr>
          <w:position w:val="-30"/>
          <w:sz w:val="28"/>
          <w:szCs w:val="28"/>
        </w:rPr>
        <w:object w:dxaOrig="5140" w:dyaOrig="780" w14:anchorId="4FB3B6FD">
          <v:shape id="_x0000_i1087" type="#_x0000_t75" style="width:287.4pt;height:42pt" o:ole="" fillcolor="window">
            <v:imagedata r:id="rId142" o:title=""/>
          </v:shape>
          <o:OLEObject Type="Embed" ProgID="Equation.3" ShapeID="_x0000_i1087" DrawAspect="Content" ObjectID="_1814345224" r:id="rId143"/>
        </w:object>
      </w:r>
      <w:r w:rsidR="005978A3">
        <w:rPr>
          <w:rFonts w:ascii="Times New Roman" w:hAnsi="Times New Roman" w:cs="Times New Roman"/>
          <w:sz w:val="28"/>
          <w:szCs w:val="28"/>
          <w:lang w:val="kk-KZ"/>
        </w:rPr>
        <w:t xml:space="preserve">                              (30)</w:t>
      </w:r>
    </w:p>
    <w:p w14:paraId="5FF2F379" w14:textId="77777777" w:rsidR="005978A3" w:rsidRDefault="005978A3" w:rsidP="006060D1">
      <w:pPr>
        <w:spacing w:after="0" w:line="240" w:lineRule="auto"/>
        <w:ind w:firstLine="720"/>
        <w:jc w:val="both"/>
        <w:rPr>
          <w:rFonts w:ascii="Times New Roman" w:hAnsi="Times New Roman" w:cs="Times New Roman"/>
          <w:sz w:val="28"/>
          <w:szCs w:val="28"/>
          <w:lang w:val="kk-KZ"/>
        </w:rPr>
      </w:pPr>
    </w:p>
    <w:p w14:paraId="06735A8D" w14:textId="77777777" w:rsidR="0025167C" w:rsidRPr="00316F45" w:rsidRDefault="002416C9" w:rsidP="005978A3">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Pr="00316F45">
        <w:rPr>
          <w:rFonts w:ascii="Times New Roman" w:hAnsi="Times New Roman" w:cs="Times New Roman"/>
          <w:i/>
          <w:iCs/>
          <w:sz w:val="28"/>
          <w:szCs w:val="28"/>
          <w:lang w:val="kk-KZ"/>
        </w:rPr>
        <w:t>A(p, pπ, E)</w:t>
      </w:r>
      <w:r w:rsidRPr="00316F45">
        <w:rPr>
          <w:rFonts w:ascii="Times New Roman" w:hAnsi="Times New Roman" w:cs="Times New Roman"/>
          <w:sz w:val="28"/>
          <w:szCs w:val="28"/>
          <w:lang w:val="kk-KZ"/>
        </w:rPr>
        <w:t xml:space="preserve"> – Паули принципіне негізделген түзету коэффициенті.</w:t>
      </w:r>
    </w:p>
    <w:p w14:paraId="126594CA" w14:textId="77777777" w:rsidR="0025167C" w:rsidRDefault="0025167C" w:rsidP="006060D1">
      <w:pPr>
        <w:spacing w:after="0" w:line="240" w:lineRule="auto"/>
        <w:ind w:firstLine="720"/>
        <w:jc w:val="both"/>
        <w:rPr>
          <w:rFonts w:ascii="Times New Roman" w:hAnsi="Times New Roman" w:cs="Times New Roman"/>
          <w:sz w:val="28"/>
          <w:szCs w:val="28"/>
          <w:lang w:val="kk-KZ"/>
        </w:rPr>
      </w:pPr>
    </w:p>
    <w:p w14:paraId="5E09BA62" w14:textId="77777777" w:rsidR="005978A3" w:rsidRPr="008A6651" w:rsidRDefault="001066B1" w:rsidP="005978A3">
      <w:pPr>
        <w:spacing w:after="0" w:line="240" w:lineRule="auto"/>
        <w:jc w:val="right"/>
        <w:rPr>
          <w:rFonts w:ascii="Times New Roman" w:hAnsi="Times New Roman" w:cs="Times New Roman"/>
          <w:sz w:val="28"/>
          <w:szCs w:val="28"/>
          <w:lang w:val="kk-KZ"/>
        </w:rPr>
      </w:pPr>
      <w:r w:rsidRPr="00F67A8A">
        <w:rPr>
          <w:position w:val="-236"/>
        </w:rPr>
        <w:object w:dxaOrig="5319" w:dyaOrig="4800" w14:anchorId="3C7FE9B1">
          <v:shape id="_x0000_i1088" type="#_x0000_t75" style="width:321pt;height:228pt" o:ole="" fillcolor="window">
            <v:imagedata r:id="rId144" o:title=""/>
          </v:shape>
          <o:OLEObject Type="Embed" ProgID="Equation.3" ShapeID="_x0000_i1088" DrawAspect="Content" ObjectID="_1814345225" r:id="rId145"/>
        </w:object>
      </w:r>
      <w:r w:rsidR="005978A3">
        <w:rPr>
          <w:rFonts w:ascii="Times New Roman" w:hAnsi="Times New Roman" w:cs="Times New Roman"/>
          <w:sz w:val="28"/>
          <w:szCs w:val="28"/>
          <w:lang w:val="kk-KZ"/>
        </w:rPr>
        <w:t xml:space="preserve">       (31)</w:t>
      </w:r>
    </w:p>
    <w:p w14:paraId="4C486A2F" w14:textId="77777777" w:rsidR="00301E69" w:rsidRDefault="00301E69" w:rsidP="005978A3">
      <w:pPr>
        <w:spacing w:after="0" w:line="240" w:lineRule="auto"/>
        <w:jc w:val="both"/>
        <w:rPr>
          <w:rFonts w:ascii="Times New Roman" w:hAnsi="Times New Roman" w:cs="Times New Roman"/>
          <w:sz w:val="28"/>
          <w:szCs w:val="28"/>
          <w:lang w:val="kk-KZ"/>
        </w:rPr>
      </w:pPr>
    </w:p>
    <w:p w14:paraId="364039DD" w14:textId="77777777" w:rsidR="0025167C" w:rsidRPr="00316F45" w:rsidRDefault="005978A3" w:rsidP="005978A3">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lastRenderedPageBreak/>
        <w:t xml:space="preserve">мұнда </w:t>
      </w:r>
      <w:r w:rsidR="002416C9" w:rsidRPr="00316F45">
        <w:rPr>
          <w:rFonts w:ascii="Times New Roman" w:hAnsi="Times New Roman" w:cs="Times New Roman"/>
          <w:i/>
          <w:sz w:val="28"/>
          <w:szCs w:val="28"/>
          <w:lang w:val="kk-KZ"/>
        </w:rPr>
        <w:t>E</w:t>
      </w:r>
      <w:r w:rsidR="002416C9" w:rsidRPr="00316F45">
        <w:rPr>
          <w:rFonts w:ascii="Times New Roman" w:hAnsi="Times New Roman" w:cs="Times New Roman"/>
          <w:i/>
          <w:sz w:val="28"/>
          <w:szCs w:val="28"/>
          <w:vertAlign w:val="subscript"/>
          <w:lang w:val="kk-KZ"/>
        </w:rPr>
        <w:t>th</w:t>
      </w:r>
      <w:r w:rsidR="002416C9" w:rsidRPr="00316F45">
        <w:rPr>
          <w:rFonts w:ascii="Times New Roman" w:hAnsi="Times New Roman" w:cs="Times New Roman"/>
          <w:sz w:val="28"/>
          <w:szCs w:val="28"/>
          <w:lang w:val="kk-KZ"/>
        </w:rPr>
        <w:t xml:space="preserve"> – берілген конфигурацияға сәйкес табалдырық энергиясы. Эквидистантты жуықтау (ЕСМ) шеңберінде бұл шама келесі түрде анықталады:</w:t>
      </w:r>
    </w:p>
    <w:p w14:paraId="58F89B37" w14:textId="77777777" w:rsidR="0025167C" w:rsidRDefault="0025167C" w:rsidP="006060D1">
      <w:pPr>
        <w:spacing w:after="0" w:line="240" w:lineRule="auto"/>
        <w:ind w:firstLine="720"/>
        <w:jc w:val="both"/>
        <w:rPr>
          <w:rFonts w:ascii="Times New Roman" w:hAnsi="Times New Roman" w:cs="Times New Roman"/>
          <w:sz w:val="28"/>
          <w:szCs w:val="28"/>
          <w:lang w:val="kk-KZ"/>
        </w:rPr>
      </w:pPr>
    </w:p>
    <w:p w14:paraId="54677534" w14:textId="77777777" w:rsidR="005978A3" w:rsidRDefault="00F67A8A" w:rsidP="005978A3">
      <w:pPr>
        <w:spacing w:after="0" w:line="240" w:lineRule="auto"/>
        <w:ind w:firstLine="720"/>
        <w:jc w:val="right"/>
        <w:rPr>
          <w:rFonts w:ascii="Times New Roman" w:hAnsi="Times New Roman" w:cs="Times New Roman"/>
          <w:sz w:val="28"/>
          <w:szCs w:val="28"/>
          <w:lang w:val="kk-KZ"/>
        </w:rPr>
      </w:pPr>
      <w:r w:rsidRPr="000E1A09">
        <w:rPr>
          <w:position w:val="-30"/>
          <w:sz w:val="28"/>
          <w:szCs w:val="28"/>
        </w:rPr>
        <w:object w:dxaOrig="2520" w:dyaOrig="720" w14:anchorId="123506B7">
          <v:shape id="_x0000_i1089" type="#_x0000_t75" style="width:152.4pt;height:44.4pt" o:ole="" fillcolor="window">
            <v:imagedata r:id="rId146" o:title=""/>
          </v:shape>
          <o:OLEObject Type="Embed" ProgID="Equation.3" ShapeID="_x0000_i1089" DrawAspect="Content" ObjectID="_1814345226" r:id="rId147"/>
        </w:object>
      </w:r>
      <w:r w:rsidR="005978A3">
        <w:rPr>
          <w:rFonts w:ascii="Times New Roman" w:hAnsi="Times New Roman" w:cs="Times New Roman"/>
          <w:sz w:val="28"/>
          <w:szCs w:val="28"/>
          <w:lang w:val="kk-KZ"/>
        </w:rPr>
        <w:t xml:space="preserve">                                      (32)</w:t>
      </w:r>
    </w:p>
    <w:p w14:paraId="20083F22" w14:textId="77777777" w:rsidR="005978A3" w:rsidRDefault="005978A3" w:rsidP="006060D1">
      <w:pPr>
        <w:spacing w:after="0" w:line="240" w:lineRule="auto"/>
        <w:ind w:firstLine="720"/>
        <w:jc w:val="both"/>
        <w:rPr>
          <w:rFonts w:ascii="Times New Roman" w:hAnsi="Times New Roman" w:cs="Times New Roman"/>
          <w:sz w:val="28"/>
          <w:szCs w:val="28"/>
          <w:lang w:val="kk-KZ"/>
        </w:rPr>
      </w:pPr>
    </w:p>
    <w:p w14:paraId="776ABCC3"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Pr="00316F45">
        <w:rPr>
          <w:rFonts w:ascii="Times New Roman" w:hAnsi="Times New Roman" w:cs="Times New Roman"/>
          <w:i/>
          <w:sz w:val="28"/>
          <w:szCs w:val="28"/>
          <w:lang w:val="kk-KZ"/>
        </w:rPr>
        <w:t>q</w:t>
      </w:r>
      <w:r w:rsidRPr="00316F45">
        <w:rPr>
          <w:rFonts w:ascii="Times New Roman" w:hAnsi="Times New Roman" w:cs="Times New Roman"/>
          <w:i/>
          <w:sz w:val="28"/>
          <w:szCs w:val="28"/>
          <w:vertAlign w:val="subscript"/>
          <w:lang w:val="kk-KZ"/>
        </w:rPr>
        <w:t>π</w:t>
      </w:r>
      <w:r w:rsidRPr="00316F45">
        <w:rPr>
          <w:rFonts w:ascii="Times New Roman" w:hAnsi="Times New Roman" w:cs="Times New Roman"/>
          <w:i/>
          <w:sz w:val="28"/>
          <w:szCs w:val="28"/>
          <w:lang w:val="kk-KZ"/>
        </w:rPr>
        <w:t>=max(p</w:t>
      </w:r>
      <w:r w:rsidRPr="00316F45">
        <w:rPr>
          <w:rFonts w:ascii="Times New Roman" w:hAnsi="Times New Roman" w:cs="Times New Roman"/>
          <w:i/>
          <w:sz w:val="28"/>
          <w:szCs w:val="28"/>
          <w:vertAlign w:val="subscript"/>
          <w:lang w:val="kk-KZ"/>
        </w:rPr>
        <w:t>π</w:t>
      </w:r>
      <w:r w:rsidRPr="00316F45">
        <w:rPr>
          <w:rFonts w:ascii="Times New Roman" w:hAnsi="Times New Roman" w:cs="Times New Roman"/>
          <w:i/>
          <w:sz w:val="28"/>
          <w:szCs w:val="28"/>
          <w:lang w:val="kk-KZ"/>
        </w:rPr>
        <w:t>,h</w:t>
      </w:r>
      <w:r w:rsidRPr="00316F45">
        <w:rPr>
          <w:rFonts w:ascii="Times New Roman" w:hAnsi="Times New Roman" w:cs="Times New Roman"/>
          <w:i/>
          <w:sz w:val="28"/>
          <w:szCs w:val="28"/>
          <w:vertAlign w:val="subscript"/>
          <w:lang w:val="kk-KZ"/>
        </w:rPr>
        <w:t>π</w:t>
      </w:r>
      <w:r w:rsidRPr="00316F45">
        <w:rPr>
          <w:rFonts w:ascii="Times New Roman" w:hAnsi="Times New Roman" w:cs="Times New Roman"/>
          <w:i/>
          <w:sz w:val="28"/>
          <w:szCs w:val="28"/>
          <w:lang w:val="kk-KZ"/>
        </w:rPr>
        <w:t>)</w:t>
      </w:r>
      <w:r w:rsidRPr="00316F45">
        <w:rPr>
          <w:rFonts w:ascii="Times New Roman" w:hAnsi="Times New Roman" w:cs="Times New Roman"/>
          <w:sz w:val="28"/>
          <w:szCs w:val="28"/>
          <w:lang w:val="kk-KZ"/>
        </w:rPr>
        <w:t xml:space="preserve">және нейтрондар үшін ұқсас түрде </w:t>
      </w:r>
      <w:r w:rsidRPr="00316F45">
        <w:rPr>
          <w:rFonts w:ascii="Times New Roman" w:hAnsi="Times New Roman" w:cs="Times New Roman"/>
          <w:i/>
          <w:sz w:val="28"/>
          <w:szCs w:val="28"/>
          <w:lang w:val="kk-KZ"/>
        </w:rPr>
        <w:t>q</w:t>
      </w:r>
      <w:r w:rsidRPr="00316F45">
        <w:rPr>
          <w:rFonts w:ascii="Times New Roman" w:hAnsi="Times New Roman" w:cs="Times New Roman"/>
          <w:i/>
          <w:sz w:val="28"/>
          <w:szCs w:val="28"/>
          <w:vertAlign w:val="subscript"/>
          <w:lang w:val="kk-KZ"/>
        </w:rPr>
        <w:t>ν</w:t>
      </w:r>
      <w:r w:rsidRPr="00316F45">
        <w:rPr>
          <w:rFonts w:ascii="Times New Roman" w:hAnsi="Times New Roman" w:cs="Times New Roman"/>
          <w:iCs/>
          <w:sz w:val="28"/>
          <w:szCs w:val="28"/>
          <w:lang w:val="kk-KZ"/>
        </w:rPr>
        <w:t>.</w:t>
      </w:r>
      <w:r w:rsidR="005978A3">
        <w:rPr>
          <w:rFonts w:ascii="Times New Roman" w:hAnsi="Times New Roman" w:cs="Times New Roman"/>
          <w:iCs/>
          <w:sz w:val="28"/>
          <w:szCs w:val="28"/>
          <w:lang w:val="kk-KZ"/>
        </w:rPr>
        <w:t xml:space="preserve"> </w:t>
      </w:r>
      <w:r w:rsidRPr="00316F45">
        <w:rPr>
          <w:rFonts w:ascii="Times New Roman" w:hAnsi="Times New Roman" w:cs="Times New Roman"/>
          <w:sz w:val="28"/>
          <w:szCs w:val="28"/>
          <w:lang w:val="kk-KZ"/>
        </w:rPr>
        <w:t>(3</w:t>
      </w:r>
      <w:r w:rsidR="00F51FA5" w:rsidRPr="00316F45">
        <w:rPr>
          <w:rFonts w:ascii="Times New Roman" w:hAnsi="Times New Roman" w:cs="Times New Roman"/>
          <w:sz w:val="28"/>
          <w:szCs w:val="28"/>
          <w:lang w:val="kk-KZ"/>
        </w:rPr>
        <w:t>1</w:t>
      </w:r>
      <w:r w:rsidRPr="00316F45">
        <w:rPr>
          <w:rFonts w:ascii="Times New Roman" w:hAnsi="Times New Roman" w:cs="Times New Roman"/>
          <w:sz w:val="28"/>
          <w:szCs w:val="28"/>
          <w:lang w:val="kk-KZ"/>
        </w:rPr>
        <w:t xml:space="preserve">) теңдеуіндегі соңғы төрт қосылғыш табалдырық энергиясына жақын аймақтағы күй тығыздығы бойынша эксперименттік деректермен жақсы сәйкестік алу үшін </w:t>
      </w:r>
      <w:r w:rsidRPr="00376AD5">
        <w:rPr>
          <w:rFonts w:ascii="Times New Roman" w:hAnsi="Times New Roman" w:cs="Times New Roman"/>
          <w:sz w:val="28"/>
          <w:szCs w:val="28"/>
          <w:lang w:val="kk-KZ"/>
        </w:rPr>
        <w:t>эмпирикалық жолмен анықталған [</w:t>
      </w:r>
      <w:r w:rsidR="004B69BE" w:rsidRPr="00376AD5">
        <w:rPr>
          <w:rFonts w:ascii="Times New Roman" w:hAnsi="Times New Roman" w:cs="Times New Roman"/>
          <w:sz w:val="28"/>
          <w:szCs w:val="28"/>
          <w:lang w:val="kk-KZ"/>
        </w:rPr>
        <w:t>9</w:t>
      </w:r>
      <w:r w:rsidR="007011BC" w:rsidRPr="00376AD5">
        <w:rPr>
          <w:rFonts w:ascii="Times New Roman" w:hAnsi="Times New Roman" w:cs="Times New Roman"/>
          <w:sz w:val="28"/>
          <w:szCs w:val="28"/>
          <w:lang w:val="kk-KZ"/>
        </w:rPr>
        <w:t>1</w:t>
      </w:r>
      <w:r w:rsidRPr="00376AD5">
        <w:rPr>
          <w:rFonts w:ascii="Times New Roman" w:hAnsi="Times New Roman" w:cs="Times New Roman"/>
          <w:sz w:val="28"/>
          <w:szCs w:val="28"/>
          <w:lang w:val="kk-KZ"/>
        </w:rPr>
        <w:t xml:space="preserve">]. m шамасы белсенді экситондық кластардың санын білдіреді. Экситондардың төрт мүмкін классы бар: протондық бөлшектер, протондық тесіктер, нейтрондық бөлшектер және </w:t>
      </w:r>
      <w:r w:rsidRPr="00316F45">
        <w:rPr>
          <w:rFonts w:ascii="Times New Roman" w:hAnsi="Times New Roman" w:cs="Times New Roman"/>
          <w:sz w:val="28"/>
          <w:szCs w:val="28"/>
          <w:lang w:val="kk-KZ"/>
        </w:rPr>
        <w:t>нейтрондық тесіктер. Белсенді кластар деп құрамында кемінде бір экситоны бар кластарды атайды. (3</w:t>
      </w:r>
      <w:r w:rsidR="00F67A8A" w:rsidRPr="008A6651">
        <w:rPr>
          <w:rFonts w:ascii="Times New Roman" w:hAnsi="Times New Roman" w:cs="Times New Roman"/>
          <w:sz w:val="28"/>
          <w:szCs w:val="28"/>
          <w:lang w:val="kk-KZ"/>
        </w:rPr>
        <w:t>1</w:t>
      </w:r>
      <w:r w:rsidRPr="00316F45">
        <w:rPr>
          <w:rFonts w:ascii="Times New Roman" w:hAnsi="Times New Roman" w:cs="Times New Roman"/>
          <w:sz w:val="28"/>
          <w:szCs w:val="28"/>
          <w:lang w:val="kk-KZ"/>
        </w:rPr>
        <w:t>) теңдеуінің бөліміндегі функция келесі түрде өрнектеледі:</w:t>
      </w:r>
    </w:p>
    <w:p w14:paraId="54D874A2" w14:textId="77777777" w:rsidR="0025167C" w:rsidRDefault="0025167C" w:rsidP="006060D1">
      <w:pPr>
        <w:spacing w:after="0" w:line="240" w:lineRule="auto"/>
        <w:jc w:val="both"/>
        <w:rPr>
          <w:rFonts w:ascii="Times New Roman" w:hAnsi="Times New Roman" w:cs="Times New Roman"/>
          <w:sz w:val="28"/>
          <w:szCs w:val="28"/>
          <w:lang w:val="kk-KZ"/>
        </w:rPr>
      </w:pPr>
    </w:p>
    <w:p w14:paraId="0EFF44FE" w14:textId="77777777" w:rsidR="005978A3" w:rsidRDefault="00F67A8A" w:rsidP="005978A3">
      <w:pPr>
        <w:spacing w:after="0" w:line="240" w:lineRule="auto"/>
        <w:jc w:val="right"/>
        <w:rPr>
          <w:rFonts w:ascii="Times New Roman" w:hAnsi="Times New Roman" w:cs="Times New Roman"/>
          <w:sz w:val="28"/>
          <w:szCs w:val="28"/>
          <w:lang w:val="kk-KZ"/>
        </w:rPr>
      </w:pPr>
      <w:r w:rsidRPr="000E1A09">
        <w:rPr>
          <w:position w:val="-24"/>
          <w:sz w:val="28"/>
          <w:szCs w:val="28"/>
        </w:rPr>
        <w:object w:dxaOrig="5679" w:dyaOrig="720" w14:anchorId="174F6509">
          <v:shape id="_x0000_i1090" type="#_x0000_t75" style="width:317.4pt;height:39.6pt" o:ole="" fillcolor="window">
            <v:imagedata r:id="rId148" o:title=""/>
          </v:shape>
          <o:OLEObject Type="Embed" ProgID="Equation.3" ShapeID="_x0000_i1090" DrawAspect="Content" ObjectID="_1814345227" r:id="rId149"/>
        </w:object>
      </w:r>
      <w:r w:rsidR="005978A3">
        <w:rPr>
          <w:rFonts w:ascii="Times New Roman" w:hAnsi="Times New Roman" w:cs="Times New Roman"/>
          <w:sz w:val="28"/>
          <w:szCs w:val="28"/>
          <w:lang w:val="kk-KZ"/>
        </w:rPr>
        <w:t xml:space="preserve">                   (33)</w:t>
      </w:r>
    </w:p>
    <w:p w14:paraId="72068B74" w14:textId="77777777" w:rsidR="005978A3" w:rsidRDefault="005978A3" w:rsidP="006060D1">
      <w:pPr>
        <w:spacing w:after="0" w:line="240" w:lineRule="auto"/>
        <w:jc w:val="both"/>
        <w:rPr>
          <w:rFonts w:ascii="Times New Roman" w:hAnsi="Times New Roman" w:cs="Times New Roman"/>
          <w:sz w:val="28"/>
          <w:szCs w:val="28"/>
          <w:lang w:val="kk-KZ"/>
        </w:rPr>
      </w:pPr>
    </w:p>
    <w:p w14:paraId="0020D06A"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және </w:t>
      </w:r>
      <w:r w:rsidRPr="00316F45">
        <w:rPr>
          <w:rFonts w:ascii="Times New Roman" w:hAnsi="Times New Roman" w:cs="Times New Roman"/>
          <w:i/>
          <w:iCs/>
          <w:sz w:val="28"/>
          <w:szCs w:val="28"/>
          <w:lang w:val="kk-KZ"/>
        </w:rPr>
        <w:t>G</w:t>
      </w:r>
      <w:r w:rsidRPr="00316F45">
        <w:rPr>
          <w:rFonts w:ascii="Times New Roman" w:hAnsi="Times New Roman" w:cs="Times New Roman"/>
          <w:i/>
          <w:iCs/>
          <w:sz w:val="28"/>
          <w:szCs w:val="28"/>
          <w:vertAlign w:val="subscript"/>
          <w:lang w:val="kk-KZ"/>
        </w:rPr>
        <w:t>ν</w:t>
      </w:r>
      <w:r w:rsidRPr="00316F45">
        <w:rPr>
          <w:rFonts w:ascii="Times New Roman" w:hAnsi="Times New Roman" w:cs="Times New Roman"/>
          <w:i/>
          <w:iCs/>
          <w:sz w:val="28"/>
          <w:szCs w:val="28"/>
          <w:lang w:val="kk-KZ"/>
        </w:rPr>
        <w:t>.</w:t>
      </w:r>
      <w:r w:rsidRPr="00316F45">
        <w:rPr>
          <w:rFonts w:ascii="Times New Roman" w:hAnsi="Times New Roman" w:cs="Times New Roman"/>
          <w:sz w:val="28"/>
          <w:szCs w:val="28"/>
          <w:lang w:val="kk-KZ"/>
        </w:rPr>
        <w:t xml:space="preserve"> үшін де ұқсас түрде анықталады. Мұндағы </w:t>
      </w:r>
      <w:r w:rsidRPr="00F67A8A">
        <w:rPr>
          <w:rFonts w:ascii="Times New Roman" w:hAnsi="Times New Roman" w:cs="Times New Roman"/>
          <w:i/>
          <w:iCs/>
          <w:sz w:val="28"/>
          <w:szCs w:val="28"/>
          <w:lang w:val="kk-KZ"/>
        </w:rPr>
        <w:t>Θ</w:t>
      </w:r>
      <w:r w:rsidRPr="00316F45">
        <w:rPr>
          <w:rFonts w:ascii="Times New Roman" w:hAnsi="Times New Roman" w:cs="Times New Roman"/>
          <w:sz w:val="28"/>
          <w:szCs w:val="28"/>
          <w:lang w:val="kk-KZ"/>
        </w:rPr>
        <w:t xml:space="preserve"> – аргументтің оң мәндерінде 1-ге, ал теріс мәндерінде 0-ге тең болатын Хевисайд функциясы.</w:t>
      </w:r>
    </w:p>
    <w:p w14:paraId="05E81BF2" w14:textId="77777777" w:rsidR="0025167C" w:rsidRPr="00316F45" w:rsidRDefault="002416C9" w:rsidP="005978A3">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(3</w:t>
      </w:r>
      <w:r w:rsidR="00F51FA5" w:rsidRPr="00316F45">
        <w:rPr>
          <w:rFonts w:ascii="Times New Roman" w:hAnsi="Times New Roman" w:cs="Times New Roman"/>
          <w:sz w:val="28"/>
          <w:szCs w:val="28"/>
          <w:lang w:val="kk-KZ"/>
        </w:rPr>
        <w:t>0</w:t>
      </w:r>
      <w:r w:rsidRPr="00316F45">
        <w:rPr>
          <w:rFonts w:ascii="Times New Roman" w:hAnsi="Times New Roman" w:cs="Times New Roman"/>
          <w:sz w:val="28"/>
          <w:szCs w:val="28"/>
          <w:lang w:val="kk-KZ"/>
        </w:rPr>
        <w:t xml:space="preserve">) күй тығыздығы теңдеуі шексіз терең потенциалдық шұңқыр моделі аясында алынған. Алайда потенциал шұңқырының шектеулі тереңдігін ескеру мақсатында бұл өрнек </w:t>
      </w:r>
      <w:r w:rsidRPr="00316F45">
        <w:rPr>
          <w:rFonts w:ascii="Times New Roman" w:hAnsi="Times New Roman" w:cs="Times New Roman"/>
          <w:i/>
          <w:sz w:val="28"/>
          <w:szCs w:val="28"/>
          <w:lang w:val="kk-KZ"/>
        </w:rPr>
        <w:t>f</w:t>
      </w:r>
      <w:r w:rsidRPr="00316F45">
        <w:rPr>
          <w:rFonts w:ascii="Times New Roman" w:hAnsi="Times New Roman" w:cs="Times New Roman"/>
          <w:i/>
          <w:sz w:val="28"/>
          <w:szCs w:val="28"/>
          <w:vertAlign w:val="subscript"/>
          <w:lang w:val="kk-KZ"/>
        </w:rPr>
        <w:t>fwd</w:t>
      </w:r>
      <w:r w:rsidRPr="00316F45">
        <w:rPr>
          <w:rFonts w:ascii="Times New Roman" w:hAnsi="Times New Roman" w:cs="Times New Roman"/>
          <w:i/>
          <w:sz w:val="28"/>
          <w:szCs w:val="28"/>
          <w:lang w:val="kk-KZ"/>
        </w:rPr>
        <w:t>(n,h,V)</w:t>
      </w:r>
      <w:r w:rsidRPr="00316F45">
        <w:rPr>
          <w:rFonts w:ascii="Times New Roman" w:hAnsi="Times New Roman" w:cs="Times New Roman"/>
          <w:sz w:val="28"/>
          <w:szCs w:val="28"/>
          <w:lang w:val="kk-KZ"/>
        </w:rPr>
        <w:t xml:space="preserve">. түзету коэффициентімен көбейтілуі тиіс. Мұндағы шұңқыр тереңдігі Ферми деңгейіне қатысты өлшенеді. Егер барлық өзара әрекеттесулер ядро ішінде жүзеге асатын болса, онда </w:t>
      </w:r>
      <w:r w:rsidRPr="00316F45">
        <w:rPr>
          <w:rFonts w:ascii="Times New Roman" w:hAnsi="Times New Roman" w:cs="Times New Roman"/>
          <w:i/>
          <w:sz w:val="28"/>
          <w:szCs w:val="28"/>
          <w:lang w:val="kk-KZ"/>
        </w:rPr>
        <w:t>f</w:t>
      </w:r>
      <w:r w:rsidRPr="00316F45">
        <w:rPr>
          <w:rFonts w:ascii="Times New Roman" w:hAnsi="Times New Roman" w:cs="Times New Roman"/>
          <w:i/>
          <w:sz w:val="28"/>
          <w:szCs w:val="28"/>
          <w:vertAlign w:val="subscript"/>
          <w:lang w:val="kk-KZ"/>
        </w:rPr>
        <w:t>fwd</w:t>
      </w:r>
      <w:r w:rsidRPr="00316F45">
        <w:rPr>
          <w:rFonts w:ascii="Times New Roman" w:hAnsi="Times New Roman" w:cs="Times New Roman"/>
          <w:i/>
          <w:sz w:val="28"/>
          <w:szCs w:val="28"/>
          <w:lang w:val="kk-KZ"/>
        </w:rPr>
        <w:t>(n,h,V)</w:t>
      </w:r>
      <w:r w:rsidRPr="00316F45">
        <w:rPr>
          <w:rFonts w:ascii="Times New Roman" w:hAnsi="Times New Roman" w:cs="Times New Roman"/>
          <w:sz w:val="28"/>
          <w:szCs w:val="28"/>
          <w:lang w:val="kk-KZ"/>
        </w:rPr>
        <w:t>. келесі түрде өрнектеледі:</w:t>
      </w:r>
    </w:p>
    <w:p w14:paraId="3484D78D" w14:textId="77777777" w:rsidR="0025167C" w:rsidRDefault="0025167C" w:rsidP="006060D1">
      <w:pPr>
        <w:spacing w:after="0" w:line="240" w:lineRule="auto"/>
        <w:jc w:val="both"/>
        <w:rPr>
          <w:rFonts w:ascii="Times New Roman" w:hAnsi="Times New Roman" w:cs="Times New Roman"/>
          <w:sz w:val="28"/>
          <w:szCs w:val="28"/>
          <w:lang w:val="kk-KZ"/>
        </w:rPr>
      </w:pPr>
    </w:p>
    <w:p w14:paraId="674E0CC1" w14:textId="77777777" w:rsidR="005978A3" w:rsidRPr="005978A3" w:rsidRDefault="005978A3" w:rsidP="005978A3">
      <w:pPr>
        <w:spacing w:after="0" w:line="240" w:lineRule="auto"/>
        <w:jc w:val="right"/>
        <w:rPr>
          <w:rFonts w:ascii="Times New Roman" w:hAnsi="Times New Roman" w:cs="Times New Roman"/>
          <w:sz w:val="28"/>
          <w:szCs w:val="28"/>
          <w:lang w:val="kk-KZ"/>
        </w:rPr>
      </w:pPr>
      <w:r w:rsidRPr="00316F45">
        <w:rPr>
          <w:rFonts w:ascii="Times New Roman" w:eastAsiaTheme="minorEastAsia" w:hAnsi="Times New Roman"/>
        </w:rPr>
        <w:object w:dxaOrig="5360" w:dyaOrig="760" w14:anchorId="5BE3D9D8">
          <v:shape id="_x0000_i1091" type="#_x0000_t75" style="width:299.4pt;height:42pt" o:ole="" fillcolor="window">
            <v:imagedata r:id="rId150" o:title=""/>
          </v:shape>
          <o:OLEObject Type="Embed" ProgID="Equation.DSMT4" ShapeID="_x0000_i1091" DrawAspect="Content" ObjectID="_1814345228" r:id="rId151"/>
        </w:object>
      </w:r>
      <w:r>
        <w:rPr>
          <w:rFonts w:ascii="Times New Roman" w:eastAsiaTheme="minorEastAsia" w:hAnsi="Times New Roman"/>
          <w:lang w:val="kk-KZ"/>
        </w:rPr>
        <w:t xml:space="preserve">                 (34)</w:t>
      </w:r>
    </w:p>
    <w:p w14:paraId="384C3B8B" w14:textId="77777777" w:rsidR="005978A3" w:rsidRDefault="005978A3" w:rsidP="006060D1">
      <w:pPr>
        <w:spacing w:after="0" w:line="240" w:lineRule="auto"/>
        <w:ind w:firstLine="720"/>
        <w:jc w:val="both"/>
        <w:rPr>
          <w:rFonts w:ascii="Times New Roman" w:hAnsi="Times New Roman" w:cs="Times New Roman"/>
          <w:sz w:val="28"/>
          <w:szCs w:val="28"/>
          <w:lang w:val="kk-KZ"/>
        </w:rPr>
      </w:pPr>
    </w:p>
    <w:p w14:paraId="5F95032F" w14:textId="614603D0" w:rsidR="0025167C" w:rsidRPr="005978A3" w:rsidRDefault="002416C9" w:rsidP="005978A3">
      <w:pPr>
        <w:spacing w:after="0" w:line="240" w:lineRule="auto"/>
        <w:ind w:firstLine="709"/>
        <w:jc w:val="both"/>
        <w:rPr>
          <w:rFonts w:ascii="Times New Roman" w:hAnsi="Times New Roman" w:cs="Times New Roman"/>
          <w:sz w:val="28"/>
          <w:szCs w:val="28"/>
          <w:lang w:val="kk-KZ"/>
        </w:rPr>
      </w:pPr>
      <w:r w:rsidRPr="005978A3">
        <w:rPr>
          <w:rFonts w:ascii="Times New Roman" w:hAnsi="Times New Roman" w:cs="Times New Roman"/>
          <w:sz w:val="28"/>
          <w:szCs w:val="28"/>
          <w:lang w:val="kk-KZ"/>
        </w:rPr>
        <w:t xml:space="preserve">Потенциалдық шұңқырдың тереңдігі </w:t>
      </w:r>
      <w:r w:rsidRPr="005978A3">
        <w:rPr>
          <w:rFonts w:ascii="Times New Roman" w:hAnsi="Times New Roman" w:cs="Times New Roman"/>
          <w:i/>
          <w:iCs/>
          <w:sz w:val="28"/>
          <w:szCs w:val="28"/>
          <w:lang w:val="kk-KZ"/>
        </w:rPr>
        <w:t>V=V</w:t>
      </w:r>
      <w:r w:rsidRPr="005978A3">
        <w:rPr>
          <w:rFonts w:ascii="Cambria Math" w:hAnsi="Cambria Math" w:cs="Cambria Math"/>
          <w:i/>
          <w:iCs/>
          <w:sz w:val="28"/>
          <w:szCs w:val="28"/>
          <w:lang w:val="kk-KZ"/>
        </w:rPr>
        <w:t>₀</w:t>
      </w:r>
      <w:r w:rsidRPr="005978A3">
        <w:rPr>
          <w:rFonts w:ascii="Times New Roman" w:hAnsi="Times New Roman" w:cs="Times New Roman"/>
          <w:i/>
          <w:iCs/>
          <w:sz w:val="28"/>
          <w:szCs w:val="28"/>
          <w:lang w:val="kk-KZ"/>
        </w:rPr>
        <w:t>=38 МэВ</w:t>
      </w:r>
      <w:r w:rsidRPr="005978A3">
        <w:rPr>
          <w:rFonts w:ascii="Times New Roman" w:hAnsi="Times New Roman" w:cs="Times New Roman"/>
          <w:sz w:val="28"/>
          <w:szCs w:val="28"/>
          <w:lang w:val="kk-KZ"/>
        </w:rPr>
        <w:t xml:space="preserve"> мәнінде</w:t>
      </w:r>
      <w:r w:rsidRPr="00316F45">
        <w:rPr>
          <w:rFonts w:ascii="Times New Roman" w:hAnsi="Times New Roman" w:cs="Times New Roman"/>
          <w:sz w:val="28"/>
          <w:szCs w:val="28"/>
          <w:lang w:val="kk-KZ"/>
        </w:rPr>
        <w:t xml:space="preserve"> </w:t>
      </w:r>
      <w:r w:rsidRPr="005978A3">
        <w:rPr>
          <w:rFonts w:ascii="Times New Roman" w:hAnsi="Times New Roman" w:cs="Times New Roman"/>
          <w:sz w:val="28"/>
          <w:szCs w:val="28"/>
          <w:lang w:val="kk-KZ"/>
        </w:rPr>
        <w:t xml:space="preserve">қабылданады. Алайда </w:t>
      </w:r>
      <w:r w:rsidR="00895BE3">
        <w:rPr>
          <w:rFonts w:ascii="Times New Roman" w:hAnsi="Times New Roman" w:cs="Times New Roman"/>
          <w:sz w:val="28"/>
          <w:szCs w:val="28"/>
          <w:lang w:val="kk-KZ"/>
        </w:rPr>
        <w:t>ұшып келетін</w:t>
      </w:r>
      <w:r w:rsidRPr="005978A3">
        <w:rPr>
          <w:rFonts w:ascii="Times New Roman" w:hAnsi="Times New Roman" w:cs="Times New Roman"/>
          <w:sz w:val="28"/>
          <w:szCs w:val="28"/>
          <w:lang w:val="kk-KZ"/>
        </w:rPr>
        <w:t xml:space="preserve"> бөлшек пен нысана арасындағы бастапқы әсерлесу, әдетте, ядро беті аймағында жүзеге асады. Мұндай жағдайда потенциал тереңдігінің локалды мәні негізгі </w:t>
      </w:r>
      <w:r w:rsidRPr="005978A3">
        <w:rPr>
          <w:rFonts w:ascii="Times New Roman" w:hAnsi="Times New Roman" w:cs="Times New Roman"/>
          <w:i/>
          <w:iCs/>
          <w:sz w:val="28"/>
          <w:szCs w:val="28"/>
          <w:lang w:val="kk-KZ"/>
        </w:rPr>
        <w:t>V</w:t>
      </w:r>
      <w:r w:rsidRPr="005978A3">
        <w:rPr>
          <w:rFonts w:ascii="Cambria Math" w:hAnsi="Cambria Math" w:cs="Cambria Math"/>
          <w:i/>
          <w:iCs/>
          <w:sz w:val="28"/>
          <w:szCs w:val="28"/>
          <w:lang w:val="kk-KZ"/>
        </w:rPr>
        <w:t>₀</w:t>
      </w:r>
      <w:r w:rsidRPr="005978A3">
        <w:rPr>
          <w:rFonts w:ascii="Times New Roman" w:hAnsi="Times New Roman" w:cs="Times New Roman"/>
          <w:sz w:val="28"/>
          <w:szCs w:val="28"/>
          <w:lang w:val="kk-KZ"/>
        </w:rPr>
        <w:t xml:space="preserve"> шамасынан төмен болады. Бұл әсерді ескеру мақсатында, егер соққы беруші бөлшек протон болса, онда </w:t>
      </w:r>
      <w:r w:rsidRPr="005978A3">
        <w:rPr>
          <w:rFonts w:ascii="Times New Roman" w:hAnsi="Times New Roman" w:cs="Times New Roman"/>
          <w:i/>
          <w:iCs/>
          <w:sz w:val="28"/>
          <w:szCs w:val="28"/>
          <w:lang w:val="kk-KZ"/>
        </w:rPr>
        <w:t>V</w:t>
      </w:r>
      <w:r w:rsidRPr="005978A3">
        <w:rPr>
          <w:rFonts w:ascii="Cambria Math" w:hAnsi="Cambria Math" w:cs="Cambria Math"/>
          <w:i/>
          <w:iCs/>
          <w:sz w:val="28"/>
          <w:szCs w:val="28"/>
          <w:lang w:val="kk-KZ"/>
        </w:rPr>
        <w:t>₁</w:t>
      </w:r>
      <w:r w:rsidRPr="005978A3">
        <w:rPr>
          <w:rFonts w:ascii="Times New Roman" w:hAnsi="Times New Roman" w:cs="Times New Roman"/>
          <w:i/>
          <w:iCs/>
          <w:sz w:val="28"/>
          <w:szCs w:val="28"/>
          <w:lang w:val="kk-KZ"/>
        </w:rPr>
        <w:t xml:space="preserve"> = 17 МэВ</w:t>
      </w:r>
      <w:r w:rsidRPr="005978A3">
        <w:rPr>
          <w:rFonts w:ascii="Times New Roman" w:hAnsi="Times New Roman" w:cs="Times New Roman"/>
          <w:sz w:val="28"/>
          <w:szCs w:val="28"/>
          <w:lang w:val="kk-KZ"/>
        </w:rPr>
        <w:t xml:space="preserve"> деп алынады.</w:t>
      </w:r>
    </w:p>
    <w:p w14:paraId="72A80B0C" w14:textId="77777777" w:rsidR="0025167C" w:rsidRPr="005978A3" w:rsidRDefault="002416C9" w:rsidP="005978A3">
      <w:pPr>
        <w:spacing w:after="0" w:line="240" w:lineRule="auto"/>
        <w:ind w:firstLine="709"/>
        <w:jc w:val="both"/>
        <w:rPr>
          <w:rFonts w:ascii="Times New Roman" w:hAnsi="Times New Roman" w:cs="Times New Roman"/>
          <w:sz w:val="28"/>
          <w:szCs w:val="28"/>
          <w:lang w:val="kk-KZ"/>
        </w:rPr>
      </w:pPr>
      <w:r w:rsidRPr="005978A3">
        <w:rPr>
          <w:rFonts w:ascii="Times New Roman" w:hAnsi="Times New Roman" w:cs="Times New Roman"/>
          <w:sz w:val="28"/>
          <w:szCs w:val="28"/>
          <w:lang w:val="kk-KZ"/>
        </w:rPr>
        <w:t>Ядроішілік ауысулардың ықтималдықтары</w:t>
      </w:r>
    </w:p>
    <w:p w14:paraId="33BCB78F" w14:textId="77777777" w:rsidR="0025167C" w:rsidRPr="00316F45" w:rsidRDefault="002416C9" w:rsidP="005978A3">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Есептелген бөлшек-тесік күй тығыздықтары ядроны бір бөлшек-тесік конфигурациясынан екіншісіне көшіру ықтималдықтарын есептеу үшін қолданылады. Соңғы конфигурация ядроның тепе-теңдік күйіне өту процесін </w:t>
      </w:r>
      <w:r w:rsidRPr="00316F45">
        <w:rPr>
          <w:rFonts w:ascii="Times New Roman" w:hAnsi="Times New Roman" w:cs="Times New Roman"/>
          <w:sz w:val="28"/>
          <w:szCs w:val="28"/>
          <w:lang w:val="kk-KZ"/>
        </w:rPr>
        <w:lastRenderedPageBreak/>
        <w:t>сипаттау үшін пайдаланылады, ал бастапқы конфигурация ұшып шығатын бөлшектердің энергия спектрін есептеу мақсатында қолданылады.</w:t>
      </w:r>
    </w:p>
    <w:p w14:paraId="69DAA783"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Жүйені бір бөлшек-тесік конфигурация класынан екінші класқа ауыстыратын өзара әрекеттесулер екі бөлшекті сипатта болады және бұл үдерісте энергия сақталады деп есептеледі. Мүмкін болатын өтулердің түрлері келесідей:</w:t>
      </w:r>
    </w:p>
    <w:p w14:paraId="04594022" w14:textId="77777777" w:rsidR="0025167C" w:rsidRPr="00316F45" w:rsidRDefault="005978A3" w:rsidP="006060D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жаңа бөлшек-тесік жұбын түзу</w:t>
      </w:r>
      <w:r>
        <w:rPr>
          <w:rFonts w:ascii="Times New Roman" w:hAnsi="Times New Roman" w:cs="Times New Roman"/>
          <w:sz w:val="28"/>
          <w:szCs w:val="28"/>
          <w:lang w:val="kk-KZ"/>
        </w:rPr>
        <w:t>;</w:t>
      </w:r>
    </w:p>
    <w:p w14:paraId="6EFE0F45" w14:textId="77777777" w:rsidR="0025167C" w:rsidRPr="00316F45" w:rsidRDefault="005978A3" w:rsidP="006060D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бөлшек-тесік жұбының аннигиляциясы</w:t>
      </w:r>
      <w:r>
        <w:rPr>
          <w:rFonts w:ascii="Times New Roman" w:hAnsi="Times New Roman" w:cs="Times New Roman"/>
          <w:sz w:val="28"/>
          <w:szCs w:val="28"/>
          <w:lang w:val="kk-KZ"/>
        </w:rPr>
        <w:t>;</w:t>
      </w:r>
    </w:p>
    <w:p w14:paraId="239CCFBE" w14:textId="77777777" w:rsidR="0025167C" w:rsidRPr="00316F45" w:rsidRDefault="005978A3" w:rsidP="006060D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протондық жұпты нейтрондық жұпқа айналдыру</w:t>
      </w:r>
      <w:r>
        <w:rPr>
          <w:rFonts w:ascii="Times New Roman" w:hAnsi="Times New Roman" w:cs="Times New Roman"/>
          <w:sz w:val="28"/>
          <w:szCs w:val="28"/>
          <w:lang w:val="kk-KZ"/>
        </w:rPr>
        <w:t>;</w:t>
      </w:r>
    </w:p>
    <w:p w14:paraId="51DA614C" w14:textId="77777777" w:rsidR="0025167C" w:rsidRPr="00316F45" w:rsidRDefault="005978A3" w:rsidP="006060D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нейтрондық жұпты протондық жұпқа айналдыру.</w:t>
      </w:r>
    </w:p>
    <w:p w14:paraId="41D38011" w14:textId="77777777" w:rsidR="0025167C" w:rsidRPr="00376AD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Қалдық екі бөлшекті өзара әрекеттесулердің әсері шамалы деп есептелетіндіктен, бірлік уақытқа қатысты көшу ықтималдығын (λ) есептеу </w:t>
      </w:r>
      <w:r w:rsidRPr="00376AD5">
        <w:rPr>
          <w:rFonts w:ascii="Times New Roman" w:hAnsi="Times New Roman" w:cs="Times New Roman"/>
          <w:sz w:val="28"/>
          <w:szCs w:val="28"/>
          <w:lang w:val="kk-KZ"/>
        </w:rPr>
        <w:t>үшін уақытқа тәуелді бұзылыстар теориясының бірінші ретін қолдануға болады [9</w:t>
      </w:r>
      <w:r w:rsidR="007011BC" w:rsidRPr="00376AD5">
        <w:rPr>
          <w:rFonts w:ascii="Times New Roman" w:hAnsi="Times New Roman" w:cs="Times New Roman"/>
          <w:sz w:val="28"/>
          <w:szCs w:val="28"/>
          <w:lang w:val="kk-KZ"/>
        </w:rPr>
        <w:t>2</w:t>
      </w:r>
      <w:r w:rsidRPr="00376AD5">
        <w:rPr>
          <w:rFonts w:ascii="Times New Roman" w:hAnsi="Times New Roman" w:cs="Times New Roman"/>
          <w:sz w:val="28"/>
          <w:szCs w:val="28"/>
          <w:lang w:val="kk-KZ"/>
        </w:rPr>
        <w:t>,</w:t>
      </w:r>
      <w:r w:rsidR="007011BC" w:rsidRPr="00376AD5">
        <w:rPr>
          <w:rFonts w:ascii="Times New Roman" w:hAnsi="Times New Roman" w:cs="Times New Roman"/>
          <w:sz w:val="28"/>
          <w:szCs w:val="28"/>
          <w:lang w:val="kk-KZ"/>
        </w:rPr>
        <w:t xml:space="preserve"> 93</w:t>
      </w:r>
      <w:r w:rsidRPr="00376AD5">
        <w:rPr>
          <w:rFonts w:ascii="Times New Roman" w:hAnsi="Times New Roman" w:cs="Times New Roman"/>
          <w:sz w:val="28"/>
          <w:szCs w:val="28"/>
          <w:lang w:val="kk-KZ"/>
        </w:rPr>
        <w:t>]:</w:t>
      </w:r>
    </w:p>
    <w:p w14:paraId="69E4F5BF" w14:textId="77777777" w:rsidR="005978A3" w:rsidRPr="005978A3" w:rsidRDefault="005978A3" w:rsidP="005978A3">
      <w:pPr>
        <w:spacing w:after="0" w:line="240" w:lineRule="auto"/>
        <w:jc w:val="right"/>
        <w:rPr>
          <w:rFonts w:ascii="Times New Roman" w:eastAsiaTheme="minorEastAsia" w:hAnsi="Times New Roman"/>
          <w:sz w:val="28"/>
          <w:szCs w:val="28"/>
          <w:lang w:val="kk-KZ"/>
        </w:rPr>
      </w:pPr>
    </w:p>
    <w:p w14:paraId="0FB49DF8" w14:textId="77777777" w:rsidR="005978A3" w:rsidRPr="005978A3" w:rsidRDefault="005978A3" w:rsidP="005978A3">
      <w:pPr>
        <w:spacing w:after="0" w:line="240" w:lineRule="auto"/>
        <w:jc w:val="right"/>
        <w:rPr>
          <w:sz w:val="28"/>
          <w:szCs w:val="28"/>
          <w:lang w:val="kk-KZ"/>
        </w:rPr>
      </w:pPr>
      <w:r w:rsidRPr="00F67A8A">
        <w:rPr>
          <w:rFonts w:ascii="Times New Roman" w:eastAsiaTheme="minorEastAsia" w:hAnsi="Times New Roman"/>
          <w:sz w:val="28"/>
          <w:szCs w:val="28"/>
        </w:rPr>
        <w:object w:dxaOrig="2160" w:dyaOrig="520" w14:anchorId="4F290990">
          <v:shape id="_x0000_i1092" type="#_x0000_t75" style="width:108.6pt;height:25.8pt" o:ole="" fillcolor="window">
            <v:imagedata r:id="rId152" o:title=""/>
          </v:shape>
          <o:OLEObject Type="Embed" ProgID="Equation.DSMT4" ShapeID="_x0000_i1092" DrawAspect="Content" ObjectID="_1814345229" r:id="rId153"/>
        </w:object>
      </w:r>
      <w:r w:rsidRPr="00F67A8A">
        <w:rPr>
          <w:rFonts w:ascii="Times New Roman" w:eastAsiaTheme="minorEastAsia" w:hAnsi="Times New Roman"/>
          <w:sz w:val="28"/>
          <w:szCs w:val="28"/>
          <w:lang w:val="kk-KZ"/>
        </w:rPr>
        <w:t xml:space="preserve"> </w:t>
      </w:r>
      <w:r>
        <w:rPr>
          <w:rFonts w:ascii="Times New Roman" w:eastAsiaTheme="minorEastAsia" w:hAnsi="Times New Roman"/>
          <w:lang w:val="kk-KZ"/>
        </w:rPr>
        <w:t xml:space="preserve">                                                         </w:t>
      </w:r>
      <w:r w:rsidRPr="005978A3">
        <w:rPr>
          <w:rFonts w:ascii="Times New Roman" w:eastAsiaTheme="minorEastAsia" w:hAnsi="Times New Roman"/>
          <w:sz w:val="28"/>
          <w:szCs w:val="28"/>
          <w:lang w:val="kk-KZ"/>
        </w:rPr>
        <w:t>(35)</w:t>
      </w:r>
    </w:p>
    <w:p w14:paraId="1F1CF70E"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353EA443" w14:textId="77777777" w:rsidR="0025167C" w:rsidRPr="00316F45" w:rsidRDefault="002416C9" w:rsidP="005978A3">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мұнда |М|² – ядроішілік ауысулардың, яғни n экситон саны әртүрлі күйлер арасындағы өтулердің қарқындылығын сипаттайтын орташа квадраттық матрицалық элемент, ал ρ – осы ауысу барысында қолжетімді болатын соңғы күйлердің тығыздығы.</w:t>
      </w:r>
    </w:p>
    <w:p w14:paraId="3F305F74" w14:textId="77777777" w:rsidR="0025167C"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Практикалық тұрғыдан алғанда, жаңа бөлшек-тесік жұбын түзу механизмі тепе-теңдік алдындағы процестердің басым бөлігін қамтамасыз етеді. Конверсиялық механизм әлдеқайда әлсіз болып табылады және оны тек жуықтап есепке алуға болады. Ал бөлшек-тесік жұбының аннигиляциясын елемеуге болады. Осыған байланысты модель аясында тек келесі төрт көшу ықтималдықтары есептелінеді:</w:t>
      </w:r>
    </w:p>
    <w:p w14:paraId="3DCAB910" w14:textId="77777777" w:rsidR="002F4FD5" w:rsidRDefault="002F4FD5"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object w:dxaOrig="1560" w:dyaOrig="360" w14:anchorId="7460A7D6">
          <v:shape id="_x0000_i1093" type="#_x0000_t75" style="width:72.6pt;height:15.6pt" o:ole="" fillcolor="window">
            <v:imagedata r:id="rId154" o:title=""/>
          </v:shape>
          <o:OLEObject Type="Embed" ProgID="Equation.DSMT4" ShapeID="_x0000_i1093" DrawAspect="Content" ObjectID="_1814345230" r:id="rId155"/>
        </w:object>
      </w:r>
      <w:r>
        <w:rPr>
          <w:rFonts w:ascii="Times New Roman" w:hAnsi="Times New Roman" w:cs="Times New Roman"/>
          <w:sz w:val="28"/>
          <w:szCs w:val="28"/>
          <w:lang w:val="kk-KZ"/>
        </w:rPr>
        <w:t xml:space="preserve"> ‒ </w:t>
      </w:r>
      <w:r w:rsidRPr="00316F45">
        <w:rPr>
          <w:rFonts w:ascii="Times New Roman" w:hAnsi="Times New Roman" w:cs="Times New Roman"/>
          <w:sz w:val="28"/>
          <w:szCs w:val="28"/>
          <w:lang w:val="kk-KZ"/>
        </w:rPr>
        <w:t>протондық бөлшек-тесік жұбын түзу</w:t>
      </w:r>
      <w:r>
        <w:rPr>
          <w:rFonts w:ascii="Times New Roman" w:hAnsi="Times New Roman" w:cs="Times New Roman"/>
          <w:sz w:val="28"/>
          <w:szCs w:val="28"/>
          <w:lang w:val="kk-KZ"/>
        </w:rPr>
        <w:t>;</w:t>
      </w:r>
    </w:p>
    <w:p w14:paraId="252A5F13" w14:textId="77777777" w:rsidR="002F4FD5" w:rsidRDefault="002F4FD5"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object w:dxaOrig="1560" w:dyaOrig="360" w14:anchorId="3B13A45E">
          <v:shape id="_x0000_i1094" type="#_x0000_t75" style="width:72.6pt;height:15.6pt" o:ole="" fillcolor="window">
            <v:imagedata r:id="rId156" o:title=""/>
          </v:shape>
          <o:OLEObject Type="Embed" ProgID="Equation.DSMT4" ShapeID="_x0000_i1094" DrawAspect="Content" ObjectID="_1814345231" r:id="rId157"/>
        </w:object>
      </w:r>
      <w:r>
        <w:rPr>
          <w:rFonts w:ascii="Times New Roman" w:hAnsi="Times New Roman" w:cs="Times New Roman"/>
          <w:sz w:val="28"/>
          <w:szCs w:val="28"/>
          <w:lang w:val="kk-KZ"/>
        </w:rPr>
        <w:t xml:space="preserve"> ‒ </w:t>
      </w:r>
      <w:r w:rsidRPr="00316F45">
        <w:rPr>
          <w:rFonts w:ascii="Times New Roman" w:hAnsi="Times New Roman" w:cs="Times New Roman"/>
          <w:sz w:val="28"/>
          <w:szCs w:val="28"/>
          <w:lang w:val="kk-KZ"/>
        </w:rPr>
        <w:t>нейтрондық бөлшек-тесік жұбын түзу</w:t>
      </w:r>
      <w:r>
        <w:rPr>
          <w:rFonts w:ascii="Times New Roman" w:hAnsi="Times New Roman" w:cs="Times New Roman"/>
          <w:sz w:val="28"/>
          <w:szCs w:val="28"/>
          <w:lang w:val="kk-KZ"/>
        </w:rPr>
        <w:t>;</w:t>
      </w:r>
    </w:p>
    <w:p w14:paraId="658E2195" w14:textId="77777777" w:rsidR="002F4FD5" w:rsidRDefault="002F4FD5"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object w:dxaOrig="1560" w:dyaOrig="360" w14:anchorId="7B958C14">
          <v:shape id="_x0000_i1095" type="#_x0000_t75" style="width:72.6pt;height:15.6pt" o:ole="" fillcolor="window">
            <v:imagedata r:id="rId158" o:title=""/>
          </v:shape>
          <o:OLEObject Type="Embed" ProgID="Equation.DSMT4" ShapeID="_x0000_i1095" DrawAspect="Content" ObjectID="_1814345232" r:id="rId159"/>
        </w:object>
      </w:r>
      <w:r>
        <w:rPr>
          <w:rFonts w:ascii="Times New Roman" w:hAnsi="Times New Roman" w:cs="Times New Roman"/>
          <w:sz w:val="28"/>
          <w:szCs w:val="28"/>
          <w:lang w:val="kk-KZ"/>
        </w:rPr>
        <w:t xml:space="preserve"> ‒ </w:t>
      </w:r>
      <w:r w:rsidRPr="00316F45">
        <w:rPr>
          <w:rFonts w:ascii="Times New Roman" w:hAnsi="Times New Roman" w:cs="Times New Roman"/>
          <w:sz w:val="28"/>
          <w:szCs w:val="28"/>
          <w:lang w:val="kk-KZ"/>
        </w:rPr>
        <w:t>протондық жұпты нейтрондық жұпқа түрлендіру</w:t>
      </w:r>
      <w:r>
        <w:rPr>
          <w:rFonts w:ascii="Times New Roman" w:hAnsi="Times New Roman" w:cs="Times New Roman"/>
          <w:sz w:val="28"/>
          <w:szCs w:val="28"/>
          <w:lang w:val="kk-KZ"/>
        </w:rPr>
        <w:t>;</w:t>
      </w:r>
    </w:p>
    <w:p w14:paraId="18AB4E7D" w14:textId="77777777" w:rsidR="002F4FD5" w:rsidRDefault="002F4FD5"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object w:dxaOrig="1540" w:dyaOrig="360" w14:anchorId="332BC49E">
          <v:shape id="_x0000_i1096" type="#_x0000_t75" style="width:1in;height:15.6pt" o:ole="" fillcolor="window">
            <v:imagedata r:id="rId160" o:title=""/>
          </v:shape>
          <o:OLEObject Type="Embed" ProgID="Equation.DSMT4" ShapeID="_x0000_i1096" DrawAspect="Content" ObjectID="_1814345233" r:id="rId161"/>
        </w:object>
      </w:r>
      <w:r>
        <w:rPr>
          <w:rFonts w:ascii="Times New Roman" w:hAnsi="Times New Roman" w:cs="Times New Roman"/>
          <w:sz w:val="28"/>
          <w:szCs w:val="28"/>
          <w:lang w:val="kk-KZ"/>
        </w:rPr>
        <w:t xml:space="preserve"> ‒ </w:t>
      </w:r>
      <w:r w:rsidRPr="00316F45">
        <w:rPr>
          <w:rFonts w:ascii="Times New Roman" w:hAnsi="Times New Roman" w:cs="Times New Roman"/>
          <w:sz w:val="28"/>
          <w:szCs w:val="28"/>
          <w:lang w:val="kk-KZ"/>
        </w:rPr>
        <w:t>нейтрондық жұпты протондық жұпқа түрлендіру</w:t>
      </w:r>
      <w:r>
        <w:rPr>
          <w:rFonts w:ascii="Times New Roman" w:hAnsi="Times New Roman" w:cs="Times New Roman"/>
          <w:sz w:val="28"/>
          <w:szCs w:val="28"/>
          <w:lang w:val="kk-KZ"/>
        </w:rPr>
        <w:t>.</w:t>
      </w:r>
    </w:p>
    <w:p w14:paraId="7EEEC076"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Орташа квадраттық матрицалық элементтер</w:t>
      </w:r>
    </w:p>
    <w:p w14:paraId="285A71C5" w14:textId="77777777" w:rsidR="0025167C" w:rsidRPr="00376AD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Екі компонентті экситондық модель нұсқасында орташа квадраттық матрицалық элементтер өзара әрекеттесетін бөлшектердің түріне тәуелді болады. Осыған байланысты үш түрлі шаманы қарастыру қажет: |М</w:t>
      </w:r>
      <w:r w:rsidRPr="00895BE3">
        <w:rPr>
          <w:rFonts w:ascii="Times New Roman" w:hAnsi="Times New Roman" w:cs="Times New Roman"/>
          <w:sz w:val="28"/>
          <w:szCs w:val="28"/>
          <w:vertAlign w:val="subscript"/>
          <w:lang w:val="kk-KZ"/>
        </w:rPr>
        <w:t>ππ</w:t>
      </w:r>
      <w:r w:rsidRPr="00316F45">
        <w:rPr>
          <w:rFonts w:ascii="Times New Roman" w:hAnsi="Times New Roman" w:cs="Times New Roman"/>
          <w:sz w:val="28"/>
          <w:szCs w:val="28"/>
          <w:lang w:val="kk-KZ"/>
        </w:rPr>
        <w:t>|</w:t>
      </w:r>
      <w:r w:rsidRPr="00895BE3">
        <w:rPr>
          <w:rFonts w:ascii="Times New Roman" w:hAnsi="Times New Roman" w:cs="Times New Roman"/>
          <w:sz w:val="28"/>
          <w:szCs w:val="28"/>
          <w:vertAlign w:val="superscript"/>
          <w:lang w:val="kk-KZ"/>
        </w:rPr>
        <w:t>2</w:t>
      </w:r>
      <w:r w:rsidRPr="00316F45">
        <w:rPr>
          <w:rFonts w:ascii="Times New Roman" w:hAnsi="Times New Roman" w:cs="Times New Roman"/>
          <w:sz w:val="28"/>
          <w:szCs w:val="28"/>
          <w:lang w:val="kk-KZ"/>
        </w:rPr>
        <w:t>, |М</w:t>
      </w:r>
      <w:r w:rsidRPr="00895BE3">
        <w:rPr>
          <w:rFonts w:ascii="Times New Roman" w:hAnsi="Times New Roman" w:cs="Times New Roman"/>
          <w:sz w:val="28"/>
          <w:szCs w:val="28"/>
          <w:vertAlign w:val="subscript"/>
          <w:lang w:val="kk-KZ"/>
        </w:rPr>
        <w:t>νν</w:t>
      </w:r>
      <w:r w:rsidRPr="00316F45">
        <w:rPr>
          <w:rFonts w:ascii="Times New Roman" w:hAnsi="Times New Roman" w:cs="Times New Roman"/>
          <w:sz w:val="28"/>
          <w:szCs w:val="28"/>
          <w:lang w:val="kk-KZ"/>
        </w:rPr>
        <w:t>|</w:t>
      </w:r>
      <w:r w:rsidRPr="00895BE3">
        <w:rPr>
          <w:rFonts w:ascii="Times New Roman" w:hAnsi="Times New Roman" w:cs="Times New Roman"/>
          <w:sz w:val="28"/>
          <w:szCs w:val="28"/>
          <w:vertAlign w:val="superscript"/>
          <w:lang w:val="kk-KZ"/>
        </w:rPr>
        <w:t>2</w:t>
      </w:r>
      <w:r w:rsidRPr="00316F45">
        <w:rPr>
          <w:rFonts w:ascii="Times New Roman" w:hAnsi="Times New Roman" w:cs="Times New Roman"/>
          <w:sz w:val="28"/>
          <w:szCs w:val="28"/>
          <w:lang w:val="kk-KZ"/>
        </w:rPr>
        <w:t xml:space="preserve"> и |М</w:t>
      </w:r>
      <w:r w:rsidRPr="00895BE3">
        <w:rPr>
          <w:rFonts w:ascii="Times New Roman" w:hAnsi="Times New Roman" w:cs="Times New Roman"/>
          <w:sz w:val="28"/>
          <w:szCs w:val="28"/>
          <w:vertAlign w:val="subscript"/>
          <w:lang w:val="kk-KZ"/>
        </w:rPr>
        <w:t>πν</w:t>
      </w:r>
      <w:r w:rsidRPr="00316F45">
        <w:rPr>
          <w:rFonts w:ascii="Times New Roman" w:hAnsi="Times New Roman" w:cs="Times New Roman"/>
          <w:sz w:val="28"/>
          <w:szCs w:val="28"/>
          <w:lang w:val="kk-KZ"/>
        </w:rPr>
        <w:t>|</w:t>
      </w:r>
      <w:r w:rsidRPr="00895BE3">
        <w:rPr>
          <w:rFonts w:ascii="Times New Roman" w:hAnsi="Times New Roman" w:cs="Times New Roman"/>
          <w:sz w:val="28"/>
          <w:szCs w:val="28"/>
          <w:vertAlign w:val="superscript"/>
          <w:lang w:val="kk-KZ"/>
        </w:rPr>
        <w:t>2</w:t>
      </w:r>
      <w:r w:rsidRPr="00316F45">
        <w:rPr>
          <w:rFonts w:ascii="Times New Roman" w:hAnsi="Times New Roman" w:cs="Times New Roman"/>
          <w:sz w:val="28"/>
          <w:szCs w:val="28"/>
          <w:lang w:val="kk-KZ"/>
        </w:rPr>
        <w:t>=|М</w:t>
      </w:r>
      <w:r w:rsidRPr="00895BE3">
        <w:rPr>
          <w:rFonts w:ascii="Times New Roman" w:hAnsi="Times New Roman" w:cs="Times New Roman"/>
          <w:sz w:val="28"/>
          <w:szCs w:val="28"/>
          <w:vertAlign w:val="subscript"/>
          <w:lang w:val="kk-KZ"/>
        </w:rPr>
        <w:t>νπ</w:t>
      </w:r>
      <w:r w:rsidRPr="00316F45">
        <w:rPr>
          <w:rFonts w:ascii="Times New Roman" w:hAnsi="Times New Roman" w:cs="Times New Roman"/>
          <w:sz w:val="28"/>
          <w:szCs w:val="28"/>
          <w:lang w:val="kk-KZ"/>
        </w:rPr>
        <w:t>|</w:t>
      </w:r>
      <w:r w:rsidRPr="00895BE3">
        <w:rPr>
          <w:rFonts w:ascii="Times New Roman" w:hAnsi="Times New Roman" w:cs="Times New Roman"/>
          <w:sz w:val="28"/>
          <w:szCs w:val="28"/>
          <w:vertAlign w:val="superscript"/>
          <w:lang w:val="kk-KZ"/>
        </w:rPr>
        <w:t>2</w:t>
      </w:r>
      <w:r w:rsidRPr="00316F45">
        <w:rPr>
          <w:rFonts w:ascii="Times New Roman" w:hAnsi="Times New Roman" w:cs="Times New Roman"/>
          <w:sz w:val="28"/>
          <w:szCs w:val="28"/>
          <w:lang w:val="kk-KZ"/>
        </w:rPr>
        <w:t xml:space="preserve">, мұндағы π және ν — сәйкесінше протондық және нейтрондық </w:t>
      </w:r>
      <w:r w:rsidRPr="00376AD5">
        <w:rPr>
          <w:rFonts w:ascii="Times New Roman" w:hAnsi="Times New Roman" w:cs="Times New Roman"/>
          <w:sz w:val="28"/>
          <w:szCs w:val="28"/>
          <w:lang w:val="kk-KZ"/>
        </w:rPr>
        <w:t>еркіндік дәрежелері. Әрбір матрицалық элементтің функционалдық түрі бірдей деп алынып, айырмашылық тек нормалау коэффициенттерінде K</w:t>
      </w:r>
      <w:r w:rsidRPr="00376AD5">
        <w:rPr>
          <w:rFonts w:ascii="Times New Roman" w:hAnsi="Times New Roman" w:cs="Times New Roman"/>
          <w:sz w:val="28"/>
          <w:szCs w:val="28"/>
          <w:vertAlign w:val="subscript"/>
          <w:lang w:val="kk-KZ"/>
        </w:rPr>
        <w:t>ij</w:t>
      </w:r>
      <w:r w:rsidRPr="00376AD5">
        <w:rPr>
          <w:rFonts w:ascii="Times New Roman" w:hAnsi="Times New Roman" w:cs="Times New Roman"/>
          <w:sz w:val="28"/>
          <w:szCs w:val="28"/>
          <w:lang w:val="kk-KZ"/>
        </w:rPr>
        <w:t xml:space="preserve"> болады [9</w:t>
      </w:r>
      <w:r w:rsidR="007011BC" w:rsidRPr="00376AD5">
        <w:rPr>
          <w:rFonts w:ascii="Times New Roman" w:hAnsi="Times New Roman" w:cs="Times New Roman"/>
          <w:sz w:val="28"/>
          <w:szCs w:val="28"/>
          <w:lang w:val="kk-KZ"/>
        </w:rPr>
        <w:t>4</w:t>
      </w:r>
      <w:r w:rsidRPr="00376AD5">
        <w:rPr>
          <w:rFonts w:ascii="Times New Roman" w:hAnsi="Times New Roman" w:cs="Times New Roman"/>
          <w:sz w:val="28"/>
          <w:szCs w:val="28"/>
          <w:lang w:val="kk-KZ"/>
        </w:rPr>
        <w:t>]:</w:t>
      </w:r>
    </w:p>
    <w:p w14:paraId="30CB52A2" w14:textId="77777777" w:rsidR="0025167C" w:rsidRDefault="0025167C" w:rsidP="006060D1">
      <w:pPr>
        <w:spacing w:after="0" w:line="240" w:lineRule="auto"/>
        <w:ind w:firstLine="720"/>
        <w:jc w:val="both"/>
        <w:rPr>
          <w:rFonts w:ascii="Times New Roman" w:hAnsi="Times New Roman" w:cs="Times New Roman"/>
          <w:sz w:val="28"/>
          <w:szCs w:val="28"/>
          <w:lang w:val="kk-KZ"/>
        </w:rPr>
      </w:pPr>
    </w:p>
    <w:p w14:paraId="032DCFF2" w14:textId="77777777" w:rsidR="002F4FD5" w:rsidRPr="002F4FD5" w:rsidRDefault="002F4FD5" w:rsidP="002F4FD5">
      <w:pPr>
        <w:spacing w:after="0" w:line="240" w:lineRule="auto"/>
        <w:ind w:firstLine="720"/>
        <w:jc w:val="right"/>
        <w:rPr>
          <w:rFonts w:ascii="Times New Roman" w:hAnsi="Times New Roman" w:cs="Times New Roman"/>
          <w:sz w:val="28"/>
          <w:szCs w:val="28"/>
          <w:lang w:val="kk-KZ"/>
        </w:rPr>
      </w:pPr>
      <w:r w:rsidRPr="00F67A8A">
        <w:rPr>
          <w:rFonts w:ascii="Times New Roman" w:eastAsiaTheme="minorEastAsia" w:hAnsi="Times New Roman"/>
          <w:sz w:val="28"/>
          <w:szCs w:val="28"/>
        </w:rPr>
        <w:object w:dxaOrig="3220" w:dyaOrig="800" w14:anchorId="3122A3DC">
          <v:shape id="_x0000_i1097" type="#_x0000_t75" style="width:162pt;height:39.6pt" o:ole="" fillcolor="window">
            <v:imagedata r:id="rId162" o:title=""/>
          </v:shape>
          <o:OLEObject Type="Embed" ProgID="Equation.DSMT4" ShapeID="_x0000_i1097" DrawAspect="Content" ObjectID="_1814345234" r:id="rId163"/>
        </w:object>
      </w:r>
      <w:r w:rsidRPr="00F67A8A">
        <w:rPr>
          <w:rFonts w:ascii="Times New Roman" w:eastAsiaTheme="minorEastAsia" w:hAnsi="Times New Roman"/>
          <w:sz w:val="28"/>
          <w:szCs w:val="28"/>
          <w:lang w:val="kk-KZ"/>
        </w:rPr>
        <w:t xml:space="preserve">  </w:t>
      </w:r>
      <w:r>
        <w:rPr>
          <w:rFonts w:ascii="Times New Roman" w:eastAsiaTheme="minorEastAsia" w:hAnsi="Times New Roman"/>
          <w:lang w:val="kk-KZ"/>
        </w:rPr>
        <w:t xml:space="preserve">                                                  (36)</w:t>
      </w:r>
    </w:p>
    <w:p w14:paraId="0F8F2825" w14:textId="77777777" w:rsidR="002F4FD5" w:rsidRPr="00316F45" w:rsidRDefault="002F4FD5" w:rsidP="006060D1">
      <w:pPr>
        <w:spacing w:after="0" w:line="240" w:lineRule="auto"/>
        <w:ind w:firstLine="720"/>
        <w:jc w:val="both"/>
        <w:rPr>
          <w:rFonts w:ascii="Times New Roman" w:hAnsi="Times New Roman" w:cs="Times New Roman"/>
          <w:sz w:val="28"/>
          <w:szCs w:val="28"/>
          <w:lang w:val="kk-KZ"/>
        </w:rPr>
      </w:pPr>
    </w:p>
    <w:p w14:paraId="0203D3E3" w14:textId="53723B7A" w:rsidR="0025167C" w:rsidRPr="00316F45" w:rsidRDefault="002416C9" w:rsidP="002F4FD5">
      <w:pPr>
        <w:spacing w:after="0" w:line="240" w:lineRule="auto"/>
        <w:jc w:val="both"/>
        <w:rPr>
          <w:rFonts w:ascii="Times New Roman" w:hAnsi="Times New Roman" w:cs="Times New Roman"/>
          <w:sz w:val="28"/>
          <w:szCs w:val="28"/>
          <w:lang w:val="kk-KZ"/>
        </w:rPr>
      </w:pPr>
      <w:bookmarkStart w:id="42" w:name="_Hlk196340659_Копия_1_Копия_1_Копия_1_Кw"/>
      <w:bookmarkEnd w:id="42"/>
      <w:r w:rsidRPr="00316F45">
        <w:rPr>
          <w:rFonts w:ascii="Times New Roman" w:hAnsi="Times New Roman" w:cs="Times New Roman"/>
          <w:sz w:val="28"/>
          <w:szCs w:val="28"/>
          <w:lang w:val="kk-KZ"/>
        </w:rPr>
        <w:lastRenderedPageBreak/>
        <w:t xml:space="preserve">мұнда </w:t>
      </w:r>
      <w:r w:rsidRPr="00316F45">
        <w:rPr>
          <w:rFonts w:ascii="Times New Roman" w:hAnsi="Times New Roman" w:cs="Times New Roman"/>
          <w:i/>
          <w:sz w:val="28"/>
          <w:szCs w:val="28"/>
          <w:lang w:val="kk-KZ"/>
        </w:rPr>
        <w:t>A</w:t>
      </w:r>
      <w:r w:rsidRPr="00316F45">
        <w:rPr>
          <w:rFonts w:ascii="Times New Roman" w:hAnsi="Times New Roman" w:cs="Times New Roman"/>
          <w:i/>
          <w:sz w:val="28"/>
          <w:szCs w:val="28"/>
          <w:vertAlign w:val="subscript"/>
          <w:lang w:val="kk-KZ"/>
        </w:rPr>
        <w:t>a</w:t>
      </w:r>
      <w:r w:rsidR="00895BE3">
        <w:rPr>
          <w:rFonts w:ascii="Times New Roman" w:hAnsi="Times New Roman" w:cs="Times New Roman"/>
          <w:sz w:val="28"/>
          <w:szCs w:val="28"/>
          <w:lang w:val="kk-KZ"/>
        </w:rPr>
        <w:t xml:space="preserve"> – ұшып келетін</w:t>
      </w:r>
      <w:r w:rsidRPr="00316F45">
        <w:rPr>
          <w:rFonts w:ascii="Times New Roman" w:hAnsi="Times New Roman" w:cs="Times New Roman"/>
          <w:sz w:val="28"/>
          <w:szCs w:val="28"/>
          <w:lang w:val="kk-KZ"/>
        </w:rPr>
        <w:t xml:space="preserve"> бөлшектің массасы. Бұл параметрлеу әдісі бомбалаушы бөлшектердің энергиясы 90 МэВ-тан төмен болған жағдайда жақсы нәтиже береді.</w:t>
      </w:r>
    </w:p>
    <w:p w14:paraId="67E457AC" w14:textId="77777777" w:rsidR="0025167C" w:rsidRPr="002F4FD5" w:rsidRDefault="002416C9" w:rsidP="006060D1">
      <w:pPr>
        <w:spacing w:after="0" w:line="240" w:lineRule="auto"/>
        <w:ind w:firstLine="720"/>
        <w:jc w:val="both"/>
        <w:rPr>
          <w:rFonts w:ascii="Times New Roman" w:hAnsi="Times New Roman" w:cs="Times New Roman"/>
          <w:sz w:val="28"/>
          <w:szCs w:val="28"/>
          <w:lang w:val="kk-KZ"/>
        </w:rPr>
      </w:pPr>
      <w:r w:rsidRPr="002F4FD5">
        <w:rPr>
          <w:rFonts w:ascii="Times New Roman" w:hAnsi="Times New Roman" w:cs="Times New Roman"/>
          <w:i/>
          <w:sz w:val="28"/>
          <w:szCs w:val="28"/>
          <w:lang w:val="kk-KZ"/>
        </w:rPr>
        <w:t>K</w:t>
      </w:r>
      <w:r w:rsidRPr="002F4FD5">
        <w:rPr>
          <w:rFonts w:ascii="Times New Roman" w:hAnsi="Times New Roman" w:cs="Times New Roman"/>
          <w:i/>
          <w:sz w:val="28"/>
          <w:szCs w:val="28"/>
          <w:vertAlign w:val="subscript"/>
          <w:lang w:val="kk-KZ"/>
        </w:rPr>
        <w:t>ij</w:t>
      </w:r>
      <w:r w:rsidRPr="002F4FD5">
        <w:rPr>
          <w:rFonts w:ascii="Times New Roman" w:hAnsi="Times New Roman" w:cs="Times New Roman"/>
          <w:sz w:val="28"/>
          <w:szCs w:val="28"/>
          <w:lang w:val="kk-KZ"/>
        </w:rPr>
        <w:t xml:space="preserve"> коэффициенттері мен бір бөлшекті күй тығыздықтарының </w:t>
      </w:r>
      <w:r w:rsidRPr="002F4FD5">
        <w:rPr>
          <w:rFonts w:ascii="Times New Roman" w:hAnsi="Times New Roman" w:cs="Times New Roman"/>
          <w:i/>
          <w:sz w:val="28"/>
          <w:szCs w:val="28"/>
          <w:lang w:val="kk-KZ"/>
        </w:rPr>
        <w:t>K</w:t>
      </w:r>
      <w:r w:rsidRPr="002F4FD5">
        <w:rPr>
          <w:rFonts w:ascii="Times New Roman" w:hAnsi="Times New Roman" w:cs="Times New Roman"/>
          <w:i/>
          <w:sz w:val="28"/>
          <w:szCs w:val="28"/>
          <w:vertAlign w:val="subscript"/>
          <w:lang w:val="kk-KZ"/>
        </w:rPr>
        <w:t>g</w:t>
      </w:r>
      <w:r w:rsidRPr="002F4FD5">
        <w:rPr>
          <w:rFonts w:ascii="Times New Roman" w:hAnsi="Times New Roman" w:cs="Times New Roman"/>
          <w:sz w:val="28"/>
          <w:szCs w:val="28"/>
          <w:lang w:val="kk-KZ"/>
        </w:rPr>
        <w:t xml:space="preserve"> нормалау констанциясы арасындағы күшті тәуелділікті азайту мақсатында A</w:t>
      </w:r>
      <w:r w:rsidRPr="002F4FD5">
        <w:rPr>
          <w:rFonts w:ascii="Cambria Math" w:hAnsi="Cambria Math" w:cs="Cambria Math"/>
          <w:sz w:val="28"/>
          <w:szCs w:val="28"/>
          <w:lang w:val="kk-KZ"/>
        </w:rPr>
        <w:t>⁻</w:t>
      </w:r>
      <w:r w:rsidRPr="002F4FD5">
        <w:rPr>
          <w:rFonts w:ascii="Times New Roman" w:hAnsi="Times New Roman" w:cs="Times New Roman"/>
          <w:sz w:val="28"/>
          <w:szCs w:val="28"/>
          <w:lang w:val="kk-KZ"/>
        </w:rPr>
        <w:t xml:space="preserve">³ тәуелділігінің орнына </w:t>
      </w:r>
      <w:r w:rsidRPr="002F4FD5">
        <w:rPr>
          <w:rFonts w:ascii="Times New Roman" w:hAnsi="Times New Roman" w:cs="Times New Roman"/>
          <w:i/>
          <w:sz w:val="28"/>
          <w:szCs w:val="28"/>
          <w:lang w:val="kk-KZ"/>
        </w:rPr>
        <w:t>g</w:t>
      </w:r>
      <w:r w:rsidRPr="002F4FD5">
        <w:rPr>
          <w:rFonts w:ascii="Times New Roman" w:hAnsi="Times New Roman" w:cs="Times New Roman"/>
          <w:i/>
          <w:sz w:val="28"/>
          <w:szCs w:val="28"/>
          <w:vertAlign w:val="subscript"/>
          <w:lang w:val="kk-KZ"/>
        </w:rPr>
        <w:t>0</w:t>
      </w:r>
      <w:r w:rsidRPr="002F4FD5">
        <w:rPr>
          <w:rFonts w:ascii="Times New Roman" w:hAnsi="Times New Roman" w:cs="Times New Roman"/>
          <w:i/>
          <w:sz w:val="28"/>
          <w:szCs w:val="28"/>
          <w:vertAlign w:val="superscript"/>
          <w:lang w:val="kk-KZ"/>
        </w:rPr>
        <w:t>-3</w:t>
      </w:r>
      <w:r w:rsidRPr="002F4FD5">
        <w:rPr>
          <w:rFonts w:ascii="Times New Roman" w:hAnsi="Times New Roman" w:cs="Times New Roman"/>
          <w:i/>
          <w:sz w:val="28"/>
          <w:szCs w:val="28"/>
          <w:lang w:val="kk-KZ"/>
        </w:rPr>
        <w:t>=(A/K</w:t>
      </w:r>
      <w:r w:rsidRPr="002F4FD5">
        <w:rPr>
          <w:rFonts w:ascii="Times New Roman" w:hAnsi="Times New Roman" w:cs="Times New Roman"/>
          <w:i/>
          <w:sz w:val="28"/>
          <w:szCs w:val="28"/>
          <w:vertAlign w:val="subscript"/>
          <w:lang w:val="kk-KZ"/>
        </w:rPr>
        <w:t>g</w:t>
      </w:r>
      <w:r w:rsidRPr="002F4FD5">
        <w:rPr>
          <w:rFonts w:ascii="Times New Roman" w:hAnsi="Times New Roman" w:cs="Times New Roman"/>
          <w:i/>
          <w:sz w:val="28"/>
          <w:szCs w:val="28"/>
          <w:lang w:val="kk-KZ"/>
        </w:rPr>
        <w:t>)</w:t>
      </w:r>
      <w:r w:rsidRPr="002F4FD5">
        <w:rPr>
          <w:rFonts w:ascii="Times New Roman" w:hAnsi="Times New Roman" w:cs="Times New Roman"/>
          <w:i/>
          <w:sz w:val="28"/>
          <w:szCs w:val="28"/>
          <w:vertAlign w:val="superscript"/>
          <w:lang w:val="kk-KZ"/>
        </w:rPr>
        <w:t>-3</w:t>
      </w:r>
      <w:r w:rsidRPr="002F4FD5">
        <w:rPr>
          <w:rFonts w:ascii="Times New Roman" w:hAnsi="Times New Roman" w:cs="Times New Roman"/>
          <w:sz w:val="28"/>
          <w:szCs w:val="28"/>
          <w:lang w:val="kk-KZ"/>
        </w:rPr>
        <w:t xml:space="preserve"> түріндегі тәуелділікке көшу ұсынылады:</w:t>
      </w:r>
    </w:p>
    <w:p w14:paraId="3E0441C5" w14:textId="77777777" w:rsidR="0025167C" w:rsidRDefault="0025167C" w:rsidP="006060D1">
      <w:pPr>
        <w:spacing w:after="0" w:line="240" w:lineRule="auto"/>
        <w:ind w:firstLine="720"/>
        <w:jc w:val="both"/>
        <w:rPr>
          <w:rFonts w:ascii="Times New Roman" w:hAnsi="Times New Roman" w:cs="Times New Roman"/>
          <w:sz w:val="28"/>
          <w:szCs w:val="28"/>
          <w:lang w:val="kk-KZ"/>
        </w:rPr>
      </w:pPr>
    </w:p>
    <w:p w14:paraId="445BFCB5" w14:textId="77777777" w:rsidR="002F4FD5" w:rsidRPr="002F4FD5" w:rsidRDefault="002F4FD5" w:rsidP="002F4FD5">
      <w:pPr>
        <w:spacing w:after="0" w:line="240" w:lineRule="auto"/>
        <w:ind w:firstLine="720"/>
        <w:jc w:val="right"/>
        <w:rPr>
          <w:rFonts w:ascii="Times New Roman" w:hAnsi="Times New Roman" w:cs="Times New Roman"/>
          <w:sz w:val="28"/>
          <w:szCs w:val="28"/>
          <w:lang w:val="kk-KZ"/>
        </w:rPr>
      </w:pPr>
      <w:r w:rsidRPr="00316F45">
        <w:rPr>
          <w:rFonts w:ascii="Times New Roman" w:eastAsiaTheme="minorEastAsia" w:hAnsi="Times New Roman"/>
        </w:rPr>
        <w:object w:dxaOrig="3200" w:dyaOrig="800" w14:anchorId="18F50D2F">
          <v:shape id="_x0000_i1098" type="#_x0000_t75" style="width:160.2pt;height:39.6pt" o:ole="" fillcolor="window">
            <v:imagedata r:id="rId164" o:title=""/>
          </v:shape>
          <o:OLEObject Type="Embed" ProgID="Equation.DSMT4" ShapeID="_x0000_i1098" DrawAspect="Content" ObjectID="_1814345235" r:id="rId165"/>
        </w:object>
      </w:r>
      <w:r>
        <w:rPr>
          <w:rFonts w:ascii="Times New Roman" w:eastAsiaTheme="minorEastAsia" w:hAnsi="Times New Roman"/>
          <w:lang w:val="kk-KZ"/>
        </w:rPr>
        <w:t xml:space="preserve">                                                </w:t>
      </w:r>
      <w:r w:rsidRPr="002F4FD5">
        <w:rPr>
          <w:rFonts w:ascii="Times New Roman" w:eastAsiaTheme="minorEastAsia" w:hAnsi="Times New Roman"/>
          <w:sz w:val="28"/>
          <w:szCs w:val="28"/>
          <w:lang w:val="kk-KZ"/>
        </w:rPr>
        <w:t>(37)</w:t>
      </w:r>
    </w:p>
    <w:p w14:paraId="17FA72F0" w14:textId="77777777" w:rsidR="002F4FD5" w:rsidRDefault="002F4FD5" w:rsidP="006060D1">
      <w:pPr>
        <w:spacing w:after="0" w:line="240" w:lineRule="auto"/>
        <w:jc w:val="both"/>
        <w:rPr>
          <w:rFonts w:ascii="Times New Roman" w:hAnsi="Times New Roman" w:cs="Times New Roman"/>
          <w:sz w:val="28"/>
          <w:szCs w:val="28"/>
          <w:lang w:val="kk-KZ"/>
        </w:rPr>
      </w:pPr>
    </w:p>
    <w:p w14:paraId="7E182A17"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2F4FD5">
        <w:rPr>
          <w:rFonts w:ascii="Times New Roman" w:hAnsi="Times New Roman" w:cs="Times New Roman"/>
          <w:sz w:val="28"/>
          <w:szCs w:val="28"/>
          <w:lang w:val="kk-KZ"/>
        </w:rPr>
        <w:t xml:space="preserve">мұнда </w:t>
      </w:r>
      <w:r w:rsidRPr="002F4FD5">
        <w:rPr>
          <w:rFonts w:ascii="Times New Roman" w:hAnsi="Times New Roman" w:cs="Times New Roman"/>
          <w:i/>
          <w:sz w:val="28"/>
          <w:szCs w:val="28"/>
          <w:lang w:val="kk-KZ"/>
        </w:rPr>
        <w:t>K</w:t>
      </w:r>
      <w:r w:rsidRPr="002F4FD5">
        <w:rPr>
          <w:rFonts w:ascii="Times New Roman" w:hAnsi="Times New Roman" w:cs="Times New Roman"/>
          <w:i/>
          <w:sz w:val="28"/>
          <w:szCs w:val="28"/>
          <w:vertAlign w:val="subscript"/>
          <w:lang w:val="kk-KZ"/>
        </w:rPr>
        <w:t>ij</w:t>
      </w:r>
      <w:r w:rsidRPr="002F4FD5">
        <w:rPr>
          <w:rFonts w:ascii="Times New Roman" w:hAnsi="Times New Roman" w:cs="Times New Roman"/>
          <w:sz w:val="28"/>
          <w:szCs w:val="28"/>
          <w:lang w:val="kk-KZ"/>
        </w:rPr>
        <w:t xml:space="preserve"> мәні енді бұрынғысынан өзгеше. Оның жаңа өлшемі </w:t>
      </w:r>
      <w:r w:rsidR="002F4FD5">
        <w:rPr>
          <w:rFonts w:ascii="Times New Roman" w:hAnsi="Times New Roman" w:cs="Times New Roman"/>
          <w:sz w:val="28"/>
          <w:szCs w:val="28"/>
          <w:lang w:val="kk-KZ"/>
        </w:rPr>
        <w:t>‒</w:t>
      </w:r>
      <w:r w:rsidRPr="002F4FD5">
        <w:rPr>
          <w:rFonts w:ascii="Times New Roman" w:hAnsi="Times New Roman" w:cs="Times New Roman"/>
          <w:sz w:val="28"/>
          <w:szCs w:val="28"/>
          <w:lang w:val="kk-KZ"/>
        </w:rPr>
        <w:t xml:space="preserve"> </w:t>
      </w:r>
      <w:r w:rsidRPr="002F4FD5">
        <w:rPr>
          <w:rFonts w:ascii="Times New Roman" w:hAnsi="Times New Roman" w:cs="Times New Roman"/>
          <w:i/>
          <w:sz w:val="28"/>
          <w:szCs w:val="28"/>
          <w:lang w:val="kk-KZ"/>
        </w:rPr>
        <w:t>K</w:t>
      </w:r>
      <w:r w:rsidRPr="002F4FD5">
        <w:rPr>
          <w:rFonts w:ascii="Times New Roman" w:hAnsi="Times New Roman" w:cs="Times New Roman"/>
          <w:i/>
          <w:sz w:val="28"/>
          <w:szCs w:val="28"/>
          <w:vertAlign w:val="subscript"/>
          <w:lang w:val="kk-KZ"/>
        </w:rPr>
        <w:t>ij</w:t>
      </w:r>
      <w:r w:rsidRPr="002F4FD5">
        <w:rPr>
          <w:rFonts w:ascii="Times New Roman" w:hAnsi="Times New Roman" w:cs="Times New Roman"/>
          <w:sz w:val="28"/>
          <w:szCs w:val="28"/>
          <w:lang w:val="kk-KZ"/>
        </w:rPr>
        <w:t xml:space="preserve"> МэВ</w:t>
      </w:r>
      <w:r w:rsidRPr="002F4FD5">
        <w:rPr>
          <w:rFonts w:ascii="Times New Roman" w:hAnsi="Times New Roman" w:cs="Times New Roman"/>
          <w:sz w:val="28"/>
          <w:szCs w:val="28"/>
          <w:vertAlign w:val="superscript"/>
          <w:lang w:val="kk-KZ"/>
        </w:rPr>
        <w:t>2</w:t>
      </w:r>
      <w:r w:rsidRPr="002F4FD5">
        <w:rPr>
          <w:rFonts w:ascii="Times New Roman" w:hAnsi="Times New Roman" w:cs="Times New Roman"/>
          <w:sz w:val="28"/>
          <w:szCs w:val="28"/>
          <w:lang w:val="kk-KZ"/>
        </w:rPr>
        <w:t>, бұл бұрынғы МэВ</w:t>
      </w:r>
      <w:r w:rsidRPr="002F4FD5">
        <w:rPr>
          <w:rFonts w:ascii="Cambria Math" w:hAnsi="Cambria Math" w:cs="Cambria Math"/>
          <w:sz w:val="28"/>
          <w:szCs w:val="28"/>
          <w:lang w:val="kk-KZ"/>
        </w:rPr>
        <w:t>⁵</w:t>
      </w:r>
      <w:r w:rsidRPr="002F4FD5">
        <w:rPr>
          <w:rFonts w:ascii="Times New Roman" w:hAnsi="Times New Roman" w:cs="Times New Roman"/>
          <w:sz w:val="28"/>
          <w:szCs w:val="28"/>
          <w:lang w:val="kk-KZ"/>
        </w:rPr>
        <w:t xml:space="preserve"> өлшемімен салыстырғанда физикалық тұрғыдан негіздірек</w:t>
      </w:r>
      <w:r w:rsidRPr="00316F45">
        <w:rPr>
          <w:rFonts w:ascii="Times New Roman" w:hAnsi="Times New Roman" w:cs="Times New Roman"/>
          <w:sz w:val="28"/>
          <w:szCs w:val="28"/>
          <w:lang w:val="kk-KZ"/>
        </w:rPr>
        <w:t xml:space="preserve"> болып табылады.</w:t>
      </w:r>
    </w:p>
    <w:p w14:paraId="0013AA72" w14:textId="77777777" w:rsidR="0025167C" w:rsidRPr="002F4FD5" w:rsidRDefault="002416C9" w:rsidP="002F4FD5">
      <w:pPr>
        <w:spacing w:after="0" w:line="240" w:lineRule="auto"/>
        <w:ind w:firstLine="709"/>
        <w:jc w:val="both"/>
        <w:rPr>
          <w:rFonts w:ascii="Times New Roman" w:hAnsi="Times New Roman" w:cs="Times New Roman"/>
          <w:bCs/>
          <w:i/>
          <w:sz w:val="28"/>
          <w:szCs w:val="28"/>
          <w:lang w:val="kk-KZ"/>
        </w:rPr>
      </w:pPr>
      <w:r w:rsidRPr="002F4FD5">
        <w:rPr>
          <w:rFonts w:ascii="Times New Roman" w:hAnsi="Times New Roman" w:cs="Times New Roman"/>
          <w:bCs/>
          <w:i/>
          <w:sz w:val="28"/>
          <w:szCs w:val="28"/>
          <w:lang w:val="kk-KZ"/>
        </w:rPr>
        <w:t>Өтулер ықтималдығы</w:t>
      </w:r>
    </w:p>
    <w:p w14:paraId="0D7E9515" w14:textId="77777777" w:rsidR="0025167C" w:rsidRPr="00316F45"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Протон-бөлшек–тесік жұбын түзу ықтималдығын есептеу үшін қолданылатын өрнек келесі түрде беріледі:</w:t>
      </w:r>
    </w:p>
    <w:p w14:paraId="4C2A0CEA" w14:textId="77777777" w:rsidR="0025167C" w:rsidRDefault="0025167C" w:rsidP="006060D1">
      <w:pPr>
        <w:spacing w:after="0" w:line="240" w:lineRule="auto"/>
        <w:ind w:firstLine="720"/>
        <w:jc w:val="both"/>
        <w:rPr>
          <w:rFonts w:ascii="Times New Roman" w:hAnsi="Times New Roman" w:cs="Times New Roman"/>
          <w:sz w:val="28"/>
          <w:szCs w:val="28"/>
          <w:lang w:val="kk-KZ"/>
        </w:rPr>
      </w:pPr>
    </w:p>
    <w:p w14:paraId="043E3CAE" w14:textId="77777777" w:rsidR="002F4FD5" w:rsidRPr="002F4FD5" w:rsidRDefault="002F4FD5" w:rsidP="002F4FD5">
      <w:pPr>
        <w:spacing w:after="0" w:line="240" w:lineRule="auto"/>
        <w:ind w:firstLine="720"/>
        <w:jc w:val="right"/>
        <w:rPr>
          <w:rFonts w:ascii="Times New Roman" w:hAnsi="Times New Roman" w:cs="Times New Roman"/>
          <w:sz w:val="28"/>
          <w:szCs w:val="28"/>
          <w:lang w:val="kk-KZ"/>
        </w:rPr>
      </w:pPr>
      <w:r w:rsidRPr="00316F45">
        <w:rPr>
          <w:rFonts w:ascii="Times New Roman" w:eastAsiaTheme="minorEastAsia" w:hAnsi="Times New Roman"/>
        </w:rPr>
        <w:object w:dxaOrig="6580" w:dyaOrig="2160" w14:anchorId="0C078AE3">
          <v:shape id="_x0000_i1099" type="#_x0000_t75" style="width:348pt;height:114pt" o:ole="" fillcolor="window">
            <v:imagedata r:id="rId166" o:title=""/>
          </v:shape>
          <o:OLEObject Type="Embed" ProgID="Equation.DSMT4" ShapeID="_x0000_i1099" DrawAspect="Content" ObjectID="_1814345236" r:id="rId167"/>
        </w:object>
      </w:r>
      <w:r>
        <w:rPr>
          <w:rFonts w:ascii="Times New Roman" w:eastAsiaTheme="minorEastAsia" w:hAnsi="Times New Roman"/>
          <w:lang w:val="kk-KZ"/>
        </w:rPr>
        <w:t xml:space="preserve">       </w:t>
      </w:r>
      <w:r w:rsidRPr="002F4FD5">
        <w:rPr>
          <w:rFonts w:ascii="Times New Roman" w:hAnsi="Times New Roman" w:cs="Times New Roman"/>
          <w:sz w:val="28"/>
          <w:szCs w:val="28"/>
          <w:lang w:val="kk-KZ"/>
        </w:rPr>
        <w:t>(</w:t>
      </w:r>
      <w:r w:rsidR="003F6B94" w:rsidRPr="006B270D">
        <w:rPr>
          <w:rFonts w:ascii="Times New Roman" w:hAnsi="Times New Roman" w:cs="Times New Roman"/>
          <w:sz w:val="28"/>
          <w:szCs w:val="28"/>
          <w:lang w:val="kk-KZ"/>
        </w:rPr>
        <w:t>38</w:t>
      </w:r>
      <w:r w:rsidRPr="002F4FD5">
        <w:rPr>
          <w:rFonts w:ascii="Times New Roman" w:hAnsi="Times New Roman" w:cs="Times New Roman"/>
          <w:sz w:val="28"/>
          <w:szCs w:val="28"/>
          <w:lang w:val="kk-KZ"/>
        </w:rPr>
        <w:t>)</w:t>
      </w:r>
    </w:p>
    <w:p w14:paraId="62AA8E0A" w14:textId="77777777" w:rsidR="002F4FD5" w:rsidRDefault="002F4FD5" w:rsidP="006060D1">
      <w:pPr>
        <w:spacing w:after="0" w:line="240" w:lineRule="auto"/>
        <w:ind w:firstLine="720"/>
        <w:jc w:val="both"/>
        <w:rPr>
          <w:rFonts w:ascii="Times New Roman" w:hAnsi="Times New Roman" w:cs="Times New Roman"/>
          <w:sz w:val="28"/>
          <w:szCs w:val="28"/>
          <w:lang w:val="kk-KZ"/>
        </w:rPr>
      </w:pPr>
    </w:p>
    <w:p w14:paraId="441803A1"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сипатталады, мұнда π индексі ν индексіне ауыстырылады. Бұл жағдайда </w:t>
      </w:r>
      <m:oMath>
        <m:d>
          <m:dPr>
            <m:ctrlPr>
              <w:rPr>
                <w:rFonts w:ascii="Cambria Math" w:hAnsi="Cambria Math"/>
                <w:lang w:val="kk-KZ"/>
              </w:rPr>
            </m:ctrlPr>
          </m:dPr>
          <m:e>
            <m:r>
              <w:rPr>
                <w:rFonts w:ascii="Cambria Math" w:hAnsi="Cambria Math"/>
                <w:lang w:val="kk-KZ"/>
              </w:rPr>
              <m:t>p,</m:t>
            </m:r>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π</m:t>
                </m:r>
              </m:sub>
            </m:sSub>
          </m:e>
        </m:d>
      </m:oMath>
      <w:r w:rsidRPr="00316F45">
        <w:rPr>
          <w:rFonts w:ascii="Times New Roman" w:hAnsi="Times New Roman" w:cs="Times New Roman"/>
          <w:sz w:val="28"/>
          <w:szCs w:val="28"/>
          <w:lang w:val="kk-KZ"/>
        </w:rPr>
        <w:t xml:space="preserve"> белгіленуі </w:t>
      </w:r>
      <w:r w:rsidR="002F4FD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бастапқы әрекеттесу конфигурациясын сипаттайтын </w:t>
      </w:r>
      <m:oMath>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π</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h</m:t>
                </m:r>
              </m:e>
              <m:sub>
                <m:r>
                  <w:rPr>
                    <w:rFonts w:ascii="Cambria Math" w:hAnsi="Cambria Math"/>
                    <w:lang w:val="kk-KZ"/>
                  </w:rPr>
                  <m:t>π</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ν</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h</m:t>
                </m:r>
              </m:e>
              <m:sub>
                <m:r>
                  <w:rPr>
                    <w:rFonts w:ascii="Cambria Math" w:hAnsi="Cambria Math"/>
                    <w:lang w:val="kk-KZ"/>
                  </w:rPr>
                  <m:t>ν</m:t>
                </m:r>
              </m:sub>
            </m:sSub>
          </m:e>
        </m:d>
      </m:oMath>
      <w:r w:rsidRPr="00316F45">
        <w:rPr>
          <w:rFonts w:ascii="Times New Roman" w:hAnsi="Times New Roman" w:cs="Times New Roman"/>
          <w:sz w:val="28"/>
          <w:szCs w:val="28"/>
          <w:lang w:val="kk-KZ"/>
        </w:rPr>
        <w:t xml:space="preserve"> жиынының қысқартылған түрі ретінде қарастырылады. </w:t>
      </w:r>
      <m:oMath>
        <m:sSub>
          <m:sSubPr>
            <m:ctrlPr>
              <w:rPr>
                <w:rFonts w:ascii="Cambria Math" w:hAnsi="Cambria Math"/>
                <w:lang w:val="kk-KZ"/>
              </w:rPr>
            </m:ctrlPr>
          </m:sSubPr>
          <m:e>
            <m:r>
              <w:rPr>
                <w:rFonts w:ascii="Cambria Math" w:hAnsi="Cambria Math"/>
                <w:lang w:val="kk-KZ"/>
              </w:rPr>
              <m:t>f</m:t>
            </m:r>
          </m:e>
          <m:sub>
            <m:r>
              <w:rPr>
                <w:rFonts w:ascii="Cambria Math" w:hAnsi="Cambria Math"/>
                <w:lang w:val="kk-KZ"/>
              </w:rPr>
              <m:t>iso</m:t>
            </m:r>
          </m:sub>
        </m:sSub>
      </m:oMath>
      <w:r w:rsidRPr="00316F45">
        <w:rPr>
          <w:rFonts w:ascii="Times New Roman" w:hAnsi="Times New Roman" w:cs="Times New Roman"/>
          <w:sz w:val="28"/>
          <w:szCs w:val="28"/>
          <w:lang w:val="kk-KZ"/>
        </w:rPr>
        <w:t xml:space="preserve"> </w:t>
      </w:r>
      <w:r w:rsidR="002F4FD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изоспин әсерін ескеруге енгізілетін функция. Протондық жұптың нейтрондық жұпқа түрлену ықтималдығы келесі өрнекпен өрнектеледі:</w:t>
      </w:r>
    </w:p>
    <w:p w14:paraId="685003D7" w14:textId="77777777" w:rsidR="0025167C" w:rsidRDefault="0025167C" w:rsidP="006060D1">
      <w:pPr>
        <w:spacing w:after="0" w:line="240" w:lineRule="auto"/>
        <w:jc w:val="both"/>
        <w:rPr>
          <w:rFonts w:ascii="Times New Roman" w:hAnsi="Times New Roman" w:cs="Times New Roman"/>
          <w:sz w:val="28"/>
          <w:szCs w:val="28"/>
          <w:lang w:val="kk-KZ"/>
        </w:rPr>
      </w:pPr>
    </w:p>
    <w:p w14:paraId="60B02C77" w14:textId="77777777" w:rsidR="002F4FD5" w:rsidRPr="002F4FD5" w:rsidRDefault="002F4FD5" w:rsidP="002F4FD5">
      <w:pPr>
        <w:spacing w:after="0" w:line="240" w:lineRule="auto"/>
        <w:jc w:val="right"/>
        <w:rPr>
          <w:rFonts w:ascii="Times New Roman" w:hAnsi="Times New Roman" w:cs="Times New Roman"/>
          <w:sz w:val="28"/>
          <w:szCs w:val="28"/>
          <w:lang w:val="kk-KZ"/>
        </w:rPr>
      </w:pPr>
      <w:r w:rsidRPr="00316F45">
        <w:rPr>
          <w:rFonts w:ascii="Times New Roman" w:eastAsiaTheme="minorEastAsia" w:hAnsi="Times New Roman"/>
        </w:rPr>
        <w:object w:dxaOrig="6540" w:dyaOrig="3300" w14:anchorId="1867CC88">
          <v:shape id="_x0000_i1100" type="#_x0000_t75" style="width:345.6pt;height:175.8pt" o:ole="" fillcolor="window">
            <v:imagedata r:id="rId168" o:title=""/>
          </v:shape>
          <o:OLEObject Type="Embed" ProgID="Equation.DSMT4" ShapeID="_x0000_i1100" DrawAspect="Content" ObjectID="_1814345237" r:id="rId169"/>
        </w:object>
      </w:r>
      <w:r>
        <w:rPr>
          <w:rFonts w:ascii="Times New Roman" w:eastAsiaTheme="minorEastAsia" w:hAnsi="Times New Roman"/>
          <w:lang w:val="kk-KZ"/>
        </w:rPr>
        <w:t xml:space="preserve">           </w:t>
      </w:r>
      <w:r w:rsidRPr="002F4FD5">
        <w:rPr>
          <w:rFonts w:ascii="Times New Roman" w:eastAsiaTheme="minorEastAsia" w:hAnsi="Times New Roman"/>
          <w:sz w:val="28"/>
          <w:szCs w:val="28"/>
          <w:lang w:val="kk-KZ"/>
        </w:rPr>
        <w:t>(39)</w:t>
      </w:r>
    </w:p>
    <w:p w14:paraId="61A6B781" w14:textId="77777777" w:rsidR="002F4FD5" w:rsidRDefault="002F4FD5" w:rsidP="006060D1">
      <w:pPr>
        <w:spacing w:after="0" w:line="240" w:lineRule="auto"/>
        <w:jc w:val="both"/>
        <w:rPr>
          <w:rFonts w:ascii="Times New Roman" w:hAnsi="Times New Roman" w:cs="Times New Roman"/>
          <w:sz w:val="28"/>
          <w:szCs w:val="28"/>
          <w:lang w:val="kk-KZ"/>
        </w:rPr>
      </w:pPr>
    </w:p>
    <w:p w14:paraId="53DACDBE" w14:textId="77777777" w:rsidR="0025167C" w:rsidRPr="00316F45" w:rsidRDefault="002416C9" w:rsidP="006060D1">
      <w:pPr>
        <w:spacing w:after="0" w:line="240" w:lineRule="auto"/>
        <w:jc w:val="both"/>
        <w:rPr>
          <w:rFonts w:ascii="Times New Roman" w:eastAsiaTheme="minorEastAsia" w:hAnsi="Times New Roman" w:cs="Times New Roman"/>
          <w:sz w:val="28"/>
          <w:szCs w:val="28"/>
          <w:lang w:val="kk-KZ"/>
        </w:rPr>
      </w:pPr>
      <w:r w:rsidRPr="00316F45">
        <w:rPr>
          <w:rFonts w:ascii="Times New Roman" w:hAnsi="Times New Roman" w:cs="Times New Roman"/>
          <w:sz w:val="28"/>
          <w:szCs w:val="28"/>
          <w:lang w:val="kk-KZ"/>
        </w:rPr>
        <w:lastRenderedPageBreak/>
        <w:t xml:space="preserve">мұнда </w:t>
      </w:r>
      <m:oMath>
        <m:d>
          <m:dPr>
            <m:ctrlPr>
              <w:rPr>
                <w:rFonts w:ascii="Cambria Math" w:hAnsi="Cambria Math"/>
                <w:lang w:val="kk-KZ"/>
              </w:rPr>
            </m:ctrlPr>
          </m:dPr>
          <m:e>
            <m:r>
              <w:rPr>
                <w:rFonts w:ascii="Cambria Math" w:hAnsi="Cambria Math"/>
                <w:lang w:val="kk-KZ"/>
              </w:rPr>
              <m:t>p,</m:t>
            </m:r>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π</m:t>
                </m:r>
              </m:sub>
            </m:sSub>
            <m:r>
              <w:rPr>
                <w:rFonts w:ascii="Cambria Math" w:hAnsi="Cambria Math"/>
                <w:lang w:val="kk-KZ"/>
              </w:rPr>
              <m:t>-1,E</m:t>
            </m:r>
          </m:e>
        </m:d>
      </m:oMath>
      <w:r w:rsidRPr="00316F45">
        <w:rPr>
          <w:rFonts w:ascii="Times New Roman" w:eastAsiaTheme="minorEastAsia" w:hAnsi="Times New Roman" w:cs="Times New Roman"/>
          <w:sz w:val="28"/>
          <w:szCs w:val="28"/>
          <w:lang w:val="kk-KZ"/>
        </w:rPr>
        <w:t>белгісі</w:t>
      </w:r>
      <w:r w:rsidRPr="00316F45">
        <w:rPr>
          <w:rFonts w:ascii="Times New Roman" w:hAnsi="Times New Roman" w:cs="Times New Roman"/>
          <w:sz w:val="28"/>
          <w:szCs w:val="28"/>
          <w:lang w:val="kk-KZ"/>
        </w:rPr>
        <w:t xml:space="preserve"> — </w:t>
      </w:r>
      <m:oMath>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π</m:t>
                </m:r>
              </m:sub>
            </m:sSub>
            <m:r>
              <w:rPr>
                <w:rFonts w:ascii="Cambria Math" w:hAnsi="Cambria Math"/>
                <w:lang w:val="kk-KZ"/>
              </w:rPr>
              <m:t>-1,</m:t>
            </m:r>
            <m:sSub>
              <m:sSubPr>
                <m:ctrlPr>
                  <w:rPr>
                    <w:rFonts w:ascii="Cambria Math" w:hAnsi="Cambria Math"/>
                    <w:lang w:val="kk-KZ"/>
                  </w:rPr>
                </m:ctrlPr>
              </m:sSubPr>
              <m:e>
                <m:r>
                  <w:rPr>
                    <w:rFonts w:ascii="Cambria Math" w:hAnsi="Cambria Math"/>
                    <w:lang w:val="kk-KZ"/>
                  </w:rPr>
                  <m:t>h</m:t>
                </m:r>
              </m:e>
              <m:sub>
                <m:r>
                  <w:rPr>
                    <w:rFonts w:ascii="Cambria Math" w:hAnsi="Cambria Math"/>
                    <w:lang w:val="kk-KZ"/>
                  </w:rPr>
                  <m:t>π</m:t>
                </m:r>
              </m:sub>
            </m:sSub>
            <m:r>
              <w:rPr>
                <w:rFonts w:ascii="Cambria Math" w:hAnsi="Cambria Math"/>
                <w:lang w:val="kk-KZ"/>
              </w:rPr>
              <m:t>-1,</m:t>
            </m:r>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ν</m:t>
                </m:r>
              </m:sub>
            </m:sSub>
            <m:r>
              <w:rPr>
                <w:rFonts w:ascii="Cambria Math" w:hAnsi="Cambria Math"/>
                <w:lang w:val="kk-KZ"/>
              </w:rPr>
              <m:t>+1,</m:t>
            </m:r>
            <m:sSub>
              <m:sSubPr>
                <m:ctrlPr>
                  <w:rPr>
                    <w:rFonts w:ascii="Cambria Math" w:hAnsi="Cambria Math"/>
                    <w:lang w:val="kk-KZ"/>
                  </w:rPr>
                </m:ctrlPr>
              </m:sSubPr>
              <m:e>
                <m:r>
                  <w:rPr>
                    <w:rFonts w:ascii="Cambria Math" w:hAnsi="Cambria Math"/>
                    <w:lang w:val="kk-KZ"/>
                  </w:rPr>
                  <m:t>h</m:t>
                </m:r>
              </m:e>
              <m:sub>
                <m:r>
                  <w:rPr>
                    <w:rFonts w:ascii="Cambria Math" w:hAnsi="Cambria Math"/>
                    <w:lang w:val="kk-KZ"/>
                  </w:rPr>
                  <m:t>ν</m:t>
                </m:r>
              </m:sub>
            </m:sSub>
            <m:r>
              <w:rPr>
                <w:rFonts w:ascii="Cambria Math" w:hAnsi="Cambria Math"/>
                <w:lang w:val="kk-KZ"/>
              </w:rPr>
              <m:t>+1,E</m:t>
            </m:r>
          </m:e>
        </m:d>
      </m:oMath>
      <w:r w:rsidRPr="00316F45">
        <w:rPr>
          <w:rFonts w:ascii="Times New Roman" w:eastAsiaTheme="minorEastAsia" w:hAnsi="Times New Roman" w:cs="Times New Roman"/>
          <w:sz w:val="28"/>
          <w:szCs w:val="28"/>
          <w:lang w:val="kk-KZ"/>
        </w:rPr>
        <w:t xml:space="preserve"> түріндегі күйлердің қысқартылған нұсқасы ретінде қабылданады, ал</w:t>
      </w:r>
    </w:p>
    <w:p w14:paraId="0C13D1DC" w14:textId="77777777" w:rsidR="0025167C" w:rsidRDefault="0025167C" w:rsidP="006060D1">
      <w:pPr>
        <w:spacing w:after="0" w:line="240" w:lineRule="auto"/>
        <w:jc w:val="both"/>
        <w:rPr>
          <w:rFonts w:ascii="Times New Roman" w:eastAsiaTheme="minorEastAsia" w:hAnsi="Times New Roman" w:cs="Times New Roman"/>
          <w:sz w:val="28"/>
          <w:szCs w:val="28"/>
          <w:lang w:val="kk-KZ"/>
        </w:rPr>
      </w:pPr>
    </w:p>
    <w:p w14:paraId="6F66A49C" w14:textId="77777777" w:rsidR="002F4FD5" w:rsidRPr="002F4FD5" w:rsidRDefault="002F4FD5" w:rsidP="002F4FD5">
      <w:pPr>
        <w:spacing w:after="0" w:line="240" w:lineRule="auto"/>
        <w:jc w:val="right"/>
        <w:rPr>
          <w:rFonts w:ascii="Times New Roman" w:eastAsiaTheme="minorEastAsia" w:hAnsi="Times New Roman" w:cs="Times New Roman"/>
          <w:sz w:val="28"/>
          <w:szCs w:val="28"/>
          <w:lang w:val="kk-KZ"/>
        </w:rPr>
      </w:pPr>
      <w:r>
        <w:rPr>
          <w:rFonts w:ascii="Times New Roman" w:eastAsiaTheme="minorEastAsia" w:hAnsi="Times New Roman"/>
          <w:lang w:val="kk-KZ"/>
        </w:rPr>
        <w:t xml:space="preserve">    </w:t>
      </w:r>
      <w:r w:rsidRPr="00316F45">
        <w:rPr>
          <w:rFonts w:ascii="Times New Roman" w:eastAsiaTheme="minorEastAsia" w:hAnsi="Times New Roman"/>
        </w:rPr>
        <w:object w:dxaOrig="7960" w:dyaOrig="400" w14:anchorId="611E3B5F">
          <v:shape id="_x0000_i1101" type="#_x0000_t75" style="width:420.6pt;height:21pt" o:ole="" fillcolor="window">
            <v:imagedata r:id="rId170" o:title=""/>
          </v:shape>
          <o:OLEObject Type="Embed" ProgID="Equation.DSMT4" ShapeID="_x0000_i1101" DrawAspect="Content" ObjectID="_1814345238" r:id="rId171"/>
        </w:object>
      </w:r>
      <w:r>
        <w:rPr>
          <w:rFonts w:ascii="Times New Roman" w:eastAsiaTheme="minorEastAsia" w:hAnsi="Times New Roman"/>
          <w:lang w:val="kk-KZ"/>
        </w:rPr>
        <w:t xml:space="preserve"> </w:t>
      </w:r>
      <w:r w:rsidRPr="002F4FD5">
        <w:rPr>
          <w:rFonts w:ascii="Times New Roman" w:eastAsiaTheme="minorEastAsia" w:hAnsi="Times New Roman"/>
          <w:sz w:val="28"/>
          <w:szCs w:val="28"/>
          <w:lang w:val="kk-KZ"/>
        </w:rPr>
        <w:t>(4</w:t>
      </w:r>
      <w:r w:rsidR="003F6B94" w:rsidRPr="006B270D">
        <w:rPr>
          <w:rFonts w:ascii="Times New Roman" w:eastAsiaTheme="minorEastAsia" w:hAnsi="Times New Roman"/>
          <w:sz w:val="28"/>
          <w:szCs w:val="28"/>
          <w:lang w:val="kk-KZ"/>
        </w:rPr>
        <w:t>0</w:t>
      </w:r>
      <w:r w:rsidRPr="002F4FD5">
        <w:rPr>
          <w:rFonts w:ascii="Times New Roman" w:eastAsiaTheme="minorEastAsia" w:hAnsi="Times New Roman"/>
          <w:sz w:val="28"/>
          <w:szCs w:val="28"/>
          <w:lang w:val="kk-KZ"/>
        </w:rPr>
        <w:t>)</w:t>
      </w:r>
    </w:p>
    <w:p w14:paraId="4FC5DDA5" w14:textId="77777777" w:rsidR="002F4FD5" w:rsidRDefault="002F4FD5" w:rsidP="002F4FD5">
      <w:pPr>
        <w:spacing w:after="0" w:line="240" w:lineRule="auto"/>
        <w:ind w:firstLine="709"/>
        <w:jc w:val="both"/>
        <w:rPr>
          <w:rFonts w:ascii="Times New Roman" w:eastAsiaTheme="minorEastAsia" w:hAnsi="Times New Roman" w:cs="Times New Roman"/>
          <w:sz w:val="28"/>
          <w:szCs w:val="28"/>
          <w:lang w:val="kk-KZ"/>
        </w:rPr>
      </w:pPr>
    </w:p>
    <w:p w14:paraId="74D4EF36" w14:textId="77777777" w:rsidR="0025167C" w:rsidRPr="002F4FD5" w:rsidRDefault="002416C9" w:rsidP="002F4FD5">
      <w:pPr>
        <w:spacing w:after="0" w:line="240" w:lineRule="auto"/>
        <w:ind w:firstLine="709"/>
        <w:jc w:val="both"/>
        <w:rPr>
          <w:rFonts w:ascii="Times New Roman" w:hAnsi="Times New Roman" w:cs="Times New Roman"/>
          <w:bCs/>
          <w:i/>
          <w:sz w:val="28"/>
          <w:szCs w:val="28"/>
          <w:lang w:val="kk-KZ"/>
        </w:rPr>
      </w:pPr>
      <w:r w:rsidRPr="002F4FD5">
        <w:rPr>
          <w:rFonts w:ascii="Times New Roman" w:hAnsi="Times New Roman" w:cs="Times New Roman"/>
          <w:bCs/>
          <w:i/>
          <w:sz w:val="28"/>
          <w:szCs w:val="28"/>
          <w:lang w:val="kk-KZ"/>
        </w:rPr>
        <w:t>Бөлшектердің ұшып шығу ықтималдығы</w:t>
      </w:r>
    </w:p>
    <w:p w14:paraId="27E9D684" w14:textId="77777777" w:rsidR="0025167C" w:rsidRPr="00376AD5"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Ядроның кез келген аралық күйінде ε энергиялы b типті бөлшектің шығарылуы (эмиссиясы) мүмкін. Бұл күйден бөлшектің ұшу жылдамдығы </w:t>
      </w:r>
      <w:r w:rsidRPr="00376AD5">
        <w:rPr>
          <w:rFonts w:ascii="Times New Roman" w:hAnsi="Times New Roman" w:cs="Times New Roman"/>
          <w:sz w:val="28"/>
          <w:szCs w:val="28"/>
          <w:lang w:val="kk-KZ"/>
        </w:rPr>
        <w:t>келесі өрнек бойынша есептелінеді [9</w:t>
      </w:r>
      <w:r w:rsidR="007011BC" w:rsidRPr="00376AD5">
        <w:rPr>
          <w:rFonts w:ascii="Times New Roman" w:hAnsi="Times New Roman" w:cs="Times New Roman"/>
          <w:sz w:val="28"/>
          <w:szCs w:val="28"/>
          <w:lang w:val="kk-KZ"/>
        </w:rPr>
        <w:t>5</w:t>
      </w:r>
      <w:r w:rsidRPr="00376AD5">
        <w:rPr>
          <w:rFonts w:ascii="Times New Roman" w:hAnsi="Times New Roman" w:cs="Times New Roman"/>
          <w:sz w:val="28"/>
          <w:szCs w:val="28"/>
          <w:lang w:val="kk-KZ"/>
        </w:rPr>
        <w:t>]:</w:t>
      </w:r>
    </w:p>
    <w:p w14:paraId="50D74F02" w14:textId="77777777" w:rsidR="0025167C" w:rsidRPr="00376AD5" w:rsidRDefault="0025167C" w:rsidP="006060D1">
      <w:pPr>
        <w:spacing w:after="0" w:line="240" w:lineRule="auto"/>
        <w:jc w:val="both"/>
        <w:rPr>
          <w:rFonts w:ascii="Times New Roman" w:hAnsi="Times New Roman" w:cs="Times New Roman"/>
          <w:sz w:val="28"/>
          <w:szCs w:val="28"/>
          <w:lang w:val="kk-KZ"/>
        </w:rPr>
      </w:pPr>
    </w:p>
    <w:p w14:paraId="6EFEDD62" w14:textId="77777777" w:rsidR="002F4FD5" w:rsidRDefault="002F4FD5" w:rsidP="002F4FD5">
      <w:pPr>
        <w:spacing w:after="0" w:line="240" w:lineRule="auto"/>
        <w:jc w:val="right"/>
        <w:rPr>
          <w:rFonts w:ascii="Times New Roman" w:hAnsi="Times New Roman" w:cs="Times New Roman"/>
          <w:sz w:val="28"/>
          <w:szCs w:val="28"/>
          <w:lang w:val="kk-KZ"/>
        </w:rPr>
      </w:pPr>
      <w:r w:rsidRPr="00316F45">
        <w:rPr>
          <w:rFonts w:ascii="Times New Roman" w:eastAsiaTheme="minorEastAsia" w:hAnsi="Times New Roman"/>
        </w:rPr>
        <w:object w:dxaOrig="6100" w:dyaOrig="680" w14:anchorId="5FD88DAB">
          <v:shape id="_x0000_i1102" type="#_x0000_t75" style="width:321.6pt;height:36.6pt" o:ole="" fillcolor="window">
            <v:imagedata r:id="rId172" o:title=""/>
          </v:shape>
          <o:OLEObject Type="Embed" ProgID="Equation.DSMT4" ShapeID="_x0000_i1102" DrawAspect="Content" ObjectID="_1814345239" r:id="rId173"/>
        </w:object>
      </w:r>
      <w:r>
        <w:rPr>
          <w:rFonts w:ascii="Times New Roman" w:eastAsiaTheme="minorEastAsia" w:hAnsi="Times New Roman"/>
          <w:lang w:val="kk-KZ"/>
        </w:rPr>
        <w:t xml:space="preserve">                    </w:t>
      </w:r>
      <w:r w:rsidRPr="002F4FD5">
        <w:rPr>
          <w:rFonts w:ascii="Times New Roman" w:hAnsi="Times New Roman" w:cs="Times New Roman"/>
          <w:sz w:val="28"/>
          <w:szCs w:val="28"/>
          <w:lang w:val="kk-KZ"/>
        </w:rPr>
        <w:t>(</w:t>
      </w:r>
      <w:r w:rsidR="003F6B94" w:rsidRPr="006B270D">
        <w:rPr>
          <w:rFonts w:ascii="Times New Roman" w:hAnsi="Times New Roman" w:cs="Times New Roman"/>
          <w:sz w:val="28"/>
          <w:szCs w:val="28"/>
          <w:lang w:val="kk-KZ"/>
        </w:rPr>
        <w:t>41</w:t>
      </w:r>
      <w:r w:rsidRPr="002F4FD5">
        <w:rPr>
          <w:rFonts w:ascii="Times New Roman" w:hAnsi="Times New Roman" w:cs="Times New Roman"/>
          <w:sz w:val="28"/>
          <w:szCs w:val="28"/>
          <w:lang w:val="kk-KZ"/>
        </w:rPr>
        <w:t>)</w:t>
      </w:r>
    </w:p>
    <w:p w14:paraId="427FFAC1" w14:textId="77777777" w:rsidR="002F4FD5" w:rsidRDefault="002F4FD5" w:rsidP="006060D1">
      <w:pPr>
        <w:spacing w:after="0" w:line="240" w:lineRule="auto"/>
        <w:jc w:val="both"/>
        <w:rPr>
          <w:rFonts w:ascii="Times New Roman" w:hAnsi="Times New Roman" w:cs="Times New Roman"/>
          <w:sz w:val="28"/>
          <w:szCs w:val="28"/>
          <w:lang w:val="kk-KZ"/>
        </w:rPr>
      </w:pPr>
    </w:p>
    <w:p w14:paraId="42C38538" w14:textId="77777777" w:rsidR="002F4FD5" w:rsidRDefault="002F4FD5"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m:oMath>
        <m:sSub>
          <m:sSubPr>
            <m:ctrlPr>
              <w:rPr>
                <w:rFonts w:ascii="Cambria Math" w:hAnsi="Cambria Math"/>
                <w:lang w:val="kk-KZ"/>
              </w:rPr>
            </m:ctrlPr>
          </m:sSubPr>
          <m:e>
            <m:r>
              <w:rPr>
                <w:rFonts w:ascii="Cambria Math" w:hAnsi="Cambria Math"/>
                <w:lang w:val="kk-KZ"/>
              </w:rPr>
              <m:t>Z</m:t>
            </m:r>
          </m:e>
          <m:sub>
            <m:r>
              <w:rPr>
                <w:rFonts w:ascii="Cambria Math" w:hAnsi="Cambria Math"/>
                <w:lang w:val="kk-KZ"/>
              </w:rPr>
              <m:t>b</m:t>
            </m:r>
          </m:sub>
        </m:sSub>
      </m:oMath>
      <w:r w:rsidR="002416C9" w:rsidRPr="00316F45">
        <w:rPr>
          <w:rFonts w:ascii="Times New Roman" w:hAnsi="Times New Roman" w:cs="Times New Roman"/>
          <w:sz w:val="28"/>
          <w:szCs w:val="28"/>
          <w:lang w:val="kk-KZ"/>
        </w:rPr>
        <w:t xml:space="preserve"> және </w:t>
      </w:r>
      <m:oMath>
        <m:sSub>
          <m:sSubPr>
            <m:ctrlPr>
              <w:rPr>
                <w:rFonts w:ascii="Cambria Math" w:hAnsi="Cambria Math"/>
                <w:lang w:val="kk-KZ"/>
              </w:rPr>
            </m:ctrlPr>
          </m:sSubPr>
          <m:e>
            <m:r>
              <w:rPr>
                <w:rFonts w:ascii="Cambria Math" w:hAnsi="Cambria Math"/>
                <w:lang w:val="kk-KZ"/>
              </w:rPr>
              <m:t>N</m:t>
            </m:r>
          </m:e>
          <m:sub>
            <m:r>
              <w:rPr>
                <w:rFonts w:ascii="Cambria Math" w:hAnsi="Cambria Math"/>
                <w:lang w:val="kk-KZ"/>
              </w:rPr>
              <m:t>b</m:t>
            </m:r>
          </m:sub>
        </m:sSub>
      </m:oMath>
      <w:r>
        <w:rPr>
          <w:rFonts w:ascii="Times New Roman" w:eastAsiaTheme="minorEastAsia" w:hAnsi="Times New Roman" w:cs="Times New Roman"/>
          <w:lang w:val="kk-KZ"/>
        </w:rPr>
        <w:t xml:space="preserve"> </w:t>
      </w:r>
      <w:r>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ұшып шыққан бөлшектің сәйкесінше протондар мен нейтрондар саны</w:t>
      </w:r>
      <w:r>
        <w:rPr>
          <w:rFonts w:ascii="Times New Roman" w:hAnsi="Times New Roman" w:cs="Times New Roman"/>
          <w:sz w:val="28"/>
          <w:szCs w:val="28"/>
          <w:lang w:val="kk-KZ"/>
        </w:rPr>
        <w:t>;</w:t>
      </w:r>
    </w:p>
    <w:p w14:paraId="61DA9DA4" w14:textId="77777777" w:rsidR="002F4FD5" w:rsidRDefault="00000000" w:rsidP="002F4FD5">
      <w:pPr>
        <w:spacing w:after="0" w:line="240" w:lineRule="auto"/>
        <w:ind w:firstLine="896"/>
        <w:jc w:val="both"/>
        <w:rPr>
          <w:rFonts w:ascii="Times New Roman" w:hAnsi="Times New Roman" w:cs="Times New Roman"/>
          <w:sz w:val="28"/>
          <w:szCs w:val="28"/>
          <w:lang w:val="kk-KZ"/>
        </w:rPr>
      </w:pPr>
      <m:oMath>
        <m:sSub>
          <m:sSubPr>
            <m:ctrlPr>
              <w:rPr>
                <w:rFonts w:ascii="Cambria Math" w:hAnsi="Cambria Math"/>
                <w:lang w:val="kk-KZ"/>
              </w:rPr>
            </m:ctrlPr>
          </m:sSubPr>
          <m:e>
            <m:r>
              <w:rPr>
                <w:rFonts w:ascii="Cambria Math" w:hAnsi="Cambria Math"/>
                <w:lang w:val="kk-KZ"/>
              </w:rPr>
              <m:t>s</m:t>
            </m:r>
          </m:e>
          <m:sub>
            <m:r>
              <w:rPr>
                <w:rFonts w:ascii="Cambria Math" w:hAnsi="Cambria Math"/>
                <w:lang w:val="kk-KZ"/>
              </w:rPr>
              <m:t>b</m:t>
            </m:r>
          </m:sub>
        </m:sSub>
      </m:oMath>
      <w:r w:rsidR="002F4FD5">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оның спині, ал</w:t>
      </w:r>
    </w:p>
    <w:p w14:paraId="1ADE96CA" w14:textId="77777777" w:rsidR="002F4FD5" w:rsidRDefault="00000000" w:rsidP="002F4FD5">
      <w:pPr>
        <w:spacing w:after="0" w:line="240" w:lineRule="auto"/>
        <w:ind w:firstLine="896"/>
        <w:jc w:val="both"/>
        <w:rPr>
          <w:rFonts w:ascii="Times New Roman" w:hAnsi="Times New Roman" w:cs="Times New Roman"/>
          <w:sz w:val="28"/>
          <w:szCs w:val="28"/>
          <w:lang w:val="kk-KZ"/>
        </w:rPr>
      </w:pPr>
      <m:oMath>
        <m:sSub>
          <m:sSubPr>
            <m:ctrlPr>
              <w:rPr>
                <w:rFonts w:ascii="Cambria Math" w:hAnsi="Cambria Math"/>
                <w:lang w:val="kk-KZ"/>
              </w:rPr>
            </m:ctrlPr>
          </m:sSubPr>
          <m:e>
            <m:r>
              <w:rPr>
                <w:rFonts w:ascii="Cambria Math" w:hAnsi="Cambria Math"/>
                <w:lang w:val="kk-KZ"/>
              </w:rPr>
              <m:t>μ</m:t>
            </m:r>
          </m:e>
          <m:sub>
            <m:r>
              <w:rPr>
                <w:rFonts w:ascii="Cambria Math" w:hAnsi="Cambria Math"/>
                <w:lang w:val="kk-KZ"/>
              </w:rPr>
              <m:t>b</m:t>
            </m:r>
          </m:sub>
        </m:sSub>
      </m:oMath>
      <w:r w:rsidR="002F4FD5">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массасы</w:t>
      </w:r>
      <w:r w:rsidR="002F4FD5">
        <w:rPr>
          <w:rFonts w:ascii="Times New Roman" w:hAnsi="Times New Roman" w:cs="Times New Roman"/>
          <w:sz w:val="28"/>
          <w:szCs w:val="28"/>
          <w:lang w:val="kk-KZ"/>
        </w:rPr>
        <w:t>;</w:t>
      </w:r>
    </w:p>
    <w:p w14:paraId="684B80AC" w14:textId="77777777" w:rsidR="002F4FD5" w:rsidRDefault="00000000" w:rsidP="002F4FD5">
      <w:pPr>
        <w:spacing w:after="0" w:line="240" w:lineRule="auto"/>
        <w:ind w:firstLine="896"/>
        <w:jc w:val="both"/>
        <w:rPr>
          <w:rFonts w:ascii="Times New Roman" w:hAnsi="Times New Roman" w:cs="Times New Roman"/>
          <w:sz w:val="28"/>
          <w:szCs w:val="28"/>
          <w:lang w:val="kk-KZ"/>
        </w:rPr>
      </w:pPr>
      <m:oMath>
        <m:sSub>
          <m:sSubPr>
            <m:ctrlPr>
              <w:rPr>
                <w:rFonts w:ascii="Cambria Math" w:hAnsi="Cambria Math"/>
                <w:lang w:val="kk-KZ"/>
              </w:rPr>
            </m:ctrlPr>
          </m:sSubPr>
          <m:e>
            <m:r>
              <w:rPr>
                <w:rFonts w:ascii="Cambria Math" w:hAnsi="Cambria Math"/>
                <w:lang w:val="kk-KZ"/>
              </w:rPr>
              <m:t>σ</m:t>
            </m:r>
          </m:e>
          <m:sub>
            <m:r>
              <w:rPr>
                <w:rFonts w:ascii="Cambria Math" w:hAnsi="Cambria Math"/>
                <w:lang w:val="kk-KZ"/>
              </w:rPr>
              <m:t>b</m:t>
            </m:r>
          </m:sub>
        </m:sSub>
        <m:d>
          <m:dPr>
            <m:ctrlPr>
              <w:rPr>
                <w:rFonts w:ascii="Cambria Math" w:hAnsi="Cambria Math"/>
                <w:lang w:val="kk-KZ"/>
              </w:rPr>
            </m:ctrlPr>
          </m:dPr>
          <m:e>
            <m:r>
              <w:rPr>
                <w:rFonts w:ascii="Cambria Math" w:hAnsi="Cambria Math"/>
                <w:lang w:val="kk-KZ"/>
              </w:rPr>
              <m:t>ε</m:t>
            </m:r>
          </m:e>
        </m:d>
      </m:oMath>
      <w:r w:rsidR="002416C9" w:rsidRPr="00316F45">
        <w:rPr>
          <w:rFonts w:ascii="Times New Roman" w:hAnsi="Times New Roman" w:cs="Times New Roman"/>
          <w:sz w:val="28"/>
          <w:szCs w:val="28"/>
          <w:lang w:val="kk-KZ"/>
        </w:rPr>
        <w:t xml:space="preserve"> шамасы </w:t>
      </w:r>
      <w:r w:rsidR="002F4FD5">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b бөлшегінің қалдық ядро арқылы жұтылуы нәтижесінде қосылыған ядроның түзілуін сипаттайтын кері процестің қимасы</w:t>
      </w:r>
      <w:r w:rsidR="002F4FD5">
        <w:rPr>
          <w:rFonts w:ascii="Times New Roman" w:hAnsi="Times New Roman" w:cs="Times New Roman"/>
          <w:sz w:val="28"/>
          <w:szCs w:val="28"/>
          <w:lang w:val="kk-KZ"/>
        </w:rPr>
        <w:t>;</w:t>
      </w:r>
    </w:p>
    <w:p w14:paraId="339436A7" w14:textId="77777777" w:rsidR="0025167C" w:rsidRPr="00316F45" w:rsidRDefault="002416C9" w:rsidP="002F4FD5">
      <w:pPr>
        <w:spacing w:after="0" w:line="240" w:lineRule="auto"/>
        <w:ind w:firstLine="896"/>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U </w:t>
      </w:r>
      <w:r w:rsidR="002F4FD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қозу энергиясы, ол мынадай қатынаспен анықталады: </w:t>
      </w:r>
      <m:oMath>
        <m:r>
          <w:rPr>
            <w:rFonts w:ascii="Cambria Math" w:hAnsi="Cambria Math"/>
            <w:lang w:val="kk-KZ"/>
          </w:rPr>
          <m:t>U=E-ε-</m:t>
        </m:r>
        <m:sSub>
          <m:sSubPr>
            <m:ctrlPr>
              <w:rPr>
                <w:rFonts w:ascii="Cambria Math" w:hAnsi="Cambria Math"/>
                <w:lang w:val="kk-KZ"/>
              </w:rPr>
            </m:ctrlPr>
          </m:sSubPr>
          <m:e>
            <m:r>
              <w:rPr>
                <w:rFonts w:ascii="Cambria Math" w:hAnsi="Cambria Math"/>
                <w:lang w:val="kk-KZ"/>
              </w:rPr>
              <m:t>B</m:t>
            </m:r>
          </m:e>
          <m:sub>
            <m:r>
              <w:rPr>
                <w:rFonts w:ascii="Cambria Math" w:hAnsi="Cambria Math"/>
                <w:lang w:val="kk-KZ"/>
              </w:rPr>
              <m:t>b</m:t>
            </m:r>
          </m:sub>
        </m:sSub>
      </m:oMath>
      <w:r w:rsidRPr="00316F45">
        <w:rPr>
          <w:rFonts w:ascii="Times New Roman" w:eastAsiaTheme="minorEastAsia" w:hAnsi="Times New Roman" w:cs="Times New Roman"/>
          <w:sz w:val="28"/>
          <w:szCs w:val="28"/>
          <w:lang w:val="kk-KZ"/>
        </w:rPr>
        <w:t xml:space="preserve">, </w:t>
      </w:r>
      <w:r w:rsidRPr="00316F45">
        <w:rPr>
          <w:rFonts w:ascii="Times New Roman" w:hAnsi="Times New Roman" w:cs="Times New Roman"/>
          <w:sz w:val="28"/>
          <w:szCs w:val="28"/>
          <w:lang w:val="kk-KZ"/>
        </w:rPr>
        <w:t xml:space="preserve">мұндағы </w:t>
      </w:r>
      <m:oMath>
        <m:sSub>
          <m:sSubPr>
            <m:ctrlPr>
              <w:rPr>
                <w:rFonts w:ascii="Cambria Math" w:hAnsi="Cambria Math"/>
                <w:lang w:val="kk-KZ"/>
              </w:rPr>
            </m:ctrlPr>
          </m:sSubPr>
          <m:e>
            <m:r>
              <w:rPr>
                <w:rFonts w:ascii="Cambria Math" w:hAnsi="Cambria Math"/>
                <w:lang w:val="kk-KZ"/>
              </w:rPr>
              <m:t>B</m:t>
            </m:r>
          </m:e>
          <m:sub>
            <m:r>
              <w:rPr>
                <w:rFonts w:ascii="Cambria Math" w:hAnsi="Cambria Math"/>
                <w:lang w:val="kk-KZ"/>
              </w:rPr>
              <m:t>b</m:t>
            </m:r>
          </m:sub>
        </m:sSub>
      </m:oMath>
      <w:r w:rsidRPr="00316F45">
        <w:rPr>
          <w:rFonts w:ascii="Times New Roman" w:hAnsi="Times New Roman" w:cs="Times New Roman"/>
          <w:sz w:val="28"/>
          <w:szCs w:val="28"/>
          <w:lang w:val="kk-KZ"/>
        </w:rPr>
        <w:t xml:space="preserve"> </w:t>
      </w:r>
      <w:r w:rsidR="002F4FD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бөлшектің байланыс энергиясы.</w:t>
      </w:r>
    </w:p>
    <w:p w14:paraId="58017B49" w14:textId="77777777" w:rsidR="0025167C" w:rsidRPr="00316F45"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Ферми деңгейінің ығысу әсерін, яғни бөлшектердің эмиссиясы кезінде қалдық ядроның күй тығыздығына кірмейтін деңгейлердің толтырылуын ескеру үшін, есептеуге қосымша конфигурацияларды енгізу қажет:</w:t>
      </w:r>
    </w:p>
    <w:p w14:paraId="4BE37876" w14:textId="77777777" w:rsidR="0025167C" w:rsidRDefault="0025167C" w:rsidP="006060D1">
      <w:pPr>
        <w:spacing w:after="0" w:line="240" w:lineRule="auto"/>
        <w:jc w:val="both"/>
        <w:rPr>
          <w:rFonts w:ascii="Times New Roman" w:hAnsi="Times New Roman" w:cs="Times New Roman"/>
          <w:sz w:val="28"/>
          <w:szCs w:val="28"/>
          <w:lang w:val="kk-KZ"/>
        </w:rPr>
      </w:pPr>
    </w:p>
    <w:p w14:paraId="709111A5" w14:textId="77777777" w:rsidR="002F4FD5" w:rsidRPr="002F4FD5" w:rsidRDefault="002F4FD5" w:rsidP="002F4FD5">
      <w:pPr>
        <w:spacing w:after="0" w:line="240" w:lineRule="auto"/>
        <w:jc w:val="right"/>
        <w:rPr>
          <w:rFonts w:ascii="Times New Roman" w:hAnsi="Times New Roman" w:cs="Times New Roman"/>
          <w:sz w:val="28"/>
          <w:szCs w:val="28"/>
          <w:lang w:val="kk-KZ"/>
        </w:rPr>
      </w:pPr>
      <w:r w:rsidRPr="00316F45">
        <w:rPr>
          <w:rFonts w:ascii="Times New Roman" w:eastAsiaTheme="minorEastAsia" w:hAnsi="Times New Roman"/>
        </w:rPr>
        <w:object w:dxaOrig="6280" w:dyaOrig="720" w14:anchorId="11BFB104">
          <v:shape id="_x0000_i1103" type="#_x0000_t75" style="width:333pt;height:39pt" o:ole="" fillcolor="window">
            <v:imagedata r:id="rId174" o:title=""/>
          </v:shape>
          <o:OLEObject Type="Embed" ProgID="Equation.DSMT4" ShapeID="_x0000_i1103" DrawAspect="Content" ObjectID="_1814345240" r:id="rId175"/>
        </w:object>
      </w:r>
      <w:r>
        <w:rPr>
          <w:rFonts w:ascii="Times New Roman" w:eastAsiaTheme="minorEastAsia" w:hAnsi="Times New Roman"/>
          <w:lang w:val="kk-KZ"/>
        </w:rPr>
        <w:t xml:space="preserve">                </w:t>
      </w:r>
      <w:r w:rsidRPr="002F4FD5">
        <w:rPr>
          <w:rFonts w:ascii="Times New Roman" w:eastAsiaTheme="minorEastAsia" w:hAnsi="Times New Roman"/>
          <w:sz w:val="28"/>
          <w:szCs w:val="28"/>
          <w:lang w:val="kk-KZ"/>
        </w:rPr>
        <w:t>(4</w:t>
      </w:r>
      <w:r w:rsidR="003F6B94" w:rsidRPr="006B270D">
        <w:rPr>
          <w:rFonts w:ascii="Times New Roman" w:eastAsiaTheme="minorEastAsia" w:hAnsi="Times New Roman"/>
          <w:sz w:val="28"/>
          <w:szCs w:val="28"/>
          <w:lang w:val="kk-KZ"/>
        </w:rPr>
        <w:t>2</w:t>
      </w:r>
      <w:r w:rsidRPr="002F4FD5">
        <w:rPr>
          <w:rFonts w:ascii="Times New Roman" w:eastAsiaTheme="minorEastAsia" w:hAnsi="Times New Roman"/>
          <w:sz w:val="28"/>
          <w:szCs w:val="28"/>
          <w:lang w:val="kk-KZ"/>
        </w:rPr>
        <w:t>)</w:t>
      </w:r>
    </w:p>
    <w:p w14:paraId="085ECB6D" w14:textId="77777777" w:rsidR="002F4FD5" w:rsidRDefault="002F4FD5" w:rsidP="006060D1">
      <w:pPr>
        <w:spacing w:after="0" w:line="240" w:lineRule="auto"/>
        <w:jc w:val="both"/>
        <w:rPr>
          <w:rFonts w:ascii="Times New Roman" w:hAnsi="Times New Roman" w:cs="Times New Roman"/>
          <w:sz w:val="28"/>
          <w:szCs w:val="28"/>
          <w:lang w:val="kk-KZ"/>
        </w:rPr>
      </w:pPr>
    </w:p>
    <w:p w14:paraId="37AEB80A" w14:textId="77777777" w:rsidR="002F4FD5" w:rsidRPr="00316F45" w:rsidRDefault="002F4FD5" w:rsidP="002F4FD5">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мұнда</w:t>
      </w:r>
    </w:p>
    <w:p w14:paraId="44D72E40" w14:textId="77777777" w:rsidR="002F4FD5" w:rsidRDefault="002F4FD5" w:rsidP="006060D1">
      <w:pPr>
        <w:spacing w:after="0" w:line="240" w:lineRule="auto"/>
        <w:jc w:val="both"/>
        <w:rPr>
          <w:rFonts w:ascii="Times New Roman" w:hAnsi="Times New Roman" w:cs="Times New Roman"/>
          <w:sz w:val="28"/>
          <w:szCs w:val="28"/>
          <w:lang w:val="kk-KZ"/>
        </w:rPr>
      </w:pPr>
    </w:p>
    <w:p w14:paraId="0E162631" w14:textId="77777777" w:rsidR="002F4FD5" w:rsidRPr="002F4FD5" w:rsidRDefault="002F4FD5" w:rsidP="002F4FD5">
      <w:pPr>
        <w:spacing w:after="0" w:line="240" w:lineRule="auto"/>
        <w:jc w:val="right"/>
        <w:rPr>
          <w:rFonts w:ascii="Times New Roman" w:hAnsi="Times New Roman" w:cs="Times New Roman"/>
          <w:sz w:val="28"/>
          <w:szCs w:val="28"/>
          <w:lang w:val="kk-KZ"/>
        </w:rPr>
      </w:pPr>
      <w:r w:rsidRPr="00316F45">
        <w:rPr>
          <w:rFonts w:ascii="Times New Roman" w:eastAsiaTheme="minorEastAsia" w:hAnsi="Times New Roman"/>
        </w:rPr>
        <w:object w:dxaOrig="6560" w:dyaOrig="740" w14:anchorId="01F69C68">
          <v:shape id="_x0000_i1104" type="#_x0000_t75" style="width:335.4pt;height:39.6pt" o:ole="" fillcolor="window">
            <v:imagedata r:id="rId176" o:title=""/>
          </v:shape>
          <o:OLEObject Type="Embed" ProgID="Equation.DSMT4" ShapeID="_x0000_i1104" DrawAspect="Content" ObjectID="_1814345241" r:id="rId177"/>
        </w:object>
      </w:r>
      <w:r>
        <w:rPr>
          <w:rFonts w:ascii="Times New Roman" w:eastAsiaTheme="minorEastAsia" w:hAnsi="Times New Roman"/>
          <w:lang w:val="kk-KZ"/>
        </w:rPr>
        <w:t xml:space="preserve">              </w:t>
      </w:r>
      <w:r w:rsidRPr="002F4FD5">
        <w:rPr>
          <w:rFonts w:ascii="Times New Roman" w:eastAsiaTheme="minorEastAsia" w:hAnsi="Times New Roman"/>
          <w:sz w:val="28"/>
          <w:szCs w:val="28"/>
          <w:lang w:val="kk-KZ"/>
        </w:rPr>
        <w:t>(4</w:t>
      </w:r>
      <w:r w:rsidR="003F6B94" w:rsidRPr="006B270D">
        <w:rPr>
          <w:rFonts w:ascii="Times New Roman" w:eastAsiaTheme="minorEastAsia" w:hAnsi="Times New Roman"/>
          <w:sz w:val="28"/>
          <w:szCs w:val="28"/>
          <w:lang w:val="kk-KZ"/>
        </w:rPr>
        <w:t>3</w:t>
      </w:r>
      <w:r w:rsidRPr="002F4FD5">
        <w:rPr>
          <w:rFonts w:ascii="Times New Roman" w:eastAsiaTheme="minorEastAsia" w:hAnsi="Times New Roman"/>
          <w:sz w:val="28"/>
          <w:szCs w:val="28"/>
          <w:lang w:val="kk-KZ"/>
        </w:rPr>
        <w:t>)</w:t>
      </w:r>
    </w:p>
    <w:p w14:paraId="02C3F095" w14:textId="77777777" w:rsidR="002F4FD5" w:rsidRDefault="002F4FD5" w:rsidP="002F4FD5">
      <w:pPr>
        <w:spacing w:after="0" w:line="240" w:lineRule="auto"/>
        <w:ind w:firstLine="709"/>
        <w:jc w:val="both"/>
        <w:rPr>
          <w:rFonts w:ascii="Times New Roman" w:hAnsi="Times New Roman" w:cs="Times New Roman"/>
          <w:sz w:val="28"/>
          <w:szCs w:val="28"/>
          <w:lang w:val="kk-KZ"/>
        </w:rPr>
      </w:pPr>
    </w:p>
    <w:p w14:paraId="31F1423F" w14:textId="77777777" w:rsidR="0025167C" w:rsidRPr="00316F45"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Изоспиннің сақталуын есепке алғаннан кейін бөлшектердің эмиссия ықтималдығын есептеу формуласы келесі түрге келеді:</w:t>
      </w:r>
    </w:p>
    <w:p w14:paraId="0F87349F" w14:textId="77777777" w:rsidR="0025167C" w:rsidRDefault="0025167C" w:rsidP="006060D1">
      <w:pPr>
        <w:spacing w:after="0" w:line="240" w:lineRule="auto"/>
        <w:jc w:val="both"/>
        <w:rPr>
          <w:rFonts w:ascii="Times New Roman" w:hAnsi="Times New Roman" w:cs="Times New Roman"/>
          <w:sz w:val="28"/>
          <w:szCs w:val="28"/>
          <w:lang w:val="kk-KZ"/>
        </w:rPr>
      </w:pPr>
    </w:p>
    <w:p w14:paraId="50FA780D" w14:textId="77777777" w:rsidR="002F4FD5" w:rsidRPr="002F4FD5" w:rsidRDefault="002F4FD5" w:rsidP="002F4FD5">
      <w:pPr>
        <w:spacing w:after="0" w:line="240" w:lineRule="auto"/>
        <w:jc w:val="right"/>
        <w:rPr>
          <w:rFonts w:ascii="Times New Roman" w:hAnsi="Times New Roman" w:cs="Times New Roman"/>
          <w:sz w:val="28"/>
          <w:szCs w:val="28"/>
          <w:lang w:val="kk-KZ"/>
        </w:rPr>
      </w:pPr>
      <w:r w:rsidRPr="00316F45">
        <w:rPr>
          <w:rFonts w:ascii="Times New Roman" w:eastAsiaTheme="minorEastAsia" w:hAnsi="Times New Roman"/>
        </w:rPr>
        <w:object w:dxaOrig="5080" w:dyaOrig="1359" w14:anchorId="6CDAECDD">
          <v:shape id="_x0000_i1105" type="#_x0000_t75" style="width:267.6pt;height:72.6pt" o:ole="" fillcolor="window">
            <v:imagedata r:id="rId178" o:title=""/>
          </v:shape>
          <o:OLEObject Type="Embed" ProgID="Equation.DSMT4" ShapeID="_x0000_i1105" DrawAspect="Content" ObjectID="_1814345242" r:id="rId179"/>
        </w:object>
      </w:r>
      <w:r>
        <w:rPr>
          <w:rFonts w:ascii="Times New Roman" w:eastAsiaTheme="minorEastAsia" w:hAnsi="Times New Roman"/>
          <w:lang w:val="kk-KZ"/>
        </w:rPr>
        <w:t xml:space="preserve">                          </w:t>
      </w:r>
      <w:r w:rsidRPr="002F4FD5">
        <w:rPr>
          <w:rFonts w:ascii="Times New Roman" w:eastAsiaTheme="minorEastAsia" w:hAnsi="Times New Roman"/>
          <w:sz w:val="28"/>
          <w:szCs w:val="28"/>
          <w:lang w:val="kk-KZ"/>
        </w:rPr>
        <w:t>(4</w:t>
      </w:r>
      <w:r w:rsidR="003F6B94" w:rsidRPr="006B270D">
        <w:rPr>
          <w:rFonts w:ascii="Times New Roman" w:eastAsiaTheme="minorEastAsia" w:hAnsi="Times New Roman"/>
          <w:sz w:val="28"/>
          <w:szCs w:val="28"/>
          <w:lang w:val="kk-KZ"/>
        </w:rPr>
        <w:t>4</w:t>
      </w:r>
      <w:r w:rsidRPr="002F4FD5">
        <w:rPr>
          <w:rFonts w:ascii="Times New Roman" w:eastAsiaTheme="minorEastAsia" w:hAnsi="Times New Roman"/>
          <w:sz w:val="28"/>
          <w:szCs w:val="28"/>
          <w:lang w:val="kk-KZ"/>
        </w:rPr>
        <w:t>)</w:t>
      </w:r>
    </w:p>
    <w:p w14:paraId="33DC5EB8" w14:textId="77777777" w:rsidR="002F4FD5" w:rsidRDefault="002F4FD5" w:rsidP="006060D1">
      <w:pPr>
        <w:spacing w:after="0" w:line="240" w:lineRule="auto"/>
        <w:jc w:val="both"/>
        <w:rPr>
          <w:rFonts w:ascii="Times New Roman" w:hAnsi="Times New Roman" w:cs="Times New Roman"/>
          <w:sz w:val="28"/>
          <w:szCs w:val="28"/>
          <w:lang w:val="kk-KZ"/>
        </w:rPr>
      </w:pPr>
    </w:p>
    <w:p w14:paraId="282A8413" w14:textId="77777777" w:rsidR="002F4FD5" w:rsidRDefault="002F4FD5"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lastRenderedPageBreak/>
        <w:t>мұнда</w:t>
      </w:r>
      <w:r>
        <w:rPr>
          <w:rFonts w:ascii="Times New Roman" w:hAnsi="Times New Roman" w:cs="Times New Roman"/>
          <w:sz w:val="28"/>
          <w:szCs w:val="28"/>
          <w:lang w:val="kk-KZ"/>
        </w:rPr>
        <w:t xml:space="preserve"> </w:t>
      </w:r>
      <m:oMath>
        <m:sSub>
          <m:sSubPr>
            <m:ctrlPr>
              <w:rPr>
                <w:rFonts w:ascii="Cambria Math" w:hAnsi="Cambria Math"/>
                <w:lang w:val="kk-KZ"/>
              </w:rPr>
            </m:ctrlPr>
          </m:sSubPr>
          <m:e>
            <m:r>
              <w:rPr>
                <w:rFonts w:ascii="Cambria Math" w:hAnsi="Cambria Math"/>
                <w:lang w:val="kk-KZ"/>
              </w:rPr>
              <m:t>T</m:t>
            </m:r>
          </m:e>
          <m:sub>
            <m:r>
              <w:rPr>
                <w:rFonts w:ascii="Cambria Math" w:hAnsi="Cambria Math"/>
                <w:lang w:val="kk-KZ"/>
              </w:rPr>
              <m:t>B</m:t>
            </m:r>
          </m:sub>
        </m:sSub>
      </m:oMath>
      <w:r>
        <w:rPr>
          <w:rFonts w:ascii="Times New Roman" w:eastAsiaTheme="minorEastAsia" w:hAnsi="Times New Roman" w:cs="Times New Roman"/>
          <w:lang w:val="kk-KZ"/>
        </w:rPr>
        <w:t xml:space="preserve"> </w:t>
      </w:r>
      <w:r w:rsidR="001E704D">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қалдық ядроның изоспині, ал </w:t>
      </w:r>
    </w:p>
    <w:p w14:paraId="02198E78" w14:textId="77777777" w:rsidR="0025167C" w:rsidRPr="00316F45" w:rsidRDefault="00000000" w:rsidP="001E704D">
      <w:pPr>
        <w:spacing w:after="0" w:line="240" w:lineRule="auto"/>
        <w:ind w:firstLine="728"/>
        <w:jc w:val="both"/>
        <w:rPr>
          <w:rFonts w:ascii="Times New Roman" w:hAnsi="Times New Roman" w:cs="Times New Roman"/>
          <w:sz w:val="28"/>
          <w:szCs w:val="28"/>
          <w:lang w:val="kk-KZ"/>
        </w:rPr>
      </w:pPr>
      <m:oMath>
        <m:sSub>
          <m:sSubPr>
            <m:ctrlPr>
              <w:rPr>
                <w:rFonts w:ascii="Cambria Math" w:hAnsi="Cambria Math"/>
                <w:lang w:val="kk-KZ"/>
              </w:rPr>
            </m:ctrlPr>
          </m:sSubPr>
          <m:e>
            <m:r>
              <w:rPr>
                <w:rFonts w:ascii="Cambria Math" w:hAnsi="Cambria Math"/>
                <w:lang w:val="kk-KZ"/>
              </w:rPr>
              <m:t>C</m:t>
            </m:r>
          </m:e>
          <m:sub>
            <m:r>
              <w:rPr>
                <w:rFonts w:ascii="Cambria Math" w:hAnsi="Cambria Math"/>
                <w:lang w:val="kk-KZ"/>
              </w:rPr>
              <m:t>b</m:t>
            </m:r>
          </m:sub>
        </m:sSub>
        <m:d>
          <m:dPr>
            <m:ctrlPr>
              <w:rPr>
                <w:rFonts w:ascii="Cambria Math" w:hAnsi="Cambria Math"/>
                <w:lang w:val="kk-KZ"/>
              </w:rPr>
            </m:ctrlPr>
          </m:dPr>
          <m:e>
            <m:r>
              <w:rPr>
                <w:rFonts w:ascii="Cambria Math" w:hAnsi="Cambria Math"/>
                <w:lang w:val="kk-KZ"/>
              </w:rPr>
              <m:t>T,</m:t>
            </m:r>
            <m:sSub>
              <m:sSubPr>
                <m:ctrlPr>
                  <w:rPr>
                    <w:rFonts w:ascii="Cambria Math" w:hAnsi="Cambria Math"/>
                    <w:lang w:val="kk-KZ"/>
                  </w:rPr>
                </m:ctrlPr>
              </m:sSubPr>
              <m:e>
                <m:r>
                  <w:rPr>
                    <w:rFonts w:ascii="Cambria Math" w:hAnsi="Cambria Math"/>
                    <w:lang w:val="kk-KZ"/>
                  </w:rPr>
                  <m:t>T</m:t>
                </m:r>
              </m:e>
              <m:sub>
                <m:r>
                  <w:rPr>
                    <w:rFonts w:ascii="Cambria Math" w:hAnsi="Cambria Math"/>
                    <w:lang w:val="kk-KZ"/>
                  </w:rPr>
                  <m:t>B</m:t>
                </m:r>
              </m:sub>
            </m:sSub>
          </m:e>
        </m:d>
      </m:oMath>
      <w:r w:rsidR="002416C9" w:rsidRPr="00316F45">
        <w:rPr>
          <w:rFonts w:ascii="Times New Roman" w:hAnsi="Times New Roman" w:cs="Times New Roman"/>
          <w:sz w:val="28"/>
          <w:szCs w:val="28"/>
          <w:lang w:val="kk-KZ"/>
        </w:rPr>
        <w:t xml:space="preserve"> </w:t>
      </w:r>
      <w:r w:rsidR="001E704D">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Клебш-Гордан коэффициенттері. Жинақтау барлық мүмкін болатын қалдық ядро изоспиндерінің мәндері бойынша жүргізіледі.</w:t>
      </w:r>
    </w:p>
    <w:p w14:paraId="297B4299"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Жабық түрдегі кинетикалық теңдеулер</w:t>
      </w:r>
    </w:p>
    <w:p w14:paraId="78B6B97A" w14:textId="77777777" w:rsidR="0025167C" w:rsidRPr="00316F45" w:rsidRDefault="002416C9" w:rsidP="00376A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Қосылыған ядроның тепе-теңдік күйіне дейінгі эволюциясы күштік функциялар арқылы сипатталады:</w:t>
      </w:r>
      <w:r w:rsidRPr="00316F45">
        <w:rPr>
          <w:rFonts w:ascii="Times New Roman" w:eastAsia="Times New Roman" w:hAnsi="Times New Roman" w:cs="Times New Roman"/>
          <w:kern w:val="0"/>
          <w:sz w:val="28"/>
          <w:szCs w:val="28"/>
          <w:lang w:val="kk-KZ" w:eastAsia="ru-RU"/>
        </w:rPr>
        <w:t xml:space="preserve"> </w:t>
      </w:r>
      <m:oMath>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1</m:t>
            </m:r>
          </m:sub>
        </m:sSub>
        <m:d>
          <m:dPr>
            <m:ctrlPr>
              <w:rPr>
                <w:rFonts w:ascii="Cambria Math" w:hAnsi="Cambria Math"/>
                <w:lang w:val="kk-KZ"/>
              </w:rPr>
            </m:ctrlPr>
          </m:dPr>
          <m:e>
            <m:r>
              <w:rPr>
                <w:rFonts w:ascii="Cambria Math" w:hAnsi="Cambria Math"/>
                <w:lang w:val="kk-KZ"/>
              </w:rPr>
              <m:t>p,</m:t>
            </m:r>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π</m:t>
                </m:r>
              </m:sub>
            </m:sSub>
          </m:e>
        </m:d>
      </m:oMath>
      <w:r w:rsidRPr="00316F45">
        <w:rPr>
          <w:rFonts w:ascii="Times New Roman" w:hAnsi="Times New Roman" w:cs="Times New Roman"/>
          <w:sz w:val="28"/>
          <w:szCs w:val="28"/>
          <w:lang w:val="kk-KZ"/>
        </w:rPr>
        <w:t xml:space="preserve"> </w:t>
      </w:r>
      <w:r w:rsidR="00376AD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бұл функция қарапайым күйлерден басталатын жаңа жұптарды тікелей түзу арқылы күйдің толтырылу ықтималдығын береді, ал </w:t>
      </w:r>
      <m:oMath>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2</m:t>
            </m:r>
          </m:sub>
        </m:sSub>
        <m:d>
          <m:dPr>
            <m:ctrlPr>
              <w:rPr>
                <w:rFonts w:ascii="Cambria Math" w:hAnsi="Cambria Math"/>
                <w:lang w:val="kk-KZ"/>
              </w:rPr>
            </m:ctrlPr>
          </m:dPr>
          <m:e>
            <m:r>
              <w:rPr>
                <w:rFonts w:ascii="Cambria Math" w:hAnsi="Cambria Math"/>
                <w:lang w:val="kk-KZ"/>
              </w:rPr>
              <m:t>p,</m:t>
            </m:r>
            <m:sSub>
              <m:sSubPr>
                <m:ctrlPr>
                  <w:rPr>
                    <w:rFonts w:ascii="Cambria Math" w:hAnsi="Cambria Math"/>
                    <w:lang w:val="kk-KZ"/>
                  </w:rPr>
                </m:ctrlPr>
              </m:sSubPr>
              <m:e>
                <m:r>
                  <w:rPr>
                    <w:rFonts w:ascii="Cambria Math" w:hAnsi="Cambria Math"/>
                    <w:lang w:val="kk-KZ"/>
                  </w:rPr>
                  <m:t>p</m:t>
                </m:r>
              </m:e>
              <m:sub>
                <m:r>
                  <w:rPr>
                    <w:rFonts w:ascii="Cambria Math" w:hAnsi="Cambria Math"/>
                    <w:lang w:val="kk-KZ"/>
                  </w:rPr>
                  <m:t>π</m:t>
                </m:r>
              </m:sub>
            </m:sSub>
          </m:e>
        </m:d>
      </m:oMath>
      <w:r w:rsidR="00376AD5">
        <w:rPr>
          <w:rFonts w:ascii="Times New Roman" w:eastAsiaTheme="minorEastAsia" w:hAnsi="Times New Roman" w:cs="Times New Roman"/>
          <w:lang w:val="kk-KZ"/>
        </w:rPr>
        <w:t xml:space="preserve"> </w:t>
      </w:r>
      <w:r w:rsidR="00376AD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бөлшек-жұп түрлерінің бір-біріне түрленуін ескере отырып, толық процестің жүзеге асу ықтималдығын сипаттайды.</w:t>
      </w:r>
    </w:p>
    <w:p w14:paraId="14F6829F" w14:textId="77777777" w:rsidR="0025167C" w:rsidRPr="00316F45" w:rsidRDefault="002416C9" w:rsidP="00376A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Кинетикалық теңдеулер келесі бастапқы өрнектерден басталады:</w:t>
      </w:r>
    </w:p>
    <w:p w14:paraId="4FFDC6A2" w14:textId="77777777" w:rsidR="0025167C" w:rsidRPr="00316F45" w:rsidRDefault="0025167C" w:rsidP="006060D1">
      <w:pPr>
        <w:spacing w:after="0" w:line="240" w:lineRule="auto"/>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4332"/>
        <w:gridCol w:w="4332"/>
        <w:gridCol w:w="1084"/>
      </w:tblGrid>
      <w:tr w:rsidR="0025167C" w:rsidRPr="00316F45" w14:paraId="629B2F11" w14:textId="77777777" w:rsidTr="002F4FD5">
        <w:trPr>
          <w:tblHeader/>
        </w:trPr>
        <w:tc>
          <w:tcPr>
            <w:tcW w:w="4221" w:type="dxa"/>
            <w:vAlign w:val="center"/>
          </w:tcPr>
          <w:bookmarkStart w:id="43" w:name="_Hlk196340659_Копия_1_Копия_1_Копия_1_15"/>
          <w:bookmarkEnd w:id="43"/>
          <w:p w14:paraId="55BA0985" w14:textId="77777777" w:rsidR="0025167C" w:rsidRPr="00316F45" w:rsidRDefault="007C0665"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1579" w:dyaOrig="720" w14:anchorId="25BDC523">
                <v:shape id="_x0000_i1106" type="#_x0000_t75" style="width:79.8pt;height:36.6pt" o:ole="" fillcolor="window">
                  <v:imagedata r:id="rId180" o:title=""/>
                </v:shape>
                <o:OLEObject Type="Embed" ProgID="Equation.DSMT4" ShapeID="_x0000_i1106" DrawAspect="Content" ObjectID="_1814345243" r:id="rId181"/>
              </w:object>
            </w:r>
          </w:p>
        </w:tc>
        <w:tc>
          <w:tcPr>
            <w:tcW w:w="4221" w:type="dxa"/>
            <w:vAlign w:val="center"/>
          </w:tcPr>
          <w:p w14:paraId="5D0C16E5" w14:textId="77777777" w:rsidR="0025167C" w:rsidRPr="00316F45" w:rsidRDefault="007C0665"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басқа барлық жағдайларда</w:t>
            </w:r>
          </w:p>
        </w:tc>
        <w:tc>
          <w:tcPr>
            <w:tcW w:w="1056" w:type="dxa"/>
            <w:vAlign w:val="center"/>
          </w:tcPr>
          <w:p w14:paraId="33D73864" w14:textId="77777777" w:rsidR="0025167C" w:rsidRPr="00316F45" w:rsidRDefault="002416C9" w:rsidP="006060D1">
            <w:pPr>
              <w:pStyle w:val="af6"/>
              <w:jc w:val="right"/>
              <w:rPr>
                <w:lang w:val="kk-KZ"/>
              </w:rPr>
            </w:pPr>
            <w:r w:rsidRPr="00316F45">
              <w:rPr>
                <w:lang w:val="kk-KZ"/>
              </w:rPr>
              <w:t>(</w:t>
            </w:r>
            <w:r w:rsidR="003F6B94">
              <w:rPr>
                <w:lang w:val="en-US"/>
              </w:rPr>
              <w:t>45</w:t>
            </w:r>
            <w:r w:rsidRPr="00316F45">
              <w:rPr>
                <w:lang w:val="kk-KZ"/>
              </w:rPr>
              <w:t>)</w:t>
            </w:r>
          </w:p>
        </w:tc>
      </w:tr>
    </w:tbl>
    <w:p w14:paraId="766977BD"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47238253"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аталған өрнек бастапқы шарттарға толық сәйкес келеді:</w:t>
      </w:r>
    </w:p>
    <w:p w14:paraId="384B7CF3" w14:textId="77777777" w:rsidR="0025167C" w:rsidRPr="00316F45" w:rsidRDefault="0025167C" w:rsidP="006060D1">
      <w:pPr>
        <w:spacing w:after="0" w:line="240" w:lineRule="auto"/>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6B19CC80" w14:textId="77777777" w:rsidTr="002F4FD5">
        <w:trPr>
          <w:tblHeader/>
        </w:trPr>
        <w:tc>
          <w:tcPr>
            <w:tcW w:w="8442" w:type="dxa"/>
            <w:vAlign w:val="center"/>
          </w:tcPr>
          <w:bookmarkStart w:id="44" w:name="_Hlk196340659_Копия_1_Копия_1_Копия_1_16"/>
          <w:bookmarkEnd w:id="44"/>
          <w:p w14:paraId="4305451A" w14:textId="77777777" w:rsidR="0025167C" w:rsidRPr="00316F45" w:rsidRDefault="007C0665"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2920" w:dyaOrig="400" w14:anchorId="7C409B04">
                <v:shape id="_x0000_i1107" type="#_x0000_t75" style="width:153pt;height:21pt" o:ole="" fillcolor="window">
                  <v:imagedata r:id="rId182" o:title=""/>
                </v:shape>
                <o:OLEObject Type="Embed" ProgID="Equation.DSMT4" ShapeID="_x0000_i1107" DrawAspect="Content" ObjectID="_1814345244" r:id="rId183"/>
              </w:object>
            </w:r>
          </w:p>
        </w:tc>
        <w:tc>
          <w:tcPr>
            <w:tcW w:w="1056" w:type="dxa"/>
            <w:vAlign w:val="center"/>
          </w:tcPr>
          <w:p w14:paraId="3C38D395" w14:textId="77777777" w:rsidR="0025167C" w:rsidRPr="00316F45" w:rsidRDefault="002416C9" w:rsidP="006060D1">
            <w:pPr>
              <w:pStyle w:val="af6"/>
              <w:jc w:val="right"/>
              <w:rPr>
                <w:lang w:val="kk-KZ"/>
              </w:rPr>
            </w:pPr>
            <w:r w:rsidRPr="00316F45">
              <w:rPr>
                <w:lang w:val="kk-KZ"/>
              </w:rPr>
              <w:t>(</w:t>
            </w:r>
            <w:r w:rsidR="003F6B94">
              <w:rPr>
                <w:lang w:val="en-US"/>
              </w:rPr>
              <w:t>46</w:t>
            </w:r>
            <w:r w:rsidRPr="00316F45">
              <w:rPr>
                <w:lang w:val="kk-KZ"/>
              </w:rPr>
              <w:t>)</w:t>
            </w:r>
          </w:p>
        </w:tc>
      </w:tr>
    </w:tbl>
    <w:p w14:paraId="57C72E61"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0F4B1E07"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Келесі мәндерге сәйкес ықтималдықтар рекурсиялық қатынастар арқылы анықталады:</w:t>
      </w:r>
    </w:p>
    <w:p w14:paraId="4FCB9D67"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15B25A62" w14:textId="77777777" w:rsidTr="002F4FD5">
        <w:trPr>
          <w:tblHeader/>
        </w:trPr>
        <w:tc>
          <w:tcPr>
            <w:tcW w:w="8442" w:type="dxa"/>
            <w:vAlign w:val="center"/>
          </w:tcPr>
          <w:bookmarkStart w:id="45" w:name="_Hlk196340659_Копия_1_Копия_1_Копия_1_17"/>
          <w:bookmarkEnd w:id="45"/>
          <w:p w14:paraId="51624E5C" w14:textId="77777777" w:rsidR="0025167C" w:rsidRPr="00316F45" w:rsidRDefault="007C0665"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7140" w:dyaOrig="400" w14:anchorId="5587D759">
                <v:shape id="_x0000_i1108" type="#_x0000_t75" style="width:378.6pt;height:21pt" o:ole="" fillcolor="window">
                  <v:imagedata r:id="rId184" o:title=""/>
                </v:shape>
                <o:OLEObject Type="Embed" ProgID="Equation.DSMT4" ShapeID="_x0000_i1108" DrawAspect="Content" ObjectID="_1814345245" r:id="rId185"/>
              </w:object>
            </w:r>
          </w:p>
        </w:tc>
        <w:tc>
          <w:tcPr>
            <w:tcW w:w="1056" w:type="dxa"/>
            <w:vAlign w:val="center"/>
          </w:tcPr>
          <w:p w14:paraId="43650660" w14:textId="77777777" w:rsidR="0025167C" w:rsidRPr="00316F45" w:rsidRDefault="002416C9" w:rsidP="006060D1">
            <w:pPr>
              <w:pStyle w:val="af6"/>
              <w:jc w:val="right"/>
              <w:rPr>
                <w:lang w:val="kk-KZ"/>
              </w:rPr>
            </w:pPr>
            <w:r w:rsidRPr="00316F45">
              <w:rPr>
                <w:lang w:val="kk-KZ"/>
              </w:rPr>
              <w:t>(</w:t>
            </w:r>
            <w:r w:rsidR="003F6B94">
              <w:rPr>
                <w:lang w:val="en-US"/>
              </w:rPr>
              <w:t>47</w:t>
            </w:r>
            <w:r w:rsidRPr="00316F45">
              <w:rPr>
                <w:lang w:val="kk-KZ"/>
              </w:rPr>
              <w:t>)</w:t>
            </w:r>
          </w:p>
        </w:tc>
      </w:tr>
    </w:tbl>
    <w:p w14:paraId="76421C58" w14:textId="77777777" w:rsidR="00E51845" w:rsidRDefault="00E51845" w:rsidP="006060D1">
      <w:pPr>
        <w:spacing w:after="0" w:line="240" w:lineRule="auto"/>
        <w:ind w:firstLine="720"/>
        <w:jc w:val="both"/>
        <w:rPr>
          <w:rFonts w:ascii="Times New Roman" w:hAnsi="Times New Roman" w:cs="Times New Roman"/>
          <w:sz w:val="28"/>
          <w:szCs w:val="28"/>
          <w:lang w:val="kk-KZ"/>
        </w:rPr>
      </w:pPr>
    </w:p>
    <w:p w14:paraId="61464564" w14:textId="77777777" w:rsidR="0025167C" w:rsidRDefault="00E51845" w:rsidP="001E704D">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және</w:t>
      </w:r>
    </w:p>
    <w:p w14:paraId="5FE0FD0B" w14:textId="77777777" w:rsidR="00E51845" w:rsidRPr="00316F45" w:rsidRDefault="00E51845"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39A7D2A6" w14:textId="77777777" w:rsidTr="002F4FD5">
        <w:trPr>
          <w:tblHeader/>
        </w:trPr>
        <w:tc>
          <w:tcPr>
            <w:tcW w:w="8442" w:type="dxa"/>
            <w:vAlign w:val="center"/>
          </w:tcPr>
          <w:bookmarkStart w:id="46" w:name="_Hlk196340659_Копия_1_Копия_1_Копия_1_18"/>
          <w:bookmarkEnd w:id="46"/>
          <w:p w14:paraId="55588887" w14:textId="77777777" w:rsidR="0025167C" w:rsidRPr="00316F45" w:rsidRDefault="007C0665"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6020" w:dyaOrig="800" w14:anchorId="575D4494">
                <v:shape id="_x0000_i1109" type="#_x0000_t75" style="width:317.4pt;height:42pt" o:ole="" fillcolor="window">
                  <v:imagedata r:id="rId186" o:title=""/>
                </v:shape>
                <o:OLEObject Type="Embed" ProgID="Equation.DSMT4" ShapeID="_x0000_i1109" DrawAspect="Content" ObjectID="_1814345246" r:id="rId187"/>
              </w:object>
            </w:r>
          </w:p>
        </w:tc>
        <w:tc>
          <w:tcPr>
            <w:tcW w:w="1056" w:type="dxa"/>
            <w:vAlign w:val="center"/>
          </w:tcPr>
          <w:p w14:paraId="407A94B6" w14:textId="77777777" w:rsidR="0025167C" w:rsidRPr="00316F45" w:rsidRDefault="002416C9" w:rsidP="006060D1">
            <w:pPr>
              <w:pStyle w:val="af6"/>
              <w:jc w:val="right"/>
              <w:rPr>
                <w:lang w:val="kk-KZ"/>
              </w:rPr>
            </w:pPr>
            <w:r w:rsidRPr="00316F45">
              <w:rPr>
                <w:lang w:val="kk-KZ"/>
              </w:rPr>
              <w:t>(</w:t>
            </w:r>
            <w:r w:rsidR="003F6B94">
              <w:rPr>
                <w:lang w:val="en-US"/>
              </w:rPr>
              <w:t>48</w:t>
            </w:r>
            <w:r w:rsidRPr="00316F45">
              <w:rPr>
                <w:lang w:val="kk-KZ"/>
              </w:rPr>
              <w:t>)</w:t>
            </w:r>
          </w:p>
        </w:tc>
      </w:tr>
    </w:tbl>
    <w:p w14:paraId="7648FD8C"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6933DC7E"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Егер күйлердің толтырылу қарқындылығына пропорционал күштік функция енгізілсе, онда:</w:t>
      </w:r>
    </w:p>
    <w:p w14:paraId="059EB8B3"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579797E5" w14:textId="77777777" w:rsidTr="002F4FD5">
        <w:trPr>
          <w:tblHeader/>
        </w:trPr>
        <w:tc>
          <w:tcPr>
            <w:tcW w:w="8442" w:type="dxa"/>
            <w:vAlign w:val="center"/>
          </w:tcPr>
          <w:bookmarkStart w:id="47" w:name="_Hlk196340659_Копия_1_Копия_1_Копия_1_19"/>
          <w:bookmarkEnd w:id="47"/>
          <w:p w14:paraId="35206639" w14:textId="77777777" w:rsidR="0025167C" w:rsidRPr="00316F45" w:rsidRDefault="007C0665" w:rsidP="006060D1">
            <w:pPr>
              <w:pStyle w:val="Formula0"/>
              <w:spacing w:line="240" w:lineRule="auto"/>
              <w:rPr>
                <w:rFonts w:ascii="Times New Roman" w:eastAsiaTheme="minorEastAsia" w:hAnsi="Times New Roman"/>
              </w:rPr>
            </w:pPr>
            <w:r w:rsidRPr="00316F45">
              <w:rPr>
                <w:rFonts w:ascii="Times New Roman" w:eastAsiaTheme="minorEastAsia" w:hAnsi="Times New Roman"/>
                <w:b/>
              </w:rPr>
              <w:object w:dxaOrig="3159" w:dyaOrig="400" w14:anchorId="301CB40A">
                <v:shape id="_x0000_i1110" type="#_x0000_t75" style="width:180.6pt;height:21.6pt" o:ole="" fillcolor="window">
                  <v:imagedata r:id="rId188" o:title=""/>
                </v:shape>
                <o:OLEObject Type="Embed" ProgID="Equation.DSMT4" ShapeID="_x0000_i1110" DrawAspect="Content" ObjectID="_1814345247" r:id="rId189"/>
              </w:object>
            </w:r>
          </w:p>
        </w:tc>
        <w:tc>
          <w:tcPr>
            <w:tcW w:w="1056" w:type="dxa"/>
            <w:vAlign w:val="center"/>
          </w:tcPr>
          <w:p w14:paraId="36FE5F37" w14:textId="77777777" w:rsidR="0025167C" w:rsidRPr="00316F45" w:rsidRDefault="002416C9" w:rsidP="006060D1">
            <w:pPr>
              <w:pStyle w:val="af6"/>
              <w:jc w:val="right"/>
              <w:rPr>
                <w:lang w:val="kk-KZ"/>
              </w:rPr>
            </w:pPr>
            <w:r w:rsidRPr="00316F45">
              <w:rPr>
                <w:lang w:val="kk-KZ"/>
              </w:rPr>
              <w:t>(</w:t>
            </w:r>
            <w:r w:rsidR="003F6B94">
              <w:rPr>
                <w:lang w:val="en-US"/>
              </w:rPr>
              <w:t>49</w:t>
            </w:r>
            <w:r w:rsidRPr="00316F45">
              <w:rPr>
                <w:lang w:val="kk-KZ"/>
              </w:rPr>
              <w:t>)</w:t>
            </w:r>
          </w:p>
        </w:tc>
      </w:tr>
    </w:tbl>
    <w:p w14:paraId="6DAB2101"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591E0405" w14:textId="77777777" w:rsidR="0025167C" w:rsidRPr="00E51845" w:rsidRDefault="001E704D" w:rsidP="006060D1">
      <w:pPr>
        <w:spacing w:after="0" w:line="240" w:lineRule="auto"/>
        <w:jc w:val="both"/>
        <w:rPr>
          <w:rFonts w:ascii="Times New Roman" w:hAnsi="Times New Roman" w:cs="Times New Roman"/>
          <w:sz w:val="28"/>
          <w:szCs w:val="28"/>
          <w:lang w:val="kk-KZ"/>
        </w:rPr>
      </w:pPr>
      <w:r w:rsidRPr="00E51845">
        <w:rPr>
          <w:rFonts w:ascii="Times New Roman" w:hAnsi="Times New Roman" w:cs="Times New Roman"/>
          <w:sz w:val="28"/>
          <w:szCs w:val="28"/>
          <w:lang w:val="kk-KZ"/>
        </w:rPr>
        <w:t>м</w:t>
      </w:r>
      <w:r w:rsidR="002416C9" w:rsidRPr="00E51845">
        <w:rPr>
          <w:rFonts w:ascii="Times New Roman" w:hAnsi="Times New Roman" w:cs="Times New Roman"/>
          <w:sz w:val="28"/>
          <w:szCs w:val="28"/>
          <w:lang w:val="kk-KZ"/>
        </w:rPr>
        <w:t>ұнда [9</w:t>
      </w:r>
      <w:r w:rsidR="007011BC" w:rsidRPr="00E51845">
        <w:rPr>
          <w:rFonts w:ascii="Times New Roman" w:hAnsi="Times New Roman" w:cs="Times New Roman"/>
          <w:sz w:val="28"/>
          <w:szCs w:val="28"/>
          <w:lang w:val="kk-KZ"/>
        </w:rPr>
        <w:t>6</w:t>
      </w:r>
      <w:r w:rsidR="002416C9" w:rsidRPr="00E51845">
        <w:rPr>
          <w:rFonts w:ascii="Times New Roman" w:hAnsi="Times New Roman" w:cs="Times New Roman"/>
          <w:sz w:val="28"/>
          <w:szCs w:val="28"/>
          <w:lang w:val="kk-KZ"/>
        </w:rPr>
        <w:t>]</w:t>
      </w:r>
    </w:p>
    <w:p w14:paraId="6F8D19F1" w14:textId="77777777" w:rsidR="0025167C" w:rsidRPr="00316F45" w:rsidRDefault="0025167C" w:rsidP="006060D1">
      <w:pPr>
        <w:spacing w:after="0" w:line="240" w:lineRule="auto"/>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74FAE0E0" w14:textId="77777777" w:rsidTr="002F4FD5">
        <w:trPr>
          <w:tblHeader/>
        </w:trPr>
        <w:tc>
          <w:tcPr>
            <w:tcW w:w="8442" w:type="dxa"/>
            <w:vAlign w:val="center"/>
          </w:tcPr>
          <w:bookmarkStart w:id="48" w:name="_Hlk196340659_Копия_1_Копия_1_Копия_1_1a"/>
          <w:bookmarkEnd w:id="48"/>
          <w:p w14:paraId="1329227F" w14:textId="77777777" w:rsidR="0025167C" w:rsidRPr="00316F45" w:rsidRDefault="007C0665"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6080" w:dyaOrig="760" w14:anchorId="5833A80B">
                <v:shape id="_x0000_i1111" type="#_x0000_t75" style="width:276.6pt;height:34.8pt" o:ole="" fillcolor="window">
                  <v:imagedata r:id="rId190" o:title=""/>
                </v:shape>
                <o:OLEObject Type="Embed" ProgID="Equation.DSMT4" ShapeID="_x0000_i1111" DrawAspect="Content" ObjectID="_1814345248" r:id="rId191"/>
              </w:object>
            </w:r>
          </w:p>
        </w:tc>
        <w:tc>
          <w:tcPr>
            <w:tcW w:w="1056" w:type="dxa"/>
            <w:vAlign w:val="center"/>
          </w:tcPr>
          <w:p w14:paraId="2C1D2400" w14:textId="77777777" w:rsidR="0025167C" w:rsidRPr="00316F45" w:rsidRDefault="002416C9" w:rsidP="006060D1">
            <w:pPr>
              <w:pStyle w:val="af6"/>
              <w:jc w:val="right"/>
              <w:rPr>
                <w:lang w:val="kk-KZ"/>
              </w:rPr>
            </w:pPr>
            <w:r w:rsidRPr="00316F45">
              <w:rPr>
                <w:lang w:val="kk-KZ"/>
              </w:rPr>
              <w:t>(</w:t>
            </w:r>
            <w:r w:rsidR="003F6B94">
              <w:rPr>
                <w:lang w:val="en-US"/>
              </w:rPr>
              <w:t>50</w:t>
            </w:r>
            <w:r w:rsidRPr="00316F45">
              <w:rPr>
                <w:lang w:val="kk-KZ"/>
              </w:rPr>
              <w:t>)</w:t>
            </w:r>
          </w:p>
        </w:tc>
      </w:tr>
    </w:tbl>
    <w:p w14:paraId="5791D926"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114476AD"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Олай болса, тепе-теңдік алдындағы құрамдас бөліктің дифференциалдық қимасы келесі түрде өрнектеледі:</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45A72270" w14:textId="77777777" w:rsidTr="00E51845">
        <w:trPr>
          <w:tblHeader/>
        </w:trPr>
        <w:tc>
          <w:tcPr>
            <w:tcW w:w="8664" w:type="dxa"/>
            <w:vAlign w:val="center"/>
          </w:tcPr>
          <w:bookmarkStart w:id="49" w:name="_Hlk196340659_Копия_1_Копия_1_Копия_1_1b"/>
          <w:bookmarkEnd w:id="49"/>
          <w:p w14:paraId="0A898598" w14:textId="77777777" w:rsidR="0025167C" w:rsidRPr="00316F45" w:rsidRDefault="007C0665" w:rsidP="006060D1">
            <w:pPr>
              <w:pStyle w:val="Formula0"/>
              <w:spacing w:line="240" w:lineRule="auto"/>
              <w:rPr>
                <w:rFonts w:ascii="Times New Roman" w:eastAsiaTheme="minorEastAsia" w:hAnsi="Times New Roman"/>
              </w:rPr>
            </w:pPr>
            <w:r w:rsidRPr="00316F45">
              <w:rPr>
                <w:rFonts w:ascii="Times New Roman" w:eastAsiaTheme="minorEastAsia" w:hAnsi="Times New Roman"/>
                <w:b/>
              </w:rPr>
              <w:object w:dxaOrig="5260" w:dyaOrig="800" w14:anchorId="50C2819E">
                <v:shape id="_x0000_i1112" type="#_x0000_t75" style="width:300pt;height:45pt" o:ole="" fillcolor="window">
                  <v:imagedata r:id="rId192" o:title=""/>
                </v:shape>
                <o:OLEObject Type="Embed" ProgID="Equation.DSMT4" ShapeID="_x0000_i1112" DrawAspect="Content" ObjectID="_1814345249" r:id="rId193"/>
              </w:object>
            </w:r>
          </w:p>
        </w:tc>
        <w:tc>
          <w:tcPr>
            <w:tcW w:w="1084" w:type="dxa"/>
            <w:vAlign w:val="center"/>
          </w:tcPr>
          <w:p w14:paraId="58D6DB47" w14:textId="77777777" w:rsidR="0025167C" w:rsidRPr="00316F45" w:rsidRDefault="002416C9" w:rsidP="006060D1">
            <w:pPr>
              <w:pStyle w:val="af6"/>
              <w:jc w:val="right"/>
              <w:rPr>
                <w:lang w:val="kk-KZ"/>
              </w:rPr>
            </w:pPr>
            <w:r w:rsidRPr="00316F45">
              <w:rPr>
                <w:lang w:val="kk-KZ"/>
              </w:rPr>
              <w:t>(</w:t>
            </w:r>
            <w:r w:rsidR="003F6B94">
              <w:rPr>
                <w:lang w:val="en-US"/>
              </w:rPr>
              <w:t>51</w:t>
            </w:r>
            <w:r w:rsidRPr="00316F45">
              <w:rPr>
                <w:lang w:val="kk-KZ"/>
              </w:rPr>
              <w:t>)</w:t>
            </w:r>
          </w:p>
        </w:tc>
      </w:tr>
    </w:tbl>
    <w:p w14:paraId="37E0EEE4"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4B397040" w14:textId="77777777" w:rsidR="0025167C" w:rsidRPr="00316F45" w:rsidRDefault="002F4FD5" w:rsidP="002F4FD5">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m:oMath>
        <m:sSub>
          <m:sSubPr>
            <m:ctrlPr>
              <w:rPr>
                <w:rFonts w:ascii="Cambria Math" w:hAnsi="Cambria Math"/>
                <w:lang w:val="kk-KZ"/>
              </w:rPr>
            </m:ctrlPr>
          </m:sSubPr>
          <m:e>
            <m:r>
              <w:rPr>
                <w:rFonts w:ascii="Cambria Math" w:hAnsi="Cambria Math"/>
                <w:lang w:val="kk-KZ"/>
              </w:rPr>
              <m:t>σ</m:t>
            </m:r>
          </m:e>
          <m:sub>
            <m:r>
              <w:rPr>
                <w:rFonts w:ascii="Cambria Math" w:hAnsi="Cambria Math"/>
                <w:lang w:val="kk-KZ"/>
              </w:rPr>
              <m:t>a,pre</m:t>
            </m:r>
          </m:sub>
        </m:sSub>
      </m:oMath>
      <w:r>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тікелей реакция механизмдері арқылы жүретін процестердің қималарын шегеріп тастағандағы қосылған ядроның түзілу қимасы </w:t>
      </w:r>
      <m:oMath>
        <m:sSub>
          <m:sSubPr>
            <m:ctrlPr>
              <w:rPr>
                <w:rFonts w:ascii="Cambria Math" w:hAnsi="Cambria Math"/>
                <w:lang w:val="kk-KZ"/>
              </w:rPr>
            </m:ctrlPr>
          </m:sSubPr>
          <m:e>
            <m:r>
              <w:rPr>
                <w:rFonts w:ascii="Cambria Math" w:hAnsi="Cambria Math"/>
                <w:lang w:val="kk-KZ"/>
              </w:rPr>
              <m:t>σ</m:t>
            </m:r>
          </m:e>
          <m:sub>
            <m:r>
              <w:rPr>
                <w:rFonts w:ascii="Cambria Math" w:hAnsi="Cambria Math"/>
                <w:lang w:val="kk-KZ"/>
              </w:rPr>
              <m:t>a</m:t>
            </m:r>
          </m:sub>
        </m:sSub>
      </m:oMath>
      <w:r w:rsidR="002416C9" w:rsidRPr="00316F45">
        <w:rPr>
          <w:rFonts w:ascii="Times New Roman" w:hAnsi="Times New Roman" w:cs="Times New Roman"/>
          <w:sz w:val="28"/>
          <w:szCs w:val="28"/>
          <w:lang w:val="kk-KZ"/>
        </w:rPr>
        <w:t>.</w:t>
      </w:r>
    </w:p>
    <w:p w14:paraId="759435C4" w14:textId="77777777" w:rsidR="007C0665" w:rsidRPr="00316F45"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Бөлшектердің екінші реттік тепе-теңдік эмиссиясы</w:t>
      </w:r>
    </w:p>
    <w:p w14:paraId="51DF9D55" w14:textId="445C73EF" w:rsidR="007C0665" w:rsidRPr="00316F45"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Қ</w:t>
      </w:r>
      <w:r w:rsidR="007C0665" w:rsidRPr="00316F45">
        <w:rPr>
          <w:rFonts w:ascii="Times New Roman" w:hAnsi="Times New Roman" w:cs="Times New Roman"/>
          <w:sz w:val="28"/>
          <w:szCs w:val="28"/>
          <w:lang w:val="kk-KZ"/>
        </w:rPr>
        <w:t>ұрама</w:t>
      </w:r>
      <w:r w:rsidRPr="00316F45">
        <w:rPr>
          <w:rFonts w:ascii="Times New Roman" w:hAnsi="Times New Roman" w:cs="Times New Roman"/>
          <w:sz w:val="28"/>
          <w:szCs w:val="28"/>
          <w:lang w:val="kk-KZ"/>
        </w:rPr>
        <w:t xml:space="preserve"> ядроның қозу энергиясы жоғары болған жағдайда, бастапқы нуклон ұшып</w:t>
      </w:r>
      <w:r w:rsidR="000535C7">
        <w:rPr>
          <w:rFonts w:ascii="Times New Roman" w:hAnsi="Times New Roman" w:cs="Times New Roman"/>
          <w:sz w:val="28"/>
          <w:szCs w:val="28"/>
          <w:lang w:val="kk-KZ"/>
        </w:rPr>
        <w:t xml:space="preserve"> шыққаннан кейін тепе – теңдік алдындағы</w:t>
      </w:r>
      <w:r w:rsidRPr="00316F45">
        <w:rPr>
          <w:rFonts w:ascii="Times New Roman" w:hAnsi="Times New Roman" w:cs="Times New Roman"/>
          <w:sz w:val="28"/>
          <w:szCs w:val="28"/>
          <w:lang w:val="kk-KZ"/>
        </w:rPr>
        <w:t xml:space="preserve"> фазада композиттік жүйеден екінші бөлшектің эмиссиясы толық инклюзивтік спектрге елеулі үлес қосуы мүмкін. Мұндай механизм, негізінен, нуклондардың ұшып шығуы кезінде қарастырылады, ал күрделі бөлшектер үшін мұндай реакциялардың қималары шамалы болып табылады.</w:t>
      </w:r>
    </w:p>
    <w:p w14:paraId="0AA3ACE9" w14:textId="77777777" w:rsidR="0025167C" w:rsidRPr="00316F45"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Бастапқы ұшып шыққан бөлшектің түріне және энергиясына байланысты, бастапқы эмиссияны есептеу тәсіліне ұқсас жаңа кинетикалық теңдеулер жүйесі шешіледі. Ерекшелік ретінде, ең үлкен мүмкін мәні </w:t>
      </w:r>
      <m:oMath>
        <m:r>
          <w:rPr>
            <w:rFonts w:ascii="Cambria Math" w:hAnsi="Cambria Math"/>
            <w:lang w:val="kk-KZ"/>
          </w:rPr>
          <m:t>p</m:t>
        </m:r>
      </m:oMath>
      <w:r w:rsidRPr="00316F45">
        <w:rPr>
          <w:rFonts w:ascii="Times New Roman" w:hAnsi="Times New Roman" w:cs="Times New Roman"/>
          <w:sz w:val="28"/>
          <w:szCs w:val="28"/>
          <w:lang w:val="kk-KZ"/>
        </w:rPr>
        <w:t xml:space="preserve"> 12-ден 8-ге дейін азаяды, бұл ядроның қозу энергиясының төмендеуімен түсіндіріледі.</w:t>
      </w:r>
    </w:p>
    <w:p w14:paraId="442D10C1" w14:textId="77777777" w:rsidR="0025167C" w:rsidRPr="00316F45"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Реакцияның қосымша механизмдері</w:t>
      </w:r>
    </w:p>
    <w:p w14:paraId="0FE8991A" w14:textId="77777777" w:rsidR="0025167C" w:rsidRPr="00316F45"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Шашыраған бөлшектердің толық инклюзивтік спектрін сипаттау үшін тепе-теңдік алдындағы ыдыраудың экситондық моделін ядролық реакциялардың өзге де ықтимал механизмдерімен толықтыру қажет. Бұларға нуклондардың берілуімен жүретін тікелей процестер (үзілу, қармап алу және алмасу реакциялары), серпімсіз шашырау, сондай-ақ бөлшектердің тікелей ұшып шығуы (кластерлік еркіндік дәрежелерін қоса алғанда) жатады. Спектрдің төменэнергетикалық аймағында тепе-теңдік күйінен бөлшектердің эмиссиясын ескеру маңызды.</w:t>
      </w:r>
    </w:p>
    <w:p w14:paraId="69463DE1" w14:textId="77777777" w:rsidR="0025167C" w:rsidRPr="00316F45"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Бірсатылы тікелей механизмдердің қималары</w:t>
      </w:r>
    </w:p>
    <w:p w14:paraId="46C0CCDC" w14:textId="77777777" w:rsidR="0025167C" w:rsidRDefault="002416C9" w:rsidP="002F4FD5">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Экситондық модель шеңберінде қарастырылмайтын компоненттердің үлесін есептеу үшін бірқатар қосымша мини-модельдер енгізіледі. Бұл үлестер жартылай эмпирикалық тұрғыда, нуклондардың тікелей берілу реакциялары мен бөлшектердің (кластерлік еркіндік дәрежелерін қоса алғанда) тікелей ұшып шығу процестерін ескере отырып анықталады. Нуклондардың бірсатылы тікелей берілу механизміне сәйкес дифференциалдық қима үшін негізгі теңдеу келесі түрде өрнектеледі:</w:t>
      </w:r>
    </w:p>
    <w:p w14:paraId="6D7FF1E1" w14:textId="77777777" w:rsidR="002F4FD5" w:rsidRPr="00316F45" w:rsidRDefault="002F4FD5" w:rsidP="002F4FD5">
      <w:pPr>
        <w:spacing w:after="0" w:line="240" w:lineRule="auto"/>
        <w:ind w:firstLine="709"/>
        <w:jc w:val="both"/>
        <w:rPr>
          <w:rFonts w:ascii="Times New Roman" w:hAnsi="Times New Roman" w:cs="Times New Roman"/>
          <w:sz w:val="28"/>
          <w:szCs w:val="28"/>
          <w:lang w:val="kk-KZ"/>
        </w:rPr>
      </w:pPr>
    </w:p>
    <w:tbl>
      <w:tblPr>
        <w:tblW w:w="9747" w:type="dxa"/>
        <w:tblLayout w:type="fixed"/>
        <w:tblLook w:val="01E0" w:firstRow="1" w:lastRow="1" w:firstColumn="1" w:lastColumn="1" w:noHBand="0" w:noVBand="0"/>
      </w:tblPr>
      <w:tblGrid>
        <w:gridCol w:w="8188"/>
        <w:gridCol w:w="1559"/>
      </w:tblGrid>
      <w:tr w:rsidR="0025167C" w:rsidRPr="00316F45" w14:paraId="3C8E536F" w14:textId="77777777" w:rsidTr="00301E69">
        <w:trPr>
          <w:trHeight w:val="1704"/>
        </w:trPr>
        <w:tc>
          <w:tcPr>
            <w:tcW w:w="8188" w:type="dxa"/>
          </w:tcPr>
          <w:p w14:paraId="606F3C66" w14:textId="594A4F0E" w:rsidR="0025167C" w:rsidRPr="00316F45" w:rsidRDefault="00301E69" w:rsidP="00301E69">
            <w:pPr>
              <w:spacing w:after="0" w:line="240" w:lineRule="auto"/>
              <w:ind w:firstLine="1418"/>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object w:dxaOrig="5860" w:dyaOrig="1680" w14:anchorId="50F35926">
                <v:shape id="_x0000_i1113" type="#_x0000_t75" style="width:330pt;height:89.4pt" o:ole="" fillcolor="window">
                  <v:imagedata r:id="rId194" o:title=""/>
                </v:shape>
                <o:OLEObject Type="Embed" ProgID="Equation.DSMT4" ShapeID="_x0000_i1113" DrawAspect="Content" ObjectID="_1814345250" r:id="rId195"/>
              </w:object>
            </w:r>
          </w:p>
        </w:tc>
        <w:tc>
          <w:tcPr>
            <w:tcW w:w="1559" w:type="dxa"/>
            <w:vAlign w:val="center"/>
          </w:tcPr>
          <w:p w14:paraId="266CF20B" w14:textId="77777777" w:rsidR="0025167C" w:rsidRPr="00316F45" w:rsidRDefault="002416C9" w:rsidP="002F4FD5">
            <w:pPr>
              <w:spacing w:after="0" w:line="240" w:lineRule="auto"/>
              <w:jc w:val="right"/>
              <w:rPr>
                <w:rFonts w:ascii="Times New Roman" w:hAnsi="Times New Roman" w:cs="Times New Roman"/>
                <w:sz w:val="28"/>
                <w:szCs w:val="28"/>
                <w:lang w:val="kk-KZ"/>
              </w:rPr>
            </w:pPr>
            <w:r w:rsidRPr="004A1280">
              <w:rPr>
                <w:rFonts w:ascii="Times New Roman" w:hAnsi="Times New Roman" w:cs="Times New Roman"/>
                <w:sz w:val="28"/>
                <w:szCs w:val="28"/>
                <w:lang w:val="kk-KZ"/>
              </w:rPr>
              <w:t>(</w:t>
            </w:r>
            <w:r w:rsidR="003F6B94">
              <w:rPr>
                <w:rFonts w:ascii="Times New Roman" w:hAnsi="Times New Roman" w:cs="Times New Roman"/>
                <w:sz w:val="28"/>
                <w:szCs w:val="28"/>
                <w:lang w:val="en-US"/>
              </w:rPr>
              <w:t>52</w:t>
            </w:r>
            <w:r w:rsidRPr="004A1280">
              <w:rPr>
                <w:rFonts w:ascii="Times New Roman" w:hAnsi="Times New Roman" w:cs="Times New Roman"/>
                <w:sz w:val="28"/>
                <w:szCs w:val="28"/>
                <w:lang w:val="kk-KZ"/>
              </w:rPr>
              <w:t>)</w:t>
            </w:r>
          </w:p>
        </w:tc>
      </w:tr>
    </w:tbl>
    <w:p w14:paraId="3B238F15" w14:textId="77777777" w:rsidR="002F4FD5" w:rsidRDefault="002F4FD5" w:rsidP="006060D1">
      <w:pPr>
        <w:spacing w:after="0" w:line="240" w:lineRule="auto"/>
        <w:jc w:val="both"/>
        <w:rPr>
          <w:rFonts w:ascii="Times New Roman" w:hAnsi="Times New Roman" w:cs="Times New Roman"/>
          <w:sz w:val="28"/>
          <w:szCs w:val="28"/>
          <w:lang w:val="kk-KZ"/>
        </w:rPr>
      </w:pPr>
    </w:p>
    <w:p w14:paraId="5E34F696" w14:textId="36575F2B"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индекстер a және b </w:t>
      </w:r>
      <w:r w:rsidR="002F4FD5">
        <w:rPr>
          <w:rFonts w:ascii="Times New Roman" w:hAnsi="Times New Roman" w:cs="Times New Roman"/>
          <w:sz w:val="28"/>
          <w:szCs w:val="28"/>
          <w:lang w:val="kk-KZ"/>
        </w:rPr>
        <w:t>‒</w:t>
      </w:r>
      <w:r w:rsidR="000535C7">
        <w:rPr>
          <w:rFonts w:ascii="Times New Roman" w:hAnsi="Times New Roman" w:cs="Times New Roman"/>
          <w:sz w:val="28"/>
          <w:szCs w:val="28"/>
          <w:lang w:val="kk-KZ"/>
        </w:rPr>
        <w:t xml:space="preserve"> тиісінше, ұшып келетін</w:t>
      </w:r>
      <w:r w:rsidRPr="00316F45">
        <w:rPr>
          <w:rFonts w:ascii="Times New Roman" w:hAnsi="Times New Roman" w:cs="Times New Roman"/>
          <w:sz w:val="28"/>
          <w:szCs w:val="28"/>
          <w:lang w:val="kk-KZ"/>
        </w:rPr>
        <w:t xml:space="preserve"> бөлшек пен қалдық ядроны білдіреді. Экситондық модель аясындағы есептеулердегідей, </w:t>
      </w:r>
      <w:r w:rsidRPr="00316F45">
        <w:rPr>
          <w:rFonts w:ascii="Times New Roman" w:hAnsi="Times New Roman" w:cs="Times New Roman"/>
          <w:i/>
          <w:sz w:val="28"/>
          <w:szCs w:val="28"/>
          <w:lang w:val="kk-KZ"/>
        </w:rPr>
        <w:t>σ</w:t>
      </w:r>
      <w:r w:rsidRPr="00316F45">
        <w:rPr>
          <w:rFonts w:ascii="Times New Roman" w:hAnsi="Times New Roman" w:cs="Times New Roman"/>
          <w:i/>
          <w:sz w:val="28"/>
          <w:szCs w:val="28"/>
          <w:vertAlign w:val="subscript"/>
          <w:lang w:val="kk-KZ"/>
        </w:rPr>
        <w:t>b</w:t>
      </w:r>
      <w:r w:rsidRPr="00316F45">
        <w:rPr>
          <w:rFonts w:ascii="Times New Roman" w:hAnsi="Times New Roman" w:cs="Times New Roman"/>
          <w:sz w:val="28"/>
          <w:szCs w:val="28"/>
          <w:lang w:val="kk-KZ"/>
        </w:rPr>
        <w:t xml:space="preserve">, инверсиялық </w:t>
      </w:r>
      <w:r w:rsidRPr="00316F45">
        <w:rPr>
          <w:rFonts w:ascii="Times New Roman" w:hAnsi="Times New Roman" w:cs="Times New Roman"/>
          <w:sz w:val="28"/>
          <w:szCs w:val="28"/>
          <w:lang w:val="kk-KZ"/>
        </w:rPr>
        <w:lastRenderedPageBreak/>
        <w:t xml:space="preserve">қимасы қосылыған ядроның түзілуінің толық қимасы ретінде қабылданады. </w:t>
      </w:r>
      <w:r w:rsidRPr="00316F45">
        <w:rPr>
          <w:rFonts w:ascii="Times New Roman" w:hAnsi="Times New Roman" w:cs="Times New Roman"/>
          <w:i/>
          <w:sz w:val="28"/>
          <w:szCs w:val="28"/>
          <w:lang w:val="kk-KZ"/>
        </w:rPr>
        <w:t>Е</w:t>
      </w:r>
      <w:r w:rsidRPr="00316F45">
        <w:rPr>
          <w:rFonts w:ascii="Times New Roman" w:hAnsi="Times New Roman" w:cs="Times New Roman"/>
          <w:i/>
          <w:sz w:val="28"/>
          <w:szCs w:val="28"/>
          <w:vertAlign w:val="subscript"/>
          <w:lang w:val="kk-KZ"/>
        </w:rPr>
        <w:t>а</w:t>
      </w:r>
      <w:r w:rsidRPr="00316F45">
        <w:rPr>
          <w:rFonts w:ascii="Times New Roman" w:hAnsi="Times New Roman" w:cs="Times New Roman"/>
          <w:sz w:val="28"/>
          <w:szCs w:val="28"/>
          <w:lang w:val="kk-KZ"/>
        </w:rPr>
        <w:t xml:space="preserve"> және ε </w:t>
      </w:r>
      <w:r w:rsidR="002F4FD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бөлшектің зертхана жүйесіндегі және масса центрі жүйесіндегі энергиялары. Ал </w:t>
      </w:r>
      <w:r w:rsidRPr="00316F45">
        <w:rPr>
          <w:rFonts w:ascii="Times New Roman" w:hAnsi="Times New Roman" w:cs="Times New Roman"/>
          <w:i/>
          <w:sz w:val="28"/>
          <w:szCs w:val="28"/>
          <w:lang w:val="kk-KZ"/>
        </w:rPr>
        <w:t>V</w:t>
      </w:r>
      <w:r w:rsidRPr="00316F45">
        <w:rPr>
          <w:rFonts w:ascii="Times New Roman" w:hAnsi="Times New Roman" w:cs="Times New Roman"/>
          <w:i/>
          <w:sz w:val="28"/>
          <w:szCs w:val="28"/>
          <w:vertAlign w:val="subscript"/>
          <w:lang w:val="kk-KZ"/>
        </w:rPr>
        <w:t>a</w:t>
      </w:r>
      <w:r w:rsidRPr="00316F45">
        <w:rPr>
          <w:rFonts w:ascii="Times New Roman" w:hAnsi="Times New Roman" w:cs="Times New Roman"/>
          <w:sz w:val="28"/>
          <w:szCs w:val="28"/>
          <w:lang w:val="kk-KZ"/>
        </w:rPr>
        <w:t xml:space="preserve"> </w:t>
      </w:r>
      <w:r w:rsidR="002F4FD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соғушы бөлшек үшін тікелей реакциялар аймағындағы орташа потенциал, ол шамамен 12,5</w:t>
      </w:r>
      <w:r w:rsidRPr="00316F45">
        <w:rPr>
          <w:rFonts w:ascii="Times New Roman" w:hAnsi="Times New Roman" w:cs="Times New Roman"/>
          <w:i/>
          <w:sz w:val="28"/>
          <w:szCs w:val="28"/>
          <w:lang w:val="kk-KZ"/>
        </w:rPr>
        <w:t>А</w:t>
      </w:r>
      <w:r w:rsidRPr="00316F45">
        <w:rPr>
          <w:rFonts w:ascii="Times New Roman" w:hAnsi="Times New Roman" w:cs="Times New Roman"/>
          <w:i/>
          <w:sz w:val="28"/>
          <w:szCs w:val="28"/>
          <w:vertAlign w:val="subscript"/>
          <w:lang w:val="kk-KZ"/>
        </w:rPr>
        <w:t>a</w:t>
      </w:r>
      <w:r w:rsidRPr="00316F45">
        <w:rPr>
          <w:rFonts w:ascii="Times New Roman" w:hAnsi="Times New Roman" w:cs="Times New Roman"/>
          <w:sz w:val="28"/>
          <w:szCs w:val="28"/>
          <w:lang w:val="kk-KZ"/>
        </w:rPr>
        <w:t xml:space="preserve"> МэВ-қа тең.</w:t>
      </w:r>
    </w:p>
    <w:p w14:paraId="30E4D027"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Нормалау тұрақтылары келесі мәндерге тең:</w:t>
      </w:r>
    </w:p>
    <w:p w14:paraId="55124514"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4332"/>
        <w:gridCol w:w="4332"/>
        <w:gridCol w:w="1084"/>
      </w:tblGrid>
      <w:tr w:rsidR="0025167C" w:rsidRPr="00316F45" w14:paraId="7F794004" w14:textId="77777777" w:rsidTr="002F4FD5">
        <w:trPr>
          <w:tblHeader/>
        </w:trPr>
        <w:tc>
          <w:tcPr>
            <w:tcW w:w="4221" w:type="dxa"/>
            <w:vAlign w:val="center"/>
          </w:tcPr>
          <w:bookmarkStart w:id="50" w:name="_Hlk196340659_Копия_1_Копия_1_Копия_1_1c"/>
          <w:bookmarkEnd w:id="50"/>
          <w:p w14:paraId="38F0F319" w14:textId="77777777" w:rsidR="0025167C" w:rsidRPr="00316F45" w:rsidRDefault="007C0665"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1740" w:dyaOrig="800" w14:anchorId="22AFDCF9">
                <v:shape id="_x0000_i1114" type="#_x0000_t75" style="width:97.8pt;height:45pt" o:ole="" fillcolor="window">
                  <v:imagedata r:id="rId196" o:title=""/>
                </v:shape>
                <o:OLEObject Type="Embed" ProgID="Equation.DSMT4" ShapeID="_x0000_i1114" DrawAspect="Content" ObjectID="_1814345251" r:id="rId197"/>
              </w:object>
            </w:r>
          </w:p>
        </w:tc>
        <w:tc>
          <w:tcPr>
            <w:tcW w:w="4221" w:type="dxa"/>
            <w:vAlign w:val="center"/>
          </w:tcPr>
          <w:p w14:paraId="0EAACFF7" w14:textId="77777777" w:rsidR="0025167C" w:rsidRPr="00316F45" w:rsidRDefault="007C0665"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Нейтрон үшін</w:t>
            </w:r>
          </w:p>
          <w:p w14:paraId="49F8EDF4" w14:textId="77777777" w:rsidR="0025167C" w:rsidRPr="00316F45" w:rsidRDefault="007C0665"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Зарядталған бөлшектер үшін,</w:t>
            </w:r>
          </w:p>
        </w:tc>
        <w:tc>
          <w:tcPr>
            <w:tcW w:w="1056" w:type="dxa"/>
            <w:vAlign w:val="center"/>
          </w:tcPr>
          <w:p w14:paraId="6DCD7E75" w14:textId="77777777" w:rsidR="0025167C" w:rsidRPr="00316F45" w:rsidRDefault="002416C9" w:rsidP="006060D1">
            <w:pPr>
              <w:pStyle w:val="af6"/>
              <w:jc w:val="right"/>
              <w:rPr>
                <w:lang w:val="kk-KZ"/>
              </w:rPr>
            </w:pPr>
            <w:r w:rsidRPr="00316F45">
              <w:rPr>
                <w:lang w:val="kk-KZ"/>
              </w:rPr>
              <w:t>(</w:t>
            </w:r>
            <w:r w:rsidR="003F6B94">
              <w:rPr>
                <w:lang w:val="en-US"/>
              </w:rPr>
              <w:t>53</w:t>
            </w:r>
            <w:r w:rsidRPr="00316F45">
              <w:rPr>
                <w:lang w:val="kk-KZ"/>
              </w:rPr>
              <w:t>)</w:t>
            </w:r>
          </w:p>
        </w:tc>
      </w:tr>
    </w:tbl>
    <w:p w14:paraId="6999E0D9"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4332"/>
        <w:gridCol w:w="4332"/>
        <w:gridCol w:w="1084"/>
      </w:tblGrid>
      <w:tr w:rsidR="0025167C" w:rsidRPr="00316F45" w14:paraId="61281B62" w14:textId="77777777" w:rsidTr="00A64786">
        <w:trPr>
          <w:tblHeader/>
        </w:trPr>
        <w:tc>
          <w:tcPr>
            <w:tcW w:w="4221" w:type="dxa"/>
            <w:vAlign w:val="center"/>
          </w:tcPr>
          <w:bookmarkStart w:id="51" w:name="_Hlk196340659_Копия_1_Копия_1_Копия_1_1d"/>
          <w:bookmarkEnd w:id="51"/>
          <w:p w14:paraId="4F53C75D" w14:textId="77777777" w:rsidR="0025167C" w:rsidRPr="00316F45" w:rsidRDefault="007C0665"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2820" w:dyaOrig="1640" w14:anchorId="4FBD11F3">
                <v:shape id="_x0000_i1115" type="#_x0000_t75" style="width:159pt;height:92.4pt" o:ole="" fillcolor="window">
                  <v:imagedata r:id="rId198" o:title=""/>
                </v:shape>
                <o:OLEObject Type="Embed" ProgID="Equation.DSMT4" ShapeID="_x0000_i1115" DrawAspect="Content" ObjectID="_1814345252" r:id="rId199"/>
              </w:object>
            </w:r>
          </w:p>
        </w:tc>
        <w:tc>
          <w:tcPr>
            <w:tcW w:w="4221" w:type="dxa"/>
            <w:vAlign w:val="center"/>
          </w:tcPr>
          <w:p w14:paraId="5C140F27" w14:textId="77777777" w:rsidR="0025167C" w:rsidRPr="00316F45" w:rsidRDefault="007C0665"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жұтылу реакциясы үшін</w:t>
            </w:r>
          </w:p>
          <w:p w14:paraId="0896393E" w14:textId="77777777" w:rsidR="0025167C" w:rsidRPr="00316F45" w:rsidRDefault="00D21BB8"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үзілу реакциясы үшін</w:t>
            </w:r>
          </w:p>
          <w:p w14:paraId="061EAC7C" w14:textId="77777777" w:rsidR="0025167C" w:rsidRPr="00316F45" w:rsidRDefault="00D21BB8"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алмасу реакциясы үшін.</w:t>
            </w:r>
          </w:p>
        </w:tc>
        <w:tc>
          <w:tcPr>
            <w:tcW w:w="1056" w:type="dxa"/>
            <w:vAlign w:val="center"/>
          </w:tcPr>
          <w:p w14:paraId="61CBC3EC" w14:textId="77777777" w:rsidR="0025167C" w:rsidRPr="00316F45" w:rsidRDefault="002416C9" w:rsidP="006060D1">
            <w:pPr>
              <w:pStyle w:val="af6"/>
              <w:jc w:val="right"/>
              <w:rPr>
                <w:lang w:val="kk-KZ"/>
              </w:rPr>
            </w:pPr>
            <w:r w:rsidRPr="00316F45">
              <w:rPr>
                <w:lang w:val="kk-KZ"/>
              </w:rPr>
              <w:t>(</w:t>
            </w:r>
            <w:r w:rsidR="00271CF8">
              <w:rPr>
                <w:lang w:val="en-US"/>
              </w:rPr>
              <w:t>5</w:t>
            </w:r>
            <w:r w:rsidR="003F6B94">
              <w:rPr>
                <w:lang w:val="en-US"/>
              </w:rPr>
              <w:t>4</w:t>
            </w:r>
            <w:r w:rsidRPr="00316F45">
              <w:rPr>
                <w:lang w:val="kk-KZ"/>
              </w:rPr>
              <w:t>)</w:t>
            </w:r>
          </w:p>
        </w:tc>
      </w:tr>
    </w:tbl>
    <w:p w14:paraId="5AAF78F5"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18C04099"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i/>
          <w:sz w:val="28"/>
          <w:szCs w:val="28"/>
          <w:lang w:val="kk-KZ"/>
        </w:rPr>
        <w:t>K</w:t>
      </w:r>
      <w:r w:rsidRPr="00316F45">
        <w:rPr>
          <w:rFonts w:ascii="Times New Roman" w:hAnsi="Times New Roman" w:cs="Times New Roman"/>
          <w:i/>
          <w:sz w:val="28"/>
          <w:szCs w:val="28"/>
          <w:vertAlign w:val="subscript"/>
          <w:lang w:val="kk-KZ"/>
        </w:rPr>
        <w:t>α,p</w:t>
      </w:r>
      <w:r w:rsidRPr="00316F45">
        <w:rPr>
          <w:rFonts w:ascii="Times New Roman" w:hAnsi="Times New Roman" w:cs="Times New Roman"/>
          <w:sz w:val="28"/>
          <w:szCs w:val="28"/>
          <w:lang w:val="kk-KZ"/>
        </w:rPr>
        <w:t xml:space="preserve"> шамасы </w:t>
      </w:r>
      <w:r w:rsidR="00E5184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(α,N) және (N,α) типті реакциялар үшін күшейту факторы, мұндағы N </w:t>
      </w:r>
      <w:r w:rsidR="00E5184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нуклон.</w:t>
      </w:r>
    </w:p>
    <w:p w14:paraId="227AEF25"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Тиімді күй тығыздығы келесі түрде өрнектеледі:</w:t>
      </w:r>
    </w:p>
    <w:p w14:paraId="613535CE"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26B13E51" w14:textId="77777777" w:rsidTr="00A64786">
        <w:trPr>
          <w:trHeight w:val="330"/>
          <w:tblHeader/>
        </w:trPr>
        <w:tc>
          <w:tcPr>
            <w:tcW w:w="8442" w:type="dxa"/>
            <w:vAlign w:val="center"/>
          </w:tcPr>
          <w:bookmarkStart w:id="52" w:name="_Hlk196340659_Копия_1_Копия_1_Копия_1_1e"/>
          <w:bookmarkEnd w:id="52"/>
          <w:p w14:paraId="515E1818"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6800" w:dyaOrig="700" w14:anchorId="23667AC9">
                <v:shape id="_x0000_i1116" type="#_x0000_t75" style="width:348pt;height:37.2pt" o:ole="" fillcolor="window">
                  <v:imagedata r:id="rId200" o:title=""/>
                </v:shape>
                <o:OLEObject Type="Embed" ProgID="Equation.DSMT4" ShapeID="_x0000_i1116" DrawAspect="Content" ObjectID="_1814345253" r:id="rId201"/>
              </w:object>
            </w:r>
          </w:p>
        </w:tc>
        <w:tc>
          <w:tcPr>
            <w:tcW w:w="1056" w:type="dxa"/>
            <w:vAlign w:val="center"/>
          </w:tcPr>
          <w:p w14:paraId="21CF3F04" w14:textId="77777777" w:rsidR="0025167C" w:rsidRPr="00316F45" w:rsidRDefault="002416C9" w:rsidP="006060D1">
            <w:pPr>
              <w:pStyle w:val="af6"/>
              <w:jc w:val="right"/>
              <w:rPr>
                <w:lang w:val="kk-KZ"/>
              </w:rPr>
            </w:pPr>
            <w:r w:rsidRPr="00316F45">
              <w:rPr>
                <w:lang w:val="kk-KZ"/>
              </w:rPr>
              <w:t>(</w:t>
            </w:r>
            <w:r w:rsidR="00271CF8">
              <w:rPr>
                <w:lang w:val="en-US"/>
              </w:rPr>
              <w:t>5</w:t>
            </w:r>
            <w:r w:rsidR="003F6B94">
              <w:rPr>
                <w:lang w:val="en-US"/>
              </w:rPr>
              <w:t>5</w:t>
            </w:r>
            <w:r w:rsidRPr="00316F45">
              <w:rPr>
                <w:lang w:val="kk-KZ"/>
              </w:rPr>
              <w:t>)</w:t>
            </w:r>
          </w:p>
        </w:tc>
      </w:tr>
    </w:tbl>
    <w:p w14:paraId="78B0764D"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24B74FC0" w14:textId="77777777" w:rsidR="0025167C" w:rsidRPr="00316F45" w:rsidRDefault="002416C9" w:rsidP="00E51845">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m:oMath>
        <m:sSub>
          <m:sSubPr>
            <m:ctrlPr>
              <w:rPr>
                <w:rFonts w:ascii="Cambria Math" w:hAnsi="Cambria Math"/>
                <w:lang w:val="kk-KZ"/>
              </w:rPr>
            </m:ctrlPr>
          </m:sSubPr>
          <m:e>
            <m:r>
              <w:rPr>
                <w:rFonts w:ascii="Cambria Math" w:hAnsi="Cambria Math"/>
                <w:lang w:val="kk-KZ"/>
              </w:rPr>
              <m:t>X</m:t>
            </m:r>
          </m:e>
          <m:sub>
            <m:r>
              <w:rPr>
                <w:rFonts w:ascii="Cambria Math" w:hAnsi="Cambria Math"/>
                <w:lang w:val="kk-KZ"/>
              </w:rPr>
              <m:t>NT</m:t>
            </m:r>
          </m:sub>
        </m:sSub>
      </m:oMath>
      <w:r w:rsidRPr="00316F45">
        <w:rPr>
          <w:rFonts w:ascii="Times New Roman" w:eastAsiaTheme="minorEastAsia" w:hAnsi="Times New Roman" w:cs="Times New Roman"/>
          <w:sz w:val="28"/>
          <w:szCs w:val="28"/>
          <w:lang w:val="kk-KZ"/>
        </w:rPr>
        <w:t xml:space="preserve"> </w:t>
      </w:r>
      <w:r w:rsidRPr="00316F45">
        <w:rPr>
          <w:rFonts w:ascii="Times New Roman" w:hAnsi="Times New Roman" w:cs="Times New Roman"/>
          <w:sz w:val="28"/>
          <w:szCs w:val="28"/>
          <w:lang w:val="kk-KZ"/>
        </w:rPr>
        <w:t>факторы — әрбір қосымша жұптың қозу ықтималдығын ескеретін шама.</w:t>
      </w:r>
    </w:p>
    <w:p w14:paraId="277B4242"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Нуклонды бірсатылы тікелей ұшырып шығару механизмі бойынша қималарды есептеу барысында, соғушы бөлшектің әрекеттесу процесінің бастапқы сатысында протондық, нейтрондық немесе α-кластерлік бөлшек–тесік жұбын қоздыру қабілеті бар деп есептеледі. Нуклонды ұшырып шығару реакциясы үшін негізгі теңдеу A(a,b)B келесі түрде беріледі:</w:t>
      </w:r>
    </w:p>
    <w:p w14:paraId="3EA998B9"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1BA61689" w14:textId="77777777" w:rsidTr="00A64786">
        <w:trPr>
          <w:trHeight w:val="330"/>
          <w:tblHeader/>
        </w:trPr>
        <w:tc>
          <w:tcPr>
            <w:tcW w:w="8442" w:type="dxa"/>
            <w:vAlign w:val="center"/>
          </w:tcPr>
          <w:bookmarkStart w:id="53" w:name="_Hlk196340659_Копия_1_Копия_1_Копия_1_1f"/>
          <w:bookmarkEnd w:id="53"/>
          <w:p w14:paraId="0B54B445"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6100" w:dyaOrig="1600" w14:anchorId="2D812CE4">
                <v:shape id="_x0000_i1117" type="#_x0000_t75" style="width:380.4pt;height:104.4pt" o:ole="" fillcolor="window">
                  <v:imagedata r:id="rId202" o:title=""/>
                </v:shape>
                <o:OLEObject Type="Embed" ProgID="Equation.DSMT4" ShapeID="_x0000_i1117" DrawAspect="Content" ObjectID="_1814345254" r:id="rId203"/>
              </w:object>
            </w:r>
          </w:p>
        </w:tc>
        <w:tc>
          <w:tcPr>
            <w:tcW w:w="1056" w:type="dxa"/>
            <w:vAlign w:val="center"/>
          </w:tcPr>
          <w:p w14:paraId="4B948459" w14:textId="77777777" w:rsidR="0025167C" w:rsidRPr="00316F45" w:rsidRDefault="002416C9" w:rsidP="006060D1">
            <w:pPr>
              <w:pStyle w:val="af6"/>
              <w:jc w:val="right"/>
              <w:rPr>
                <w:lang w:val="kk-KZ"/>
              </w:rPr>
            </w:pPr>
            <w:r w:rsidRPr="00316F45">
              <w:rPr>
                <w:lang w:val="kk-KZ"/>
              </w:rPr>
              <w:t>(</w:t>
            </w:r>
            <w:r w:rsidR="00271CF8">
              <w:rPr>
                <w:lang w:val="en-US"/>
              </w:rPr>
              <w:t>5</w:t>
            </w:r>
            <w:r w:rsidR="003F6B94">
              <w:rPr>
                <w:lang w:val="en-US"/>
              </w:rPr>
              <w:t>6</w:t>
            </w:r>
            <w:r w:rsidRPr="00316F45">
              <w:rPr>
                <w:lang w:val="kk-KZ"/>
              </w:rPr>
              <w:t>)</w:t>
            </w:r>
          </w:p>
        </w:tc>
      </w:tr>
    </w:tbl>
    <w:p w14:paraId="4DBB5531"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26C02752" w14:textId="77777777" w:rsidR="00E51845" w:rsidRDefault="00E51845" w:rsidP="00E51845">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002416C9" w:rsidRPr="00316F45">
        <w:rPr>
          <w:rFonts w:ascii="Times New Roman" w:hAnsi="Times New Roman" w:cs="Times New Roman"/>
          <w:sz w:val="28"/>
          <w:szCs w:val="28"/>
          <w:lang w:val="kk-KZ"/>
        </w:rPr>
        <w:t>ε</w:t>
      </w:r>
      <w:r w:rsidR="002416C9" w:rsidRPr="00316F45">
        <w:rPr>
          <w:rFonts w:ascii="Times New Roman" w:hAnsi="Times New Roman" w:cs="Times New Roman"/>
          <w:sz w:val="28"/>
          <w:szCs w:val="28"/>
          <w:vertAlign w:val="subscript"/>
          <w:lang w:val="kk-KZ"/>
        </w:rPr>
        <w:t>m</w:t>
      </w:r>
      <w:r w:rsidR="002416C9" w:rsidRPr="00316F4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w:t>
      </w:r>
      <w:r w:rsidR="002416C9" w:rsidRPr="00316F45">
        <w:rPr>
          <w:rFonts w:ascii="Times New Roman" w:hAnsi="Times New Roman" w:cs="Times New Roman"/>
          <w:b/>
          <w:bCs/>
          <w:sz w:val="28"/>
          <w:szCs w:val="28"/>
          <w:lang w:val="kk-KZ"/>
        </w:rPr>
        <w:t>с</w:t>
      </w:r>
      <w:r w:rsidR="002416C9" w:rsidRPr="00316F45">
        <w:rPr>
          <w:rFonts w:ascii="Times New Roman" w:hAnsi="Times New Roman" w:cs="Times New Roman"/>
          <w:sz w:val="28"/>
          <w:szCs w:val="28"/>
          <w:lang w:val="kk-KZ"/>
        </w:rPr>
        <w:t xml:space="preserve"> типті бөлшектің эмиссиясы кезінде негізгі күйден өтудің максималды энергиясы;</w:t>
      </w:r>
    </w:p>
    <w:p w14:paraId="34B14B8F" w14:textId="77777777" w:rsidR="00E51845" w:rsidRDefault="00000000" w:rsidP="00E51845">
      <w:pPr>
        <w:spacing w:after="0" w:line="240" w:lineRule="auto"/>
        <w:ind w:firstLine="882"/>
        <w:jc w:val="both"/>
        <w:rPr>
          <w:rFonts w:ascii="Times New Roman" w:hAnsi="Times New Roman" w:cs="Times New Roman"/>
          <w:sz w:val="28"/>
          <w:szCs w:val="28"/>
          <w:lang w:val="kk-KZ"/>
        </w:rPr>
      </w:pPr>
      <m:oMath>
        <m:sSub>
          <m:sSubPr>
            <m:ctrlPr>
              <w:rPr>
                <w:rFonts w:ascii="Cambria Math" w:hAnsi="Cambria Math"/>
                <w:lang w:val="kk-KZ"/>
              </w:rPr>
            </m:ctrlPr>
          </m:sSubPr>
          <m:e>
            <m:r>
              <w:rPr>
                <w:rFonts w:ascii="Cambria Math" w:hAnsi="Cambria Math"/>
                <w:lang w:val="kk-KZ"/>
              </w:rPr>
              <m:t>σ</m:t>
            </m:r>
          </m:e>
          <m:sub>
            <m:r>
              <w:rPr>
                <w:rFonts w:ascii="Cambria Math" w:hAnsi="Cambria Math"/>
                <w:lang w:val="kk-KZ"/>
              </w:rPr>
              <m:t>a</m:t>
            </m:r>
          </m:sub>
        </m:sSub>
        <m:d>
          <m:dPr>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ε</m:t>
                </m:r>
              </m:e>
              <m:sub>
                <m:r>
                  <w:rPr>
                    <w:rFonts w:ascii="Cambria Math" w:hAnsi="Cambria Math"/>
                    <w:lang w:val="kk-KZ"/>
                  </w:rPr>
                  <m:t>a</m:t>
                </m:r>
              </m:sub>
            </m:sSub>
          </m:e>
        </m:d>
      </m:oMath>
      <w:r w:rsidR="00E51845">
        <w:rPr>
          <w:rFonts w:ascii="Times New Roman" w:eastAsiaTheme="minorEastAsia" w:hAnsi="Times New Roman" w:cs="Times New Roman"/>
          <w:lang w:val="kk-KZ"/>
        </w:rPr>
        <w:t xml:space="preserve"> </w:t>
      </w:r>
      <w:r w:rsidR="00E51845">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кіріс каналы үшін энергияға тәуелсіз серпімсіз шашырау қимасы; ал</w:t>
      </w:r>
    </w:p>
    <w:p w14:paraId="10AC6D77" w14:textId="77777777" w:rsidR="0025167C" w:rsidRPr="00316F45" w:rsidRDefault="00000000" w:rsidP="00E51845">
      <w:pPr>
        <w:spacing w:after="0" w:line="240" w:lineRule="auto"/>
        <w:ind w:firstLine="882"/>
        <w:jc w:val="both"/>
        <w:rPr>
          <w:rFonts w:ascii="Times New Roman" w:hAnsi="Times New Roman" w:cs="Times New Roman"/>
          <w:sz w:val="28"/>
          <w:szCs w:val="28"/>
          <w:lang w:val="kk-KZ"/>
        </w:rPr>
      </w:pPr>
      <m:oMath>
        <m:d>
          <m:dPr>
            <m:begChr m:val="⟨"/>
            <m:endChr m:val="⟩"/>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σ</m:t>
                </m:r>
              </m:e>
              <m:sub>
                <m:r>
                  <w:rPr>
                    <w:rFonts w:ascii="Cambria Math" w:hAnsi="Cambria Math"/>
                    <w:lang w:val="kk-KZ"/>
                  </w:rPr>
                  <m:t>c</m:t>
                </m:r>
              </m:sub>
            </m:sSub>
          </m:e>
        </m:d>
      </m:oMath>
      <w:r w:rsidR="00E51845">
        <w:rPr>
          <w:rFonts w:ascii="Times New Roman" w:eastAsiaTheme="minorEastAsia" w:hAnsi="Times New Roman" w:cs="Times New Roman"/>
          <w:lang w:val="kk-KZ"/>
        </w:rPr>
        <w:t xml:space="preserve"> </w:t>
      </w:r>
      <w:r w:rsidR="00E51845">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w:t>
      </w:r>
      <w:r w:rsidR="002416C9" w:rsidRPr="00316F45">
        <w:rPr>
          <w:rFonts w:ascii="Times New Roman" w:hAnsi="Times New Roman" w:cs="Times New Roman"/>
          <w:b/>
          <w:bCs/>
          <w:sz w:val="28"/>
          <w:szCs w:val="28"/>
          <w:lang w:val="kk-KZ"/>
        </w:rPr>
        <w:t>с</w:t>
      </w:r>
      <w:r w:rsidR="002416C9" w:rsidRPr="00316F45">
        <w:rPr>
          <w:rFonts w:ascii="Times New Roman" w:hAnsi="Times New Roman" w:cs="Times New Roman"/>
          <w:sz w:val="28"/>
          <w:szCs w:val="28"/>
          <w:lang w:val="kk-KZ"/>
        </w:rPr>
        <w:t xml:space="preserve"> типті бөлшек үшін Кулон тосқауылынан жоғары эмиссия энергиялары бойынша орташа алынған қима. Әртүрлі бөлшек–тесік жұптарының қозу ықтималдықтары төменде келтіріледі:</w:t>
      </w:r>
    </w:p>
    <w:p w14:paraId="41F030C4"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E51845" w14:paraId="154D44E5" w14:textId="77777777" w:rsidTr="00A64786">
        <w:trPr>
          <w:trHeight w:val="330"/>
          <w:tblHeader/>
        </w:trPr>
        <w:tc>
          <w:tcPr>
            <w:tcW w:w="8442" w:type="dxa"/>
            <w:vAlign w:val="center"/>
          </w:tcPr>
          <w:bookmarkStart w:id="54" w:name="_Hlk196340659_Копия_1_Копия_1_Копия_1_1g"/>
          <w:bookmarkEnd w:id="54"/>
          <w:p w14:paraId="368BB46F" w14:textId="77777777" w:rsidR="0025167C" w:rsidRPr="00316F45" w:rsidRDefault="00000000" w:rsidP="006060D1">
            <w:pPr>
              <w:pStyle w:val="Formula0"/>
              <w:spacing w:line="240" w:lineRule="auto"/>
              <w:rPr>
                <w:rFonts w:ascii="Times New Roman" w:eastAsiaTheme="minorEastAsia" w:hAnsi="Times New Roman"/>
              </w:rPr>
            </w:pPr>
            <m:oMathPara>
              <m:oMathParaPr>
                <m:jc m:val="center"/>
              </m:oMathParaPr>
              <m:oMath>
                <m:sSub>
                  <m:sSubPr>
                    <m:ctrlPr/>
                  </m:sSubPr>
                  <m:e>
                    <m:r>
                      <m:t>P</m:t>
                    </m:r>
                  </m:e>
                  <m:sub>
                    <m:r>
                      <m:t>n</m:t>
                    </m:r>
                  </m:sub>
                </m:sSub>
                <m:r>
                  <m:t>≈</m:t>
                </m:r>
                <m:f>
                  <m:fPr>
                    <m:ctrlPr/>
                  </m:fPr>
                  <m:num>
                    <m:sSub>
                      <m:sSubPr>
                        <m:ctrlPr/>
                      </m:sSubPr>
                      <m:e>
                        <m:r>
                          <m:t>N</m:t>
                        </m:r>
                      </m:e>
                      <m:sub>
                        <m:r>
                          <m:t>T</m:t>
                        </m:r>
                      </m:sub>
                    </m:sSub>
                  </m:num>
                  <m:den>
                    <m:sSub>
                      <m:sSubPr>
                        <m:ctrlPr/>
                      </m:sSubPr>
                      <m:e>
                        <m:r>
                          <m:t>A</m:t>
                        </m:r>
                      </m:e>
                      <m:sub>
                        <m:r>
                          <m:t>T</m:t>
                        </m:r>
                      </m:sub>
                    </m:sSub>
                  </m:den>
                </m:f>
                <m:r>
                  <m:t>,</m:t>
                </m:r>
                <m:sSub>
                  <m:sSubPr>
                    <m:ctrlPr/>
                  </m:sSubPr>
                  <m:e>
                    <m:r>
                      <m:t>P</m:t>
                    </m:r>
                  </m:e>
                  <m:sub>
                    <m:r>
                      <m:t>p</m:t>
                    </m:r>
                  </m:sub>
                </m:sSub>
                <m:r>
                  <m:t>≈</m:t>
                </m:r>
                <m:f>
                  <m:fPr>
                    <m:ctrlPr/>
                  </m:fPr>
                  <m:num>
                    <m:sSub>
                      <m:sSubPr>
                        <m:ctrlPr/>
                      </m:sSubPr>
                      <m:e>
                        <m:r>
                          <m:t>Z</m:t>
                        </m:r>
                      </m:e>
                      <m:sub>
                        <m:r>
                          <m:t>T</m:t>
                        </m:r>
                      </m:sub>
                    </m:sSub>
                  </m:num>
                  <m:den>
                    <m:sSub>
                      <m:sSubPr>
                        <m:ctrlPr/>
                      </m:sSubPr>
                      <m:e>
                        <m:r>
                          <m:t>A</m:t>
                        </m:r>
                      </m:e>
                      <m:sub>
                        <m:r>
                          <m:t>T</m:t>
                        </m:r>
                      </m:sub>
                    </m:sSub>
                  </m:den>
                </m:f>
                <m:r>
                  <m:t>,</m:t>
                </m:r>
                <m:sSub>
                  <m:sSubPr>
                    <m:ctrlPr/>
                  </m:sSubPr>
                  <m:e>
                    <m:r>
                      <m:t>P</m:t>
                    </m:r>
                  </m:e>
                  <m:sub>
                    <m:r>
                      <m:t>α</m:t>
                    </m:r>
                  </m:sub>
                </m:sSub>
                <m:r>
                  <m:t>≈</m:t>
                </m:r>
                <m:f>
                  <m:fPr>
                    <m:ctrlPr/>
                  </m:fPr>
                  <m:num>
                    <m:r>
                      <m:t>f</m:t>
                    </m:r>
                    <m:sSub>
                      <m:sSubPr>
                        <m:ctrlPr/>
                      </m:sSubPr>
                      <m:e>
                        <m:r>
                          <m:t>Z</m:t>
                        </m:r>
                      </m:e>
                      <m:sub>
                        <m:r>
                          <m:t>T</m:t>
                        </m:r>
                      </m:sub>
                    </m:sSub>
                  </m:num>
                  <m:den>
                    <m:r>
                      <m:t>2</m:t>
                    </m:r>
                    <m:sSub>
                      <m:sSubPr>
                        <m:ctrlPr/>
                      </m:sSubPr>
                      <m:e>
                        <m:r>
                          <m:t>A</m:t>
                        </m:r>
                      </m:e>
                      <m:sub>
                        <m:r>
                          <m:t>T</m:t>
                        </m:r>
                      </m:sub>
                    </m:sSub>
                  </m:den>
                </m:f>
              </m:oMath>
            </m:oMathPara>
          </w:p>
        </w:tc>
        <w:tc>
          <w:tcPr>
            <w:tcW w:w="1056" w:type="dxa"/>
            <w:vAlign w:val="center"/>
          </w:tcPr>
          <w:p w14:paraId="2895C903" w14:textId="77777777" w:rsidR="0025167C" w:rsidRPr="00316F45" w:rsidRDefault="002416C9" w:rsidP="006060D1">
            <w:pPr>
              <w:pStyle w:val="af6"/>
              <w:jc w:val="right"/>
              <w:rPr>
                <w:lang w:val="kk-KZ"/>
              </w:rPr>
            </w:pPr>
            <w:r w:rsidRPr="00316F45">
              <w:rPr>
                <w:lang w:val="kk-KZ"/>
              </w:rPr>
              <w:t>(</w:t>
            </w:r>
            <w:r w:rsidR="00271CF8">
              <w:rPr>
                <w:lang w:val="en-US"/>
              </w:rPr>
              <w:t>5</w:t>
            </w:r>
            <w:r w:rsidR="003F6B94">
              <w:rPr>
                <w:lang w:val="en-US"/>
              </w:rPr>
              <w:t>7</w:t>
            </w:r>
            <w:r w:rsidRPr="00316F45">
              <w:rPr>
                <w:lang w:val="kk-KZ"/>
              </w:rPr>
              <w:t>)</w:t>
            </w:r>
          </w:p>
        </w:tc>
      </w:tr>
    </w:tbl>
    <w:p w14:paraId="5058BFA3"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77BC9DC3"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i/>
          <w:sz w:val="28"/>
          <w:szCs w:val="28"/>
          <w:lang w:val="kk-KZ"/>
        </w:rPr>
        <w:t>f</w:t>
      </w:r>
      <w:r w:rsidRPr="00316F45">
        <w:rPr>
          <w:rFonts w:ascii="Times New Roman" w:hAnsi="Times New Roman" w:cs="Times New Roman"/>
          <w:sz w:val="28"/>
          <w:szCs w:val="28"/>
          <w:lang w:val="kk-KZ"/>
        </w:rPr>
        <w:t xml:space="preserve"> </w:t>
      </w:r>
      <w:r w:rsidR="00E5184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бұл корреляцияланған орбиталарда орналасқан төрт нуклонның α-кластер тәрізді құрылым түзу ықтималдығы бар уақыт фрагменті.</w:t>
      </w:r>
    </w:p>
    <w:p w14:paraId="19FD41F8"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Серпімсіз шашырау жағдайында нуклондарға арналған реакция қимасының формуласы келесі түрде өрнектеледі:</w:t>
      </w:r>
    </w:p>
    <w:p w14:paraId="23D891F3"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0C816FB8" w14:textId="77777777" w:rsidTr="00A64786">
        <w:trPr>
          <w:trHeight w:val="330"/>
          <w:tblHeader/>
        </w:trPr>
        <w:tc>
          <w:tcPr>
            <w:tcW w:w="8442" w:type="dxa"/>
            <w:vAlign w:val="center"/>
          </w:tcPr>
          <w:bookmarkStart w:id="55" w:name="_Hlk196340659_Копия_1_Копия_1_Копия_1_1h"/>
          <w:bookmarkEnd w:id="55"/>
          <w:p w14:paraId="4663DC5C"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6120" w:dyaOrig="1600" w14:anchorId="4FA3DF53">
                <v:shape id="_x0000_i1118" type="#_x0000_t75" style="width:382.8pt;height:108.6pt" o:ole="" fillcolor="window">
                  <v:imagedata r:id="rId204" o:title=""/>
                </v:shape>
                <o:OLEObject Type="Embed" ProgID="Equation.DSMT4" ShapeID="_x0000_i1118" DrawAspect="Content" ObjectID="_1814345255" r:id="rId205"/>
              </w:object>
            </w:r>
          </w:p>
        </w:tc>
        <w:tc>
          <w:tcPr>
            <w:tcW w:w="1056" w:type="dxa"/>
            <w:vAlign w:val="center"/>
          </w:tcPr>
          <w:p w14:paraId="0009A166" w14:textId="77777777" w:rsidR="0025167C" w:rsidRPr="00316F45" w:rsidRDefault="002416C9" w:rsidP="006060D1">
            <w:pPr>
              <w:pStyle w:val="af6"/>
              <w:jc w:val="right"/>
              <w:rPr>
                <w:lang w:val="kk-KZ"/>
              </w:rPr>
            </w:pPr>
            <w:r w:rsidRPr="00316F45">
              <w:rPr>
                <w:lang w:val="kk-KZ"/>
              </w:rPr>
              <w:t>(</w:t>
            </w:r>
            <w:r w:rsidR="00271CF8">
              <w:rPr>
                <w:lang w:val="en-US"/>
              </w:rPr>
              <w:t>5</w:t>
            </w:r>
            <w:r w:rsidR="003F6B94">
              <w:rPr>
                <w:lang w:val="en-US"/>
              </w:rPr>
              <w:t>8</w:t>
            </w:r>
            <w:r w:rsidRPr="00316F45">
              <w:rPr>
                <w:lang w:val="kk-KZ"/>
              </w:rPr>
              <w:t>)</w:t>
            </w:r>
          </w:p>
        </w:tc>
      </w:tr>
    </w:tbl>
    <w:p w14:paraId="5CA79905"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24A63EA3"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Тепе-теңдік күйінен бөлшектердің эмиссиясы</w:t>
      </w:r>
    </w:p>
    <w:p w14:paraId="18BDB11C" w14:textId="109C147F"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Негіз</w:t>
      </w:r>
      <w:r w:rsidR="008F1965">
        <w:rPr>
          <w:rFonts w:ascii="Times New Roman" w:hAnsi="Times New Roman" w:cs="Times New Roman"/>
          <w:sz w:val="28"/>
          <w:szCs w:val="28"/>
          <w:lang w:val="kk-KZ"/>
        </w:rPr>
        <w:t>інде, экситондық модельді қосыл</w:t>
      </w:r>
      <w:r w:rsidRPr="00316F45">
        <w:rPr>
          <w:rFonts w:ascii="Times New Roman" w:hAnsi="Times New Roman" w:cs="Times New Roman"/>
          <w:sz w:val="28"/>
          <w:szCs w:val="28"/>
          <w:lang w:val="kk-KZ"/>
        </w:rPr>
        <w:t>ған ядроның тепе-теңдік фазасын ескеретіндей етіп кеңейтуге болады. Алайда, тепе-теңдік арасындағы  эмиссияның негізгі бөлігі бірнеше бастапқы әрекеттесулер кезеңінде жүзеге асады, және бұл жағдайда жабық формадағы теңдеулер жақсы жуықтау береді. Сонымен қатар, тепе-теңдік күйінде пассивті бөлшектер мен тесіктер пассивті күйде қалады деген болжам сенімділігін жоғалтады.</w:t>
      </w:r>
    </w:p>
    <w:p w14:paraId="404033FF"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Тепе-теңдік күйлерін есептеу үшін Вайскопф–Ирвинг формализмі қолданылады. Бұл модельде бөлшектердің ұшу ықтималдығы келесі формуламен анықталады:</w:t>
      </w:r>
    </w:p>
    <w:p w14:paraId="7A1799A5"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183076D0" w14:textId="77777777" w:rsidTr="00A64786">
        <w:trPr>
          <w:trHeight w:val="330"/>
          <w:tblHeader/>
        </w:trPr>
        <w:tc>
          <w:tcPr>
            <w:tcW w:w="8442" w:type="dxa"/>
            <w:vAlign w:val="center"/>
          </w:tcPr>
          <w:bookmarkStart w:id="56" w:name="_Hlk196340659_Копия_1_Копия_1_Копия_1_1i"/>
          <w:bookmarkEnd w:id="56"/>
          <w:p w14:paraId="766E513D"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3400" w:dyaOrig="740" w14:anchorId="5CBB4B57">
                <v:shape id="_x0000_i1119" type="#_x0000_t75" style="width:168.6pt;height:37.8pt" o:ole="" fillcolor="window">
                  <v:imagedata r:id="rId206" o:title=""/>
                </v:shape>
                <o:OLEObject Type="Embed" ProgID="Equation.DSMT4" ShapeID="_x0000_i1119" DrawAspect="Content" ObjectID="_1814345256" r:id="rId207"/>
              </w:object>
            </w:r>
          </w:p>
        </w:tc>
        <w:tc>
          <w:tcPr>
            <w:tcW w:w="1056" w:type="dxa"/>
            <w:vAlign w:val="center"/>
          </w:tcPr>
          <w:p w14:paraId="012F8C92" w14:textId="77777777" w:rsidR="0025167C" w:rsidRPr="00316F45" w:rsidRDefault="002416C9" w:rsidP="006060D1">
            <w:pPr>
              <w:pStyle w:val="af6"/>
              <w:jc w:val="right"/>
              <w:rPr>
                <w:lang w:val="kk-KZ"/>
              </w:rPr>
            </w:pPr>
            <w:r w:rsidRPr="00316F45">
              <w:rPr>
                <w:lang w:val="kk-KZ"/>
              </w:rPr>
              <w:t>(</w:t>
            </w:r>
            <w:r w:rsidR="00271CF8">
              <w:rPr>
                <w:lang w:val="en-US"/>
              </w:rPr>
              <w:t>5</w:t>
            </w:r>
            <w:r w:rsidR="003F6B94">
              <w:rPr>
                <w:lang w:val="en-US"/>
              </w:rPr>
              <w:t>9</w:t>
            </w:r>
            <w:r w:rsidRPr="00316F45">
              <w:rPr>
                <w:lang w:val="kk-KZ"/>
              </w:rPr>
              <w:t>)</w:t>
            </w:r>
          </w:p>
        </w:tc>
      </w:tr>
    </w:tbl>
    <w:p w14:paraId="164ABEC4"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4C8522D5" w14:textId="6EFD074F"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Күй тығыздығы тек ядроның қозу энергиясымен сипатталады. Алымдағы күй тығыздығы </w:t>
      </w:r>
      <w:r w:rsidR="00301E69">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бөлшек b эмиссиясынан кейінгі қалдық ядроға, ал бөлімдегі </w:t>
      </w:r>
      <w:r w:rsidR="00301E69">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ұшып шыққан ядроға сәйкес келеді.</w:t>
      </w:r>
    </w:p>
    <w:p w14:paraId="2A961B5C"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Күй тығыздығы Ферми-газ формализмі негізінде алынады. Толтырылмаған қабықтардан тұратын ядролар үшін ол келесі түрде өрнектеледі:</w:t>
      </w:r>
    </w:p>
    <w:p w14:paraId="5BA46FA3"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7771D7CF" w14:textId="77777777" w:rsidTr="00A64786">
        <w:trPr>
          <w:trHeight w:val="330"/>
          <w:tblHeader/>
        </w:trPr>
        <w:tc>
          <w:tcPr>
            <w:tcW w:w="8442" w:type="dxa"/>
            <w:vAlign w:val="center"/>
          </w:tcPr>
          <w:bookmarkStart w:id="57" w:name="_Hlk196340659_Копия_1_Копия_1_Копия_1_1j"/>
          <w:bookmarkEnd w:id="57"/>
          <w:p w14:paraId="4E5BAA8A"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3340" w:dyaOrig="480" w14:anchorId="184640CB">
                <v:shape id="_x0000_i1120" type="#_x0000_t75" style="width:171pt;height:25.8pt" o:ole="" fillcolor="window">
                  <v:imagedata r:id="rId208" o:title=""/>
                </v:shape>
                <o:OLEObject Type="Embed" ProgID="Equation.DSMT4" ShapeID="_x0000_i1120" DrawAspect="Content" ObjectID="_1814345257" r:id="rId209"/>
              </w:object>
            </w:r>
          </w:p>
        </w:tc>
        <w:tc>
          <w:tcPr>
            <w:tcW w:w="1056" w:type="dxa"/>
            <w:vAlign w:val="center"/>
          </w:tcPr>
          <w:p w14:paraId="2DAA404F" w14:textId="77777777" w:rsidR="0025167C" w:rsidRPr="00316F45" w:rsidRDefault="002416C9" w:rsidP="006060D1">
            <w:pPr>
              <w:pStyle w:val="af6"/>
              <w:jc w:val="right"/>
              <w:rPr>
                <w:lang w:val="kk-KZ"/>
              </w:rPr>
            </w:pPr>
            <w:r w:rsidRPr="00316F45">
              <w:rPr>
                <w:lang w:val="kk-KZ"/>
              </w:rPr>
              <w:t>(</w:t>
            </w:r>
            <w:r w:rsidR="00D5612C">
              <w:rPr>
                <w:lang w:val="kk-KZ"/>
              </w:rPr>
              <w:t>6</w:t>
            </w:r>
            <w:r w:rsidR="003F6B94">
              <w:rPr>
                <w:lang w:val="en-US"/>
              </w:rPr>
              <w:t>0</w:t>
            </w:r>
            <w:r w:rsidRPr="00316F45">
              <w:rPr>
                <w:lang w:val="kk-KZ"/>
              </w:rPr>
              <w:t>)</w:t>
            </w:r>
          </w:p>
        </w:tc>
      </w:tr>
    </w:tbl>
    <w:p w14:paraId="3F11CB4F" w14:textId="26247A4E" w:rsidR="0025167C" w:rsidRPr="00316F45" w:rsidRDefault="002416C9" w:rsidP="00301E69">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lastRenderedPageBreak/>
        <w:t xml:space="preserve">мұнда </w:t>
      </w:r>
      <m:oMath>
        <m:sSub>
          <m:sSubPr>
            <m:ctrlPr>
              <w:rPr>
                <w:rFonts w:ascii="Cambria Math" w:hAnsi="Cambria Math"/>
                <w:lang w:val="kk-KZ"/>
              </w:rPr>
            </m:ctrlPr>
          </m:sSubPr>
          <m:e>
            <m:r>
              <w:rPr>
                <w:rFonts w:ascii="Cambria Math" w:hAnsi="Cambria Math"/>
                <w:lang w:val="kk-KZ"/>
              </w:rPr>
              <m:t>E</m:t>
            </m:r>
          </m:e>
          <m:sub>
            <m:r>
              <w:rPr>
                <w:rFonts w:ascii="Cambria Math" w:hAnsi="Cambria Math"/>
                <w:lang w:val="kk-KZ"/>
              </w:rPr>
              <m:t>eff</m:t>
            </m:r>
          </m:sub>
        </m:sSub>
      </m:oMath>
      <w:r w:rsidRPr="00316F45">
        <w:rPr>
          <w:rFonts w:ascii="Times New Roman" w:hAnsi="Times New Roman" w:cs="Times New Roman"/>
          <w:sz w:val="28"/>
          <w:szCs w:val="28"/>
          <w:lang w:val="kk-KZ"/>
        </w:rPr>
        <w:t xml:space="preserve"> </w:t>
      </w:r>
      <w:r w:rsidR="00301E69">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тиімді энергия:</w:t>
      </w:r>
    </w:p>
    <w:p w14:paraId="28B15B62"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3055F2C1" w14:textId="77777777" w:rsidTr="00A64786">
        <w:trPr>
          <w:trHeight w:val="330"/>
          <w:tblHeader/>
        </w:trPr>
        <w:tc>
          <w:tcPr>
            <w:tcW w:w="8442" w:type="dxa"/>
            <w:vAlign w:val="center"/>
          </w:tcPr>
          <w:bookmarkStart w:id="58" w:name="_Hlk196340659_Копия_1_Копия_1_Копия_1_1k"/>
          <w:bookmarkEnd w:id="58"/>
          <w:p w14:paraId="370B9598"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2780" w:dyaOrig="400" w14:anchorId="5A306CB5">
                <v:shape id="_x0000_i1121" type="#_x0000_t75" style="width:143.4pt;height:21pt" o:ole="" fillcolor="window">
                  <v:imagedata r:id="rId210" o:title=""/>
                </v:shape>
                <o:OLEObject Type="Embed" ProgID="Equation.DSMT4" ShapeID="_x0000_i1121" DrawAspect="Content" ObjectID="_1814345258" r:id="rId211"/>
              </w:object>
            </w:r>
          </w:p>
        </w:tc>
        <w:tc>
          <w:tcPr>
            <w:tcW w:w="1056" w:type="dxa"/>
            <w:vAlign w:val="center"/>
          </w:tcPr>
          <w:p w14:paraId="5276BDA3" w14:textId="77777777" w:rsidR="0025167C" w:rsidRPr="00316F45" w:rsidRDefault="002416C9" w:rsidP="006060D1">
            <w:pPr>
              <w:pStyle w:val="af6"/>
              <w:jc w:val="right"/>
              <w:rPr>
                <w:lang w:val="kk-KZ"/>
              </w:rPr>
            </w:pPr>
            <w:r w:rsidRPr="00316F45">
              <w:rPr>
                <w:lang w:val="kk-KZ"/>
              </w:rPr>
              <w:t>(</w:t>
            </w:r>
            <w:r w:rsidR="00271CF8">
              <w:rPr>
                <w:lang w:val="en-US"/>
              </w:rPr>
              <w:t>6</w:t>
            </w:r>
            <w:r w:rsidR="003F6B94">
              <w:rPr>
                <w:lang w:val="en-US"/>
              </w:rPr>
              <w:t>1</w:t>
            </w:r>
            <w:r w:rsidRPr="00316F45">
              <w:rPr>
                <w:lang w:val="kk-KZ"/>
              </w:rPr>
              <w:t>)</w:t>
            </w:r>
          </w:p>
        </w:tc>
      </w:tr>
    </w:tbl>
    <w:p w14:paraId="6C4E961A"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1DE141EF"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Бұрыштық таралулар</w:t>
      </w:r>
    </w:p>
    <w:p w14:paraId="65AB233F" w14:textId="2ED73EFD" w:rsidR="0025167C" w:rsidRPr="00E518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Экситондық модель өзінің дамуының алғашқы кезеңінен бастап, ұшып шығатын бөлшектердің энергетикалық спектрлерін сипаттау үшін құрылған. Бұрыштық таралуларды сипаттау бұл формализмге кірмеген, бұл, ең алдымен, есептеулерде бұрыштық моменттердің ескерілмеуімен байланысты</w:t>
      </w:r>
      <w:r w:rsidR="008F1965">
        <w:rPr>
          <w:rFonts w:ascii="Times New Roman" w:hAnsi="Times New Roman" w:cs="Times New Roman"/>
          <w:sz w:val="28"/>
          <w:szCs w:val="28"/>
          <w:lang w:val="kk-KZ"/>
        </w:rPr>
        <w:t>. Сонымен қатар, тепе – теңдік алдындағы</w:t>
      </w:r>
      <w:r w:rsidRPr="00316F45">
        <w:rPr>
          <w:rFonts w:ascii="Times New Roman" w:hAnsi="Times New Roman" w:cs="Times New Roman"/>
          <w:sz w:val="28"/>
          <w:szCs w:val="28"/>
          <w:lang w:val="kk-KZ"/>
        </w:rPr>
        <w:t xml:space="preserve"> бұрыштық таралуларды сипаттауға бағытталған түрлі </w:t>
      </w:r>
      <w:r w:rsidRPr="00E51845">
        <w:rPr>
          <w:rFonts w:ascii="Times New Roman" w:hAnsi="Times New Roman" w:cs="Times New Roman"/>
          <w:sz w:val="28"/>
          <w:szCs w:val="28"/>
          <w:lang w:val="kk-KZ"/>
        </w:rPr>
        <w:t>теориялық әрекеттер шектеулі нәтиже бергенін көрсетті. Реакциялардың екі еселенген дифференциалдық қимасын есептеуге арналған негізгі формула келесі түрде беріледі [9</w:t>
      </w:r>
      <w:r w:rsidR="007011BC" w:rsidRPr="00E51845">
        <w:rPr>
          <w:rFonts w:ascii="Times New Roman" w:hAnsi="Times New Roman" w:cs="Times New Roman"/>
          <w:sz w:val="28"/>
          <w:szCs w:val="28"/>
          <w:lang w:val="kk-KZ"/>
        </w:rPr>
        <w:t>7</w:t>
      </w:r>
      <w:r w:rsidRPr="00E51845">
        <w:rPr>
          <w:rFonts w:ascii="Times New Roman" w:hAnsi="Times New Roman" w:cs="Times New Roman"/>
          <w:sz w:val="28"/>
          <w:szCs w:val="28"/>
          <w:lang w:val="kk-KZ"/>
        </w:rPr>
        <w:t>]:</w:t>
      </w:r>
    </w:p>
    <w:p w14:paraId="71741548"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2FE93907" w14:textId="77777777" w:rsidTr="00A64786">
        <w:trPr>
          <w:trHeight w:val="330"/>
          <w:tblHeader/>
        </w:trPr>
        <w:tc>
          <w:tcPr>
            <w:tcW w:w="8442" w:type="dxa"/>
            <w:vAlign w:val="center"/>
          </w:tcPr>
          <w:bookmarkStart w:id="59" w:name="_Hlk196340659_Копия_1_Копия_1_Копия_1_1l"/>
          <w:bookmarkEnd w:id="59"/>
          <w:p w14:paraId="0D614C7E"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7040" w:dyaOrig="840" w14:anchorId="0EC7481B">
                <v:shape id="_x0000_i1122" type="#_x0000_t75" style="width:353.4pt;height:42pt" o:ole="" fillcolor="window">
                  <v:imagedata r:id="rId212" o:title=""/>
                </v:shape>
                <o:OLEObject Type="Embed" ProgID="Equation.DSMT4" ShapeID="_x0000_i1122" DrawAspect="Content" ObjectID="_1814345259" r:id="rId213"/>
              </w:object>
            </w:r>
          </w:p>
        </w:tc>
        <w:tc>
          <w:tcPr>
            <w:tcW w:w="1056" w:type="dxa"/>
            <w:vAlign w:val="center"/>
          </w:tcPr>
          <w:p w14:paraId="68C02F73" w14:textId="77777777" w:rsidR="0025167C" w:rsidRPr="00316F45" w:rsidRDefault="002416C9" w:rsidP="006060D1">
            <w:pPr>
              <w:pStyle w:val="af6"/>
              <w:jc w:val="right"/>
              <w:rPr>
                <w:lang w:val="kk-KZ"/>
              </w:rPr>
            </w:pPr>
            <w:r w:rsidRPr="00316F45">
              <w:rPr>
                <w:lang w:val="kk-KZ"/>
              </w:rPr>
              <w:t>(</w:t>
            </w:r>
            <w:r w:rsidR="00271CF8">
              <w:rPr>
                <w:lang w:val="en-US"/>
              </w:rPr>
              <w:t>6</w:t>
            </w:r>
            <w:r w:rsidR="003F6B94">
              <w:rPr>
                <w:lang w:val="en-US"/>
              </w:rPr>
              <w:t>2</w:t>
            </w:r>
            <w:r w:rsidRPr="00316F45">
              <w:rPr>
                <w:lang w:val="kk-KZ"/>
              </w:rPr>
              <w:t>)</w:t>
            </w:r>
          </w:p>
        </w:tc>
      </w:tr>
    </w:tbl>
    <w:p w14:paraId="213D8AC0"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5100ACFC" w14:textId="77777777" w:rsidR="0025167C" w:rsidRPr="00316F45" w:rsidRDefault="002416C9" w:rsidP="006060D1">
      <w:pPr>
        <w:spacing w:after="0" w:line="240" w:lineRule="auto"/>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m:oMath>
        <m:sSub>
          <m:sSubPr>
            <m:ctrlPr>
              <w:rPr>
                <w:rFonts w:ascii="Cambria Math" w:hAnsi="Cambria Math"/>
                <w:lang w:val="kk-KZ"/>
              </w:rPr>
            </m:ctrlPr>
          </m:sSubPr>
          <m:e>
            <m:r>
              <w:rPr>
                <w:rFonts w:ascii="Cambria Math" w:hAnsi="Cambria Math"/>
                <w:lang w:val="kk-KZ"/>
              </w:rPr>
              <m:t>a</m:t>
            </m:r>
          </m:e>
          <m:sub>
            <m:r>
              <w:rPr>
                <w:rFonts w:ascii="Cambria Math" w:hAnsi="Cambria Math"/>
                <w:lang w:val="kk-KZ"/>
              </w:rPr>
              <m:t>ex</m:t>
            </m:r>
          </m:sub>
        </m:sSub>
      </m:oMath>
      <w:r w:rsidR="00A64786">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экситондық модельмен байланысты арнайы параметр:</w:t>
      </w:r>
    </w:p>
    <w:p w14:paraId="21F91318" w14:textId="77777777" w:rsidR="0025167C" w:rsidRPr="00316F45" w:rsidRDefault="0025167C" w:rsidP="006060D1">
      <w:pPr>
        <w:spacing w:after="0" w:line="240" w:lineRule="auto"/>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176EC194" w14:textId="77777777" w:rsidTr="00A64786">
        <w:trPr>
          <w:trHeight w:val="330"/>
          <w:tblHeader/>
        </w:trPr>
        <w:tc>
          <w:tcPr>
            <w:tcW w:w="8442" w:type="dxa"/>
            <w:vAlign w:val="center"/>
          </w:tcPr>
          <w:bookmarkStart w:id="60" w:name="_Hlk196340659_Копия_1_Копия_1_Копия_1_1m"/>
          <w:bookmarkEnd w:id="60"/>
          <w:p w14:paraId="6B5E477F"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4860" w:dyaOrig="440" w14:anchorId="0E25D9F3">
                <v:shape id="_x0000_i1123" type="#_x0000_t75" style="width:243pt;height:21.6pt" o:ole="" fillcolor="window">
                  <v:imagedata r:id="rId214" o:title=""/>
                </v:shape>
                <o:OLEObject Type="Embed" ProgID="Equation.DSMT4" ShapeID="_x0000_i1123" DrawAspect="Content" ObjectID="_1814345260" r:id="rId215"/>
              </w:object>
            </w:r>
          </w:p>
        </w:tc>
        <w:tc>
          <w:tcPr>
            <w:tcW w:w="1056" w:type="dxa"/>
            <w:vAlign w:val="center"/>
          </w:tcPr>
          <w:p w14:paraId="1AE9D3CB" w14:textId="77777777" w:rsidR="0025167C" w:rsidRPr="00316F45" w:rsidRDefault="002416C9" w:rsidP="006060D1">
            <w:pPr>
              <w:pStyle w:val="af6"/>
              <w:jc w:val="right"/>
              <w:rPr>
                <w:lang w:val="kk-KZ"/>
              </w:rPr>
            </w:pPr>
            <w:r w:rsidRPr="00316F45">
              <w:rPr>
                <w:lang w:val="kk-KZ"/>
              </w:rPr>
              <w:t>(</w:t>
            </w:r>
            <w:r w:rsidR="00271CF8">
              <w:rPr>
                <w:lang w:val="en-US"/>
              </w:rPr>
              <w:t>6</w:t>
            </w:r>
            <w:r w:rsidR="003F6B94">
              <w:rPr>
                <w:lang w:val="en-US"/>
              </w:rPr>
              <w:t>3</w:t>
            </w:r>
            <w:r w:rsidRPr="00316F45">
              <w:rPr>
                <w:lang w:val="kk-KZ"/>
              </w:rPr>
              <w:t>)</w:t>
            </w:r>
          </w:p>
        </w:tc>
      </w:tr>
    </w:tbl>
    <w:p w14:paraId="0F051266" w14:textId="77777777" w:rsidR="0025167C" w:rsidRPr="00316F45" w:rsidRDefault="0025167C" w:rsidP="006060D1">
      <w:pPr>
        <w:spacing w:after="0" w:line="240" w:lineRule="auto"/>
        <w:rPr>
          <w:rFonts w:ascii="Times New Roman" w:hAnsi="Times New Roman" w:cs="Times New Roman"/>
          <w:sz w:val="28"/>
          <w:szCs w:val="28"/>
          <w:lang w:val="kk-KZ"/>
        </w:rPr>
      </w:pPr>
    </w:p>
    <w:p w14:paraId="509F9F68" w14:textId="5C7F499B" w:rsidR="0025167C" w:rsidRPr="00316F45" w:rsidRDefault="002416C9" w:rsidP="006060D1">
      <w:pPr>
        <w:spacing w:after="0" w:line="240" w:lineRule="auto"/>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Pr="00316F45">
        <w:rPr>
          <w:rFonts w:ascii="Cambria Math" w:hAnsi="Cambria Math" w:cs="Cambria Math"/>
          <w:i/>
          <w:iCs/>
          <w:sz w:val="28"/>
          <w:szCs w:val="28"/>
          <w:lang w:val="kk-KZ"/>
        </w:rPr>
        <w:t>X</w:t>
      </w:r>
      <w:r w:rsidRPr="00316F45">
        <w:rPr>
          <w:rFonts w:ascii="Cambria Math" w:hAnsi="Cambria Math" w:cs="Cambria Math"/>
          <w:i/>
          <w:iCs/>
          <w:sz w:val="28"/>
          <w:szCs w:val="28"/>
          <w:vertAlign w:val="subscript"/>
          <w:lang w:val="kk-KZ"/>
        </w:rPr>
        <w:t>1</w:t>
      </w:r>
      <w:r w:rsidRPr="00316F45">
        <w:rPr>
          <w:rFonts w:ascii="Times New Roman" w:hAnsi="Times New Roman" w:cs="Times New Roman"/>
          <w:sz w:val="28"/>
          <w:szCs w:val="28"/>
          <w:lang w:val="kk-KZ"/>
        </w:rPr>
        <w:t xml:space="preserve"> және </w:t>
      </w:r>
      <w:r w:rsidRPr="00316F45">
        <w:rPr>
          <w:rFonts w:ascii="Cambria Math" w:hAnsi="Cambria Math" w:cs="Cambria Math"/>
          <w:i/>
          <w:iCs/>
          <w:sz w:val="28"/>
          <w:szCs w:val="28"/>
          <w:lang w:val="kk-KZ"/>
        </w:rPr>
        <w:t>X</w:t>
      </w:r>
      <w:r w:rsidRPr="00316F45">
        <w:rPr>
          <w:rFonts w:ascii="Cambria Math" w:hAnsi="Cambria Math" w:cs="Cambria Math"/>
          <w:i/>
          <w:iCs/>
          <w:sz w:val="28"/>
          <w:szCs w:val="28"/>
          <w:vertAlign w:val="subscript"/>
          <w:lang w:val="kk-KZ"/>
        </w:rPr>
        <w:t>3</w:t>
      </w:r>
      <w:r w:rsidRPr="00316F45">
        <w:rPr>
          <w:rFonts w:ascii="Times New Roman" w:hAnsi="Times New Roman" w:cs="Times New Roman"/>
          <w:sz w:val="28"/>
          <w:szCs w:val="28"/>
          <w:lang w:val="kk-KZ"/>
        </w:rPr>
        <w:t xml:space="preserve"> </w:t>
      </w:r>
      <w:r w:rsidR="00A64786">
        <w:rPr>
          <w:rFonts w:ascii="Times New Roman" w:hAnsi="Times New Roman" w:cs="Times New Roman"/>
          <w:sz w:val="28"/>
          <w:szCs w:val="28"/>
          <w:lang w:val="kk-KZ"/>
        </w:rPr>
        <w:t>‒</w:t>
      </w:r>
      <w:r w:rsidR="008F1965">
        <w:rPr>
          <w:rFonts w:ascii="Times New Roman" w:hAnsi="Times New Roman" w:cs="Times New Roman"/>
          <w:sz w:val="28"/>
          <w:szCs w:val="28"/>
          <w:lang w:val="kk-KZ"/>
        </w:rPr>
        <w:t xml:space="preserve"> ауысу параметрлері</w:t>
      </w:r>
      <w:r w:rsidRPr="00316F45">
        <w:rPr>
          <w:rFonts w:ascii="Times New Roman" w:hAnsi="Times New Roman" w:cs="Times New Roman"/>
          <w:sz w:val="28"/>
          <w:szCs w:val="28"/>
          <w:lang w:val="kk-KZ"/>
        </w:rPr>
        <w:t>.</w:t>
      </w:r>
    </w:p>
    <w:p w14:paraId="16B33625" w14:textId="77777777" w:rsidR="00A64786" w:rsidRDefault="00A64786" w:rsidP="006060D1">
      <w:pPr>
        <w:pStyle w:val="2"/>
        <w:spacing w:before="0" w:after="0"/>
        <w:rPr>
          <w:lang w:val="kk-KZ"/>
        </w:rPr>
      </w:pPr>
      <w:bookmarkStart w:id="61" w:name="__RefHeading___Toc4829_2836373661"/>
      <w:bookmarkEnd w:id="61"/>
    </w:p>
    <w:p w14:paraId="7430E95A" w14:textId="77777777" w:rsidR="0025167C" w:rsidRPr="00316F45" w:rsidRDefault="002416C9" w:rsidP="006060D1">
      <w:pPr>
        <w:pStyle w:val="2"/>
        <w:spacing w:before="0" w:after="0"/>
        <w:rPr>
          <w:lang w:val="kk-KZ"/>
        </w:rPr>
      </w:pPr>
      <w:r w:rsidRPr="00316F45">
        <w:rPr>
          <w:lang w:val="kk-KZ"/>
        </w:rPr>
        <w:t>4.</w:t>
      </w:r>
      <w:r w:rsidR="00E51845">
        <w:rPr>
          <w:lang w:val="kk-KZ"/>
        </w:rPr>
        <w:t>2</w:t>
      </w:r>
      <w:r w:rsidRPr="00316F45">
        <w:rPr>
          <w:lang w:val="kk-KZ"/>
        </w:rPr>
        <w:t xml:space="preserve"> PRECO-2006 бағдарламасының құрылымын сипаттау</w:t>
      </w:r>
    </w:p>
    <w:p w14:paraId="13751F94" w14:textId="77777777" w:rsidR="0025167C" w:rsidRPr="00E518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Зерттелетін реакциялардың эксперименттік деректерін талдау барысында Fortran тілінде жазылған PRECO-2006 бағдарламасы </w:t>
      </w:r>
      <w:r w:rsidRPr="00E51845">
        <w:rPr>
          <w:rFonts w:ascii="Times New Roman" w:hAnsi="Times New Roman" w:cs="Times New Roman"/>
          <w:sz w:val="28"/>
          <w:szCs w:val="28"/>
          <w:lang w:val="kk-KZ"/>
        </w:rPr>
        <w:t>қолданылды [9</w:t>
      </w:r>
      <w:r w:rsidR="007011BC" w:rsidRPr="00E51845">
        <w:rPr>
          <w:rFonts w:ascii="Times New Roman" w:hAnsi="Times New Roman" w:cs="Times New Roman"/>
          <w:sz w:val="28"/>
          <w:szCs w:val="28"/>
          <w:lang w:val="kk-KZ"/>
        </w:rPr>
        <w:t>8</w:t>
      </w:r>
      <w:r w:rsidRPr="00E51845">
        <w:rPr>
          <w:rFonts w:ascii="Times New Roman" w:hAnsi="Times New Roman" w:cs="Times New Roman"/>
          <w:sz w:val="28"/>
          <w:szCs w:val="28"/>
          <w:lang w:val="kk-KZ"/>
        </w:rPr>
        <w:t xml:space="preserve">], оның сызбалық диаграммасы </w:t>
      </w:r>
      <w:r w:rsidR="0023643E" w:rsidRPr="00E51845">
        <w:rPr>
          <w:rFonts w:ascii="Times New Roman" w:hAnsi="Times New Roman" w:cs="Times New Roman"/>
          <w:sz w:val="28"/>
          <w:szCs w:val="28"/>
          <w:lang w:val="kk-KZ"/>
        </w:rPr>
        <w:t>2</w:t>
      </w:r>
      <w:r w:rsidR="00740D08">
        <w:rPr>
          <w:rFonts w:ascii="Times New Roman" w:hAnsi="Times New Roman" w:cs="Times New Roman"/>
          <w:sz w:val="28"/>
          <w:szCs w:val="28"/>
          <w:lang w:val="kk-KZ"/>
        </w:rPr>
        <w:t>5</w:t>
      </w:r>
      <w:r w:rsidRPr="00E51845">
        <w:rPr>
          <w:rFonts w:ascii="Times New Roman" w:hAnsi="Times New Roman" w:cs="Times New Roman"/>
          <w:sz w:val="28"/>
          <w:szCs w:val="28"/>
          <w:lang w:val="kk-KZ"/>
        </w:rPr>
        <w:t>-суретте көрсетілген.</w:t>
      </w:r>
    </w:p>
    <w:p w14:paraId="0F492A3D" w14:textId="77777777" w:rsidR="001E704D" w:rsidRPr="00316F45" w:rsidRDefault="001E704D" w:rsidP="001E704D">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Экситондық модель бойынша есептеулер негізгі бағдарламада орындалады, ал тікелей реакциялар мен бұрыштық таралулардың қималары ішкі бағдарламаларда есептеледі. NUTRA, KNOCK және INEL ішкі бағдарламаларында, тиісінше, нуклондардың берілуі, бөлшектердің ұшып шығуы және кластерлік еркіндік дәрежелерін қоса алғанда, серпімсіз шашырау сияқты процестердің қималары анықталады. POLLY ішкі бағдарламасы Лежандр полиномдарының кітапханасын есептейді, ал ANGEL бағдарламасы ұшып шығатын бөлшектердің бұрыштық таралуларын генерациялайды.</w:t>
      </w:r>
    </w:p>
    <w:p w14:paraId="04E625DA" w14:textId="77777777" w:rsidR="007011BC" w:rsidRPr="00316F45" w:rsidRDefault="007011BC" w:rsidP="006060D1">
      <w:pPr>
        <w:spacing w:after="0" w:line="240" w:lineRule="auto"/>
        <w:ind w:firstLine="720"/>
        <w:jc w:val="both"/>
        <w:rPr>
          <w:rFonts w:ascii="Times New Roman" w:hAnsi="Times New Roman" w:cs="Times New Roman"/>
          <w:sz w:val="28"/>
          <w:szCs w:val="28"/>
          <w:lang w:val="kk-KZ"/>
        </w:rPr>
      </w:pPr>
    </w:p>
    <w:p w14:paraId="0C46DECF" w14:textId="6167F78C" w:rsidR="0025167C" w:rsidRDefault="00B5598E" w:rsidP="00B5598E">
      <w:pPr>
        <w:spacing w:after="0" w:line="240" w:lineRule="auto"/>
        <w:jc w:val="center"/>
        <w:rPr>
          <w:rFonts w:ascii="Times New Roman" w:hAnsi="Times New Roman" w:cs="Times New Roman"/>
          <w:sz w:val="28"/>
          <w:szCs w:val="28"/>
        </w:rPr>
      </w:pPr>
      <w:r w:rsidRPr="00B5598E">
        <w:rPr>
          <w:rFonts w:ascii="Times New Roman" w:hAnsi="Times New Roman" w:cs="Times New Roman"/>
          <w:noProof/>
          <w:sz w:val="28"/>
          <w:szCs w:val="28"/>
          <w:lang w:eastAsia="ru-RU"/>
        </w:rPr>
        <w:lastRenderedPageBreak/>
        <w:drawing>
          <wp:inline distT="0" distB="0" distL="0" distR="0" wp14:anchorId="00F82644" wp14:editId="0201249E">
            <wp:extent cx="6120130" cy="3956685"/>
            <wp:effectExtent l="0" t="0" r="0" b="0"/>
            <wp:docPr id="3437431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20130" cy="3956685"/>
                    </a:xfrm>
                    <a:prstGeom prst="rect">
                      <a:avLst/>
                    </a:prstGeom>
                    <a:noFill/>
                    <a:ln>
                      <a:noFill/>
                    </a:ln>
                  </pic:spPr>
                </pic:pic>
              </a:graphicData>
            </a:graphic>
          </wp:inline>
        </w:drawing>
      </w:r>
    </w:p>
    <w:p w14:paraId="15DE7109" w14:textId="77777777" w:rsidR="00A64786" w:rsidRPr="00A64786" w:rsidRDefault="00A64786" w:rsidP="006060D1">
      <w:pPr>
        <w:spacing w:after="0" w:line="240" w:lineRule="auto"/>
        <w:jc w:val="center"/>
        <w:rPr>
          <w:rFonts w:ascii="Times New Roman" w:hAnsi="Times New Roman" w:cs="Times New Roman"/>
          <w:sz w:val="16"/>
          <w:szCs w:val="16"/>
          <w:lang w:val="kk-KZ"/>
        </w:rPr>
      </w:pPr>
    </w:p>
    <w:p w14:paraId="11A324D6" w14:textId="77777777" w:rsidR="0025167C" w:rsidRPr="00316F45" w:rsidRDefault="00A64786" w:rsidP="006060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3643E">
        <w:rPr>
          <w:rFonts w:ascii="Times New Roman" w:hAnsi="Times New Roman" w:cs="Times New Roman"/>
          <w:sz w:val="28"/>
          <w:szCs w:val="28"/>
          <w:lang w:val="kk-KZ"/>
        </w:rPr>
        <w:t>2</w:t>
      </w:r>
      <w:r w:rsidR="00740D08">
        <w:rPr>
          <w:rFonts w:ascii="Times New Roman" w:hAnsi="Times New Roman" w:cs="Times New Roman"/>
          <w:sz w:val="28"/>
          <w:szCs w:val="28"/>
          <w:lang w:val="kk-KZ"/>
        </w:rPr>
        <w:t>5</w:t>
      </w:r>
      <w:r w:rsidR="002416C9" w:rsidRPr="00316F45">
        <w:rPr>
          <w:rFonts w:ascii="Times New Roman" w:hAnsi="Times New Roman" w:cs="Times New Roman"/>
          <w:sz w:val="28"/>
          <w:szCs w:val="28"/>
          <w:lang w:val="kk-KZ"/>
        </w:rPr>
        <w:t xml:space="preserve"> – PRECO-2006 бағдарламасының сызбалық диаграммасы</w:t>
      </w:r>
    </w:p>
    <w:p w14:paraId="3AC8F2EB"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4A1BFEA8" w14:textId="5F582A10" w:rsidR="0025167C" w:rsidRPr="00316F45" w:rsidRDefault="008F1965" w:rsidP="006060D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Ұшып келетін</w:t>
      </w:r>
      <w:r w:rsidR="002416C9" w:rsidRPr="00316F45">
        <w:rPr>
          <w:rFonts w:ascii="Times New Roman" w:hAnsi="Times New Roman" w:cs="Times New Roman"/>
          <w:sz w:val="28"/>
          <w:szCs w:val="28"/>
          <w:lang w:val="kk-KZ"/>
        </w:rPr>
        <w:t xml:space="preserve"> бөлшек үшін реакция қималары және ұшып шығатын бөлшек үшін инверсиялық реакция қимасы бағдарлама ішінде эмпирикалық апроксимация әдісі арқылы есептелуі </w:t>
      </w:r>
      <w:r w:rsidR="002416C9" w:rsidRPr="00E51845">
        <w:rPr>
          <w:rFonts w:ascii="Times New Roman" w:hAnsi="Times New Roman" w:cs="Times New Roman"/>
          <w:sz w:val="28"/>
          <w:szCs w:val="28"/>
          <w:lang w:val="kk-KZ"/>
        </w:rPr>
        <w:t>мүмкін [</w:t>
      </w:r>
      <w:r w:rsidR="007011BC" w:rsidRPr="00E51845">
        <w:rPr>
          <w:rFonts w:ascii="Times New Roman" w:hAnsi="Times New Roman" w:cs="Times New Roman"/>
          <w:sz w:val="28"/>
          <w:szCs w:val="28"/>
          <w:lang w:val="kk-KZ"/>
        </w:rPr>
        <w:t>99,</w:t>
      </w:r>
      <w:r w:rsidR="00E51845" w:rsidRPr="00E51845">
        <w:rPr>
          <w:rFonts w:ascii="Times New Roman" w:hAnsi="Times New Roman" w:cs="Times New Roman"/>
          <w:sz w:val="28"/>
          <w:szCs w:val="28"/>
          <w:lang w:val="kk-KZ"/>
        </w:rPr>
        <w:t xml:space="preserve"> </w:t>
      </w:r>
      <w:r w:rsidR="007011BC" w:rsidRPr="00E51845">
        <w:rPr>
          <w:rFonts w:ascii="Times New Roman" w:hAnsi="Times New Roman" w:cs="Times New Roman"/>
          <w:sz w:val="28"/>
          <w:szCs w:val="28"/>
          <w:lang w:val="kk-KZ"/>
        </w:rPr>
        <w:t>100</w:t>
      </w:r>
      <w:r w:rsidR="002416C9" w:rsidRPr="00E51845">
        <w:rPr>
          <w:rFonts w:ascii="Times New Roman" w:hAnsi="Times New Roman" w:cs="Times New Roman"/>
          <w:sz w:val="28"/>
          <w:szCs w:val="28"/>
          <w:lang w:val="kk-KZ"/>
        </w:rPr>
        <w:t xml:space="preserve">]. Бұл әдіс </w:t>
      </w:r>
      <w:r w:rsidR="002416C9" w:rsidRPr="00316F45">
        <w:rPr>
          <w:rFonts w:ascii="Times New Roman" w:hAnsi="Times New Roman" w:cs="Times New Roman"/>
          <w:sz w:val="28"/>
          <w:szCs w:val="28"/>
          <w:lang w:val="kk-KZ"/>
        </w:rPr>
        <w:t>салыстырмалы түрде жоғары энергиялар аймағында геометриялық қимаға көшу үшін осы жұмыста модификацияланған.</w:t>
      </w:r>
    </w:p>
    <w:p w14:paraId="2F055257"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25E5D2E9" w14:textId="77777777" w:rsidTr="00A64786">
        <w:trPr>
          <w:trHeight w:val="450"/>
          <w:tblHeader/>
        </w:trPr>
        <w:tc>
          <w:tcPr>
            <w:tcW w:w="8442" w:type="dxa"/>
            <w:vAlign w:val="center"/>
          </w:tcPr>
          <w:bookmarkStart w:id="62" w:name="_Hlk196340659_Копия_1_Копия_1_Копия_1_1n"/>
          <w:bookmarkEnd w:id="62"/>
          <w:p w14:paraId="7A34AF3D"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3200" w:dyaOrig="380" w14:anchorId="7BB703EE">
                <v:shape id="_x0000_i1124" type="#_x0000_t75" style="width:181.2pt;height:21pt" o:ole="" fillcolor="window">
                  <v:imagedata r:id="rId217" o:title=""/>
                </v:shape>
                <o:OLEObject Type="Embed" ProgID="Equation.DSMT4" ShapeID="_x0000_i1124" DrawAspect="Content" ObjectID="_1814345261" r:id="rId218"/>
              </w:object>
            </w:r>
          </w:p>
        </w:tc>
        <w:tc>
          <w:tcPr>
            <w:tcW w:w="1056" w:type="dxa"/>
            <w:vAlign w:val="center"/>
          </w:tcPr>
          <w:p w14:paraId="5233BCFB" w14:textId="77777777" w:rsidR="0025167C" w:rsidRPr="00316F45" w:rsidRDefault="002416C9" w:rsidP="006060D1">
            <w:pPr>
              <w:pStyle w:val="af6"/>
              <w:jc w:val="right"/>
              <w:rPr>
                <w:lang w:val="kk-KZ"/>
              </w:rPr>
            </w:pPr>
            <w:r w:rsidRPr="00316F45">
              <w:rPr>
                <w:lang w:val="kk-KZ"/>
              </w:rPr>
              <w:t>(</w:t>
            </w:r>
            <w:r w:rsidR="004605C7">
              <w:rPr>
                <w:lang w:val="kk-KZ"/>
              </w:rPr>
              <w:t>6</w:t>
            </w:r>
            <w:r w:rsidR="003F6B94">
              <w:rPr>
                <w:lang w:val="en-US"/>
              </w:rPr>
              <w:t>4</w:t>
            </w:r>
            <w:r w:rsidRPr="00316F45">
              <w:rPr>
                <w:lang w:val="kk-KZ"/>
              </w:rPr>
              <w:t>)</w:t>
            </w:r>
          </w:p>
        </w:tc>
      </w:tr>
    </w:tbl>
    <w:p w14:paraId="7CD8F36E"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29FFCB68"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Pr="00316F45">
        <w:rPr>
          <w:rFonts w:ascii="Times New Roman" w:hAnsi="Times New Roman" w:cs="Times New Roman"/>
          <w:i/>
          <w:sz w:val="28"/>
          <w:szCs w:val="28"/>
          <w:lang w:val="kk-KZ"/>
        </w:rPr>
        <w:t>R</w:t>
      </w:r>
      <w:r w:rsidRPr="00316F45">
        <w:rPr>
          <w:rFonts w:ascii="Times New Roman" w:hAnsi="Times New Roman" w:cs="Times New Roman"/>
          <w:i/>
          <w:sz w:val="28"/>
          <w:szCs w:val="28"/>
          <w:vertAlign w:val="subscript"/>
          <w:lang w:val="kk-KZ"/>
        </w:rPr>
        <w:t>b</w:t>
      </w:r>
      <w:r w:rsidRPr="00316F45">
        <w:rPr>
          <w:rFonts w:ascii="Times New Roman" w:hAnsi="Times New Roman" w:cs="Times New Roman"/>
          <w:sz w:val="28"/>
          <w:szCs w:val="28"/>
          <w:lang w:val="kk-KZ"/>
        </w:rPr>
        <w:t xml:space="preserve"> </w:t>
      </w:r>
      <w:r w:rsidR="00A64786">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бөлшек радиусы </w:t>
      </w:r>
      <w:r w:rsidRPr="00316F45">
        <w:rPr>
          <w:rFonts w:ascii="Times New Roman" w:hAnsi="Times New Roman" w:cs="Times New Roman"/>
          <w:i/>
          <w:sz w:val="28"/>
          <w:szCs w:val="28"/>
          <w:lang w:val="kk-KZ"/>
        </w:rPr>
        <w:t>b=n,</w:t>
      </w:r>
      <w:r w:rsidR="00A64786">
        <w:rPr>
          <w:rFonts w:ascii="Times New Roman" w:hAnsi="Times New Roman" w:cs="Times New Roman"/>
          <w:i/>
          <w:sz w:val="28"/>
          <w:szCs w:val="28"/>
          <w:lang w:val="kk-KZ"/>
        </w:rPr>
        <w:t xml:space="preserve"> </w:t>
      </w:r>
      <w:r w:rsidRPr="00316F45">
        <w:rPr>
          <w:rFonts w:ascii="Times New Roman" w:hAnsi="Times New Roman" w:cs="Times New Roman"/>
          <w:i/>
          <w:sz w:val="28"/>
          <w:szCs w:val="28"/>
          <w:lang w:val="kk-KZ"/>
        </w:rPr>
        <w:t>p</w:t>
      </w:r>
      <w:r w:rsidRPr="00316F45">
        <w:rPr>
          <w:rFonts w:ascii="Times New Roman" w:hAnsi="Times New Roman" w:cs="Times New Roman"/>
          <w:sz w:val="28"/>
          <w:szCs w:val="28"/>
          <w:lang w:val="kk-KZ"/>
        </w:rPr>
        <w:t xml:space="preserve"> үшін 0, b=d, t, </w:t>
      </w:r>
      <w:r w:rsidRPr="00316F45">
        <w:rPr>
          <w:rFonts w:ascii="Times New Roman" w:hAnsi="Times New Roman" w:cs="Times New Roman"/>
          <w:sz w:val="28"/>
          <w:szCs w:val="28"/>
          <w:vertAlign w:val="superscript"/>
          <w:lang w:val="kk-KZ"/>
        </w:rPr>
        <w:t>3</w:t>
      </w:r>
      <w:r w:rsidRPr="00316F45">
        <w:rPr>
          <w:rFonts w:ascii="Times New Roman" w:hAnsi="Times New Roman" w:cs="Times New Roman"/>
          <w:sz w:val="28"/>
          <w:szCs w:val="28"/>
          <w:lang w:val="kk-KZ"/>
        </w:rPr>
        <w:t>He үшін 0,8R, b=</w:t>
      </w:r>
      <w:r w:rsidRPr="00316F45">
        <w:rPr>
          <w:rFonts w:ascii="Calibri" w:hAnsi="Calibri" w:cs="Calibri"/>
          <w:sz w:val="28"/>
          <w:szCs w:val="28"/>
          <w:lang w:val="kk-KZ"/>
        </w:rPr>
        <w:t>α</w:t>
      </w:r>
      <w:r w:rsidRPr="00316F45">
        <w:rPr>
          <w:rFonts w:ascii="Times New Roman" w:hAnsi="Times New Roman" w:cs="Times New Roman"/>
          <w:sz w:val="28"/>
          <w:szCs w:val="28"/>
          <w:lang w:val="kk-KZ"/>
        </w:rPr>
        <w:t xml:space="preserve">  үшін</w:t>
      </w:r>
      <w:r w:rsidR="00A64786">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1,</w:t>
      </w:r>
      <w:r w:rsidR="00A64786">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2).</w:t>
      </w:r>
    </w:p>
    <w:p w14:paraId="552B25C7" w14:textId="77777777" w:rsidR="0025167C" w:rsidRPr="00316F45" w:rsidRDefault="002416C9" w:rsidP="002636CD">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Параметр мәндері SIGPAR ішкі бағдарламасында орналастырылған, ал кіріс және шығыс каналдарының қималары тиісінше CROSS ішкі бағдарламасы мен негізгі бағдарламада есептеледі.</w:t>
      </w:r>
    </w:p>
    <w:p w14:paraId="73552AB1" w14:textId="77777777" w:rsidR="0025167C" w:rsidRPr="00316F45" w:rsidRDefault="002416C9" w:rsidP="002636CD">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Бастапқы есептеулер әрқашан нейтрондардың, протондардың және α-бөлшектердің шығарылуымен жүретін негізгі реакция арналары үшін орындалады. Егер ыдырау шегі көрсетілген болса, онда бұл процесс есептеулердің тепе-теңдік бөлігіне енгізіледі. Басқа жеңіл иондардың (мысалы, d, t, </w:t>
      </w:r>
      <w:r w:rsidRPr="00316F45">
        <w:rPr>
          <w:rFonts w:ascii="Times New Roman" w:hAnsi="Times New Roman" w:cs="Times New Roman"/>
          <w:sz w:val="28"/>
          <w:szCs w:val="28"/>
          <w:vertAlign w:val="superscript"/>
          <w:lang w:val="kk-KZ"/>
        </w:rPr>
        <w:t>3</w:t>
      </w:r>
      <w:r w:rsidRPr="00316F45">
        <w:rPr>
          <w:rFonts w:ascii="Times New Roman" w:hAnsi="Times New Roman" w:cs="Times New Roman"/>
          <w:sz w:val="28"/>
          <w:szCs w:val="28"/>
          <w:lang w:val="kk-KZ"/>
        </w:rPr>
        <w:t>He) спектрлері бағдарламаның есептеу кезеңдерінің кейінгі сатыларында анықталуы мүмкін. Тікелей реакциялар бойынша ішкі бағдарламаларды орнату және шақыру кезінде кіретін де, шығатын да бөлшектердің массасы 4-тен аспайды деп есептеледі.</w:t>
      </w:r>
    </w:p>
    <w:p w14:paraId="2553BB9E" w14:textId="77777777" w:rsidR="0025167C" w:rsidRPr="00316F45" w:rsidRDefault="002416C9" w:rsidP="002636CD">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lastRenderedPageBreak/>
        <w:t>Қарастырылатын экситондық сандардың диапазоны бастапқы кіріс конфигурациясы (p</w:t>
      </w:r>
      <w:r w:rsidRPr="00316F45">
        <w:rPr>
          <w:rFonts w:ascii="Times New Roman" w:hAnsi="Times New Roman" w:cs="Times New Roman"/>
          <w:sz w:val="28"/>
          <w:szCs w:val="28"/>
          <w:vertAlign w:val="subscript"/>
          <w:lang w:val="kk-KZ"/>
        </w:rPr>
        <w:t>0</w:t>
      </w:r>
      <w:r w:rsidRPr="00316F45">
        <w:rPr>
          <w:rFonts w:ascii="Times New Roman" w:hAnsi="Times New Roman" w:cs="Times New Roman"/>
          <w:sz w:val="28"/>
          <w:szCs w:val="28"/>
          <w:lang w:val="kk-KZ"/>
        </w:rPr>
        <w:t>,h</w:t>
      </w:r>
      <w:r w:rsidRPr="00316F45">
        <w:rPr>
          <w:rFonts w:ascii="Times New Roman" w:hAnsi="Times New Roman" w:cs="Times New Roman"/>
          <w:sz w:val="28"/>
          <w:szCs w:val="28"/>
          <w:vertAlign w:val="subscript"/>
          <w:lang w:val="kk-KZ"/>
        </w:rPr>
        <w:t>0</w:t>
      </w:r>
      <w:r w:rsidRPr="00316F45">
        <w:rPr>
          <w:rFonts w:ascii="Times New Roman" w:hAnsi="Times New Roman" w:cs="Times New Roman"/>
          <w:sz w:val="28"/>
          <w:szCs w:val="28"/>
          <w:lang w:val="kk-KZ"/>
        </w:rPr>
        <w:t>) және күй тығыздығы ω(p,h,E) негізінде анықталады. Бұл ретте айырма тұрақты деп алынады және p</w:t>
      </w:r>
      <w:r w:rsidRPr="00316F45">
        <w:rPr>
          <w:rFonts w:ascii="Times New Roman" w:hAnsi="Times New Roman" w:cs="Times New Roman"/>
          <w:sz w:val="28"/>
          <w:szCs w:val="28"/>
          <w:vertAlign w:val="subscript"/>
          <w:lang w:val="kk-KZ"/>
        </w:rPr>
        <w:t>0</w:t>
      </w:r>
      <w:r w:rsidRPr="00316F45">
        <w:rPr>
          <w:rFonts w:ascii="Times New Roman" w:hAnsi="Times New Roman" w:cs="Times New Roman"/>
          <w:sz w:val="28"/>
          <w:szCs w:val="28"/>
          <w:lang w:val="kk-KZ"/>
        </w:rPr>
        <w:t>−h</w:t>
      </w:r>
      <w:r w:rsidRPr="00316F45">
        <w:rPr>
          <w:rFonts w:ascii="Times New Roman" w:hAnsi="Times New Roman" w:cs="Times New Roman"/>
          <w:sz w:val="28"/>
          <w:szCs w:val="28"/>
          <w:vertAlign w:val="subscript"/>
          <w:lang w:val="kk-KZ"/>
        </w:rPr>
        <w:t>0</w:t>
      </w:r>
      <w:r w:rsidRPr="00316F45">
        <w:rPr>
          <w:rFonts w:ascii="Times New Roman" w:hAnsi="Times New Roman" w:cs="Times New Roman"/>
          <w:sz w:val="28"/>
          <w:szCs w:val="28"/>
          <w:lang w:val="kk-KZ"/>
        </w:rPr>
        <w:t xml:space="preserve"> мәніне тең.</w:t>
      </w:r>
    </w:p>
    <w:p w14:paraId="185164DB" w14:textId="1B6CB78C" w:rsidR="0025167C" w:rsidRPr="00316F45" w:rsidRDefault="002416C9" w:rsidP="002636CD">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Экситондық модель көптеген эксперименттік нәтижелерді түсіндіруде кеңінен қолданылады. Бұл модельдің артықшылықтарының бірі </w:t>
      </w:r>
      <w:r w:rsidR="00301E69">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оның негізіне алынған кинетикалық теңдеулер қозған ядролық жүйенің релаксация процесін қарапайым квазибөлшек конфигурацияларынан бастап, статистикалық тепе-теңдік орнағанға дейінгі аралықты толық сипаттайды. Бұл өз кезегінде қосылыған ядродан бөлшектердің шығарылу механизмін дәстүрлі көзқарастан өзгеше тұрғыда қарастыруға мүмкіндік береді.</w:t>
      </w:r>
    </w:p>
    <w:p w14:paraId="0596F1D7" w14:textId="77777777" w:rsidR="0025167C" w:rsidRPr="00316F45" w:rsidRDefault="002416C9" w:rsidP="002636CD">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Кинетикалық теңдеулерді шешудің жедел әдістері көпбөлшекті эмиссия үдерістерін зерттеуге жол ашты. Модель тек нуклондардың ғана емес, сонымен қатар күрделі бөлшектердің де энергетикалық спектрлерін бір мезгілде сипаттайды, ал оның қазіргі заманғы нұсқаларында бұрыштық таралуларды да ескеретін формализм енгізілген.</w:t>
      </w:r>
    </w:p>
    <w:p w14:paraId="0AC87523" w14:textId="77777777" w:rsidR="0025167C" w:rsidRPr="00316F45" w:rsidRDefault="002416C9" w:rsidP="002636CD">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Модельді одан әрі дамыту және оның негізгі қағидаларын тексеру үшін әртүрлі кіріс және шығыс арналар бойынша энергетикалық және бұрыштық таралуларға қатысты жүйелі эксперименттік деректерді алу қажет.</w:t>
      </w:r>
    </w:p>
    <w:p w14:paraId="474283C0" w14:textId="77777777" w:rsidR="0025167C" w:rsidRPr="00316F45" w:rsidRDefault="0025167C" w:rsidP="002636CD">
      <w:pPr>
        <w:spacing w:after="0" w:line="240" w:lineRule="auto"/>
        <w:ind w:firstLine="709"/>
        <w:jc w:val="both"/>
        <w:rPr>
          <w:rFonts w:ascii="Times New Roman" w:hAnsi="Times New Roman" w:cs="Times New Roman"/>
          <w:sz w:val="28"/>
          <w:szCs w:val="28"/>
          <w:lang w:val="kk-KZ"/>
        </w:rPr>
      </w:pPr>
    </w:p>
    <w:p w14:paraId="5DC533E4" w14:textId="2271472F" w:rsidR="0025167C" w:rsidRPr="00316F45" w:rsidRDefault="002416C9" w:rsidP="002636CD">
      <w:pPr>
        <w:pStyle w:val="2"/>
        <w:spacing w:before="0" w:after="0"/>
        <w:rPr>
          <w:rFonts w:cs="Times New Roman"/>
          <w:bCs/>
          <w:szCs w:val="28"/>
          <w:lang w:val="kk-KZ"/>
        </w:rPr>
      </w:pPr>
      <w:bookmarkStart w:id="63" w:name="__RefHeading___Toc33117_3829733969"/>
      <w:bookmarkEnd w:id="63"/>
      <w:r w:rsidRPr="00316F45">
        <w:rPr>
          <w:lang w:val="kk-KZ"/>
        </w:rPr>
        <w:t>4.</w:t>
      </w:r>
      <w:r w:rsidR="001E704D">
        <w:rPr>
          <w:lang w:val="kk-KZ"/>
        </w:rPr>
        <w:t>3</w:t>
      </w:r>
      <w:r w:rsidRPr="00316F45">
        <w:rPr>
          <w:lang w:val="kk-KZ"/>
        </w:rPr>
        <w:t xml:space="preserve"> TALYS</w:t>
      </w:r>
      <w:r w:rsidR="008F1965">
        <w:rPr>
          <w:lang w:val="kk-KZ"/>
        </w:rPr>
        <w:t xml:space="preserve"> -1.8</w:t>
      </w:r>
      <w:r w:rsidRPr="00316F45">
        <w:rPr>
          <w:lang w:val="kk-KZ"/>
        </w:rPr>
        <w:t xml:space="preserve"> бағдарламасының құрылымын сипаттау</w:t>
      </w:r>
    </w:p>
    <w:p w14:paraId="7164952E" w14:textId="7915F5D0" w:rsidR="0025167C" w:rsidRDefault="002416C9" w:rsidP="002636CD">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TALYS </w:t>
      </w:r>
      <w:r w:rsidR="002636CD">
        <w:rPr>
          <w:rFonts w:ascii="Times New Roman" w:hAnsi="Times New Roman" w:cs="Times New Roman"/>
          <w:sz w:val="28"/>
          <w:szCs w:val="28"/>
          <w:lang w:val="kk-KZ"/>
        </w:rPr>
        <w:t>‒</w:t>
      </w:r>
      <w:r w:rsidR="008F1965">
        <w:rPr>
          <w:rFonts w:ascii="Times New Roman" w:hAnsi="Times New Roman" w:cs="Times New Roman"/>
          <w:sz w:val="28"/>
          <w:szCs w:val="28"/>
          <w:lang w:val="kk-KZ"/>
        </w:rPr>
        <w:t xml:space="preserve"> бұл ұшып келетін</w:t>
      </w:r>
      <w:r w:rsidRPr="00316F45">
        <w:rPr>
          <w:rFonts w:ascii="Times New Roman" w:hAnsi="Times New Roman" w:cs="Times New Roman"/>
          <w:sz w:val="28"/>
          <w:szCs w:val="28"/>
          <w:lang w:val="kk-KZ"/>
        </w:rPr>
        <w:t xml:space="preserve"> бөлшек пен ядро арасындағы әрекеттесудің барлық сатыларын қамтитын модельдер жиынтығы негізінде ядролық реакциялардың қималары мен сипаттамаларын 1 кэВ-тен 200 МэВ-ке дейінгі энергия диапазонында есептеуге арналған модульдік есептеу кешені</w:t>
      </w:r>
      <w:r w:rsidR="002636CD">
        <w:rPr>
          <w:rFonts w:ascii="Times New Roman" w:hAnsi="Times New Roman" w:cs="Times New Roman"/>
          <w:sz w:val="28"/>
          <w:szCs w:val="28"/>
          <w:lang w:val="kk-KZ"/>
        </w:rPr>
        <w:t xml:space="preserve"> (</w:t>
      </w:r>
      <w:r w:rsidR="0023643E">
        <w:rPr>
          <w:rFonts w:ascii="Times New Roman" w:hAnsi="Times New Roman" w:cs="Times New Roman"/>
          <w:sz w:val="28"/>
          <w:szCs w:val="28"/>
          <w:lang w:val="kk-KZ"/>
        </w:rPr>
        <w:t>2</w:t>
      </w:r>
      <w:r w:rsidR="004605C7">
        <w:rPr>
          <w:rFonts w:ascii="Times New Roman" w:hAnsi="Times New Roman" w:cs="Times New Roman"/>
          <w:sz w:val="28"/>
          <w:szCs w:val="28"/>
          <w:lang w:val="kk-KZ"/>
        </w:rPr>
        <w:t>6</w:t>
      </w:r>
      <w:r w:rsidR="002636CD">
        <w:rPr>
          <w:rFonts w:ascii="Times New Roman" w:hAnsi="Times New Roman" w:cs="Times New Roman"/>
          <w:sz w:val="28"/>
          <w:szCs w:val="28"/>
          <w:lang w:val="kk-KZ"/>
        </w:rPr>
        <w:t>-сурет)</w:t>
      </w:r>
      <w:r w:rsidRPr="00316F45">
        <w:rPr>
          <w:rFonts w:ascii="Times New Roman" w:hAnsi="Times New Roman" w:cs="Times New Roman"/>
          <w:sz w:val="28"/>
          <w:szCs w:val="28"/>
          <w:lang w:val="kk-KZ"/>
        </w:rPr>
        <w:t>.</w:t>
      </w:r>
    </w:p>
    <w:p w14:paraId="7010A296" w14:textId="77777777" w:rsidR="008F1965" w:rsidRPr="00316F45" w:rsidRDefault="008F1965" w:rsidP="002636CD">
      <w:pPr>
        <w:spacing w:after="0" w:line="240" w:lineRule="auto"/>
        <w:ind w:firstLine="709"/>
        <w:jc w:val="both"/>
        <w:rPr>
          <w:rFonts w:ascii="Times New Roman" w:hAnsi="Times New Roman" w:cs="Times New Roman"/>
          <w:sz w:val="28"/>
          <w:szCs w:val="28"/>
          <w:lang w:val="kk-KZ"/>
        </w:rPr>
      </w:pPr>
    </w:p>
    <w:p w14:paraId="3ABC005F" w14:textId="77777777" w:rsidR="0025167C" w:rsidRPr="00316F45" w:rsidRDefault="00F12460" w:rsidP="002636C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71EC09D" wp14:editId="6E28C8CD">
            <wp:extent cx="5940425" cy="3421380"/>
            <wp:effectExtent l="0" t="0" r="3175" b="7620"/>
            <wp:docPr id="892641194" name="Рисунок 1" descr="Изображение выглядит как текст, снимок экрана, Шрифт,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41194" name="Рисунок 1" descr="Изображение выглядит как текст, снимок экрана, Шрифт, диаграмма&#10;&#10;Контент, сгенерированный ИИ, может содержать ошибки."/>
                    <pic:cNvPicPr/>
                  </pic:nvPicPr>
                  <pic:blipFill rotWithShape="1">
                    <a:blip r:embed="rId219" cstate="print">
                      <a:extLst>
                        <a:ext uri="{28A0092B-C50C-407E-A947-70E740481C1C}">
                          <a14:useLocalDpi xmlns:a14="http://schemas.microsoft.com/office/drawing/2010/main" val="0"/>
                        </a:ext>
                      </a:extLst>
                    </a:blip>
                    <a:srcRect t="8933"/>
                    <a:stretch/>
                  </pic:blipFill>
                  <pic:spPr bwMode="auto">
                    <a:xfrm>
                      <a:off x="0" y="0"/>
                      <a:ext cx="5940425" cy="3421380"/>
                    </a:xfrm>
                    <a:prstGeom prst="rect">
                      <a:avLst/>
                    </a:prstGeom>
                    <a:ln>
                      <a:noFill/>
                    </a:ln>
                    <a:extLst>
                      <a:ext uri="{53640926-AAD7-44D8-BBD7-CCE9431645EC}">
                        <a14:shadowObscured xmlns:a14="http://schemas.microsoft.com/office/drawing/2010/main"/>
                      </a:ext>
                    </a:extLst>
                  </pic:spPr>
                </pic:pic>
              </a:graphicData>
            </a:graphic>
          </wp:inline>
        </w:drawing>
      </w:r>
    </w:p>
    <w:p w14:paraId="5966FD53" w14:textId="77777777" w:rsidR="002636CD" w:rsidRPr="002636CD" w:rsidRDefault="002636CD" w:rsidP="006060D1">
      <w:pPr>
        <w:spacing w:after="0" w:line="240" w:lineRule="auto"/>
        <w:ind w:firstLine="720"/>
        <w:jc w:val="center"/>
        <w:rPr>
          <w:rFonts w:ascii="Times New Roman" w:hAnsi="Times New Roman" w:cs="Times New Roman"/>
          <w:sz w:val="16"/>
          <w:szCs w:val="16"/>
          <w:lang w:val="kk-KZ"/>
        </w:rPr>
      </w:pPr>
    </w:p>
    <w:p w14:paraId="5F11378F" w14:textId="77777777" w:rsidR="0025167C" w:rsidRPr="00316F45" w:rsidRDefault="002636CD" w:rsidP="002636C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3643E">
        <w:rPr>
          <w:rFonts w:ascii="Times New Roman" w:hAnsi="Times New Roman" w:cs="Times New Roman"/>
          <w:sz w:val="28"/>
          <w:szCs w:val="28"/>
          <w:lang w:val="kk-KZ"/>
        </w:rPr>
        <w:t>2</w:t>
      </w:r>
      <w:r w:rsidR="004605C7">
        <w:rPr>
          <w:rFonts w:ascii="Times New Roman" w:hAnsi="Times New Roman" w:cs="Times New Roman"/>
          <w:sz w:val="28"/>
          <w:szCs w:val="28"/>
          <w:lang w:val="kk-KZ"/>
        </w:rPr>
        <w:t>6</w:t>
      </w:r>
      <w:r w:rsidR="002416C9" w:rsidRPr="00316F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TALYS есептеу кодына енгізілген ядролық модельдер көрсетілген</w:t>
      </w:r>
    </w:p>
    <w:p w14:paraId="754457A2" w14:textId="77777777" w:rsidR="0025167C" w:rsidRPr="002636CD" w:rsidRDefault="002416C9" w:rsidP="002636CD">
      <w:pPr>
        <w:spacing w:after="0" w:line="240" w:lineRule="auto"/>
        <w:ind w:firstLine="709"/>
        <w:jc w:val="both"/>
        <w:rPr>
          <w:rFonts w:ascii="Times New Roman" w:hAnsi="Times New Roman" w:cs="Times New Roman"/>
          <w:kern w:val="0"/>
          <w:sz w:val="28"/>
          <w:szCs w:val="28"/>
          <w:lang w:val="kk-KZ"/>
        </w:rPr>
      </w:pPr>
      <w:r w:rsidRPr="002636CD">
        <w:rPr>
          <w:rFonts w:ascii="Times New Roman" w:hAnsi="Times New Roman" w:cs="Times New Roman"/>
          <w:kern w:val="0"/>
          <w:sz w:val="28"/>
          <w:szCs w:val="28"/>
          <w:lang w:val="kk-KZ"/>
        </w:rPr>
        <w:lastRenderedPageBreak/>
        <w:t>TALYS бағдарламасы ядролық реакциялардың әртүрлі физикалық механизмдері мен аспектілерін сипаттайтын бірнеше негізгі модульдерден тұрады:</w:t>
      </w:r>
    </w:p>
    <w:p w14:paraId="59E2C6EE" w14:textId="77777777" w:rsidR="0025167C" w:rsidRPr="002636CD" w:rsidRDefault="002416C9" w:rsidP="002636CD">
      <w:pPr>
        <w:spacing w:after="0" w:line="240" w:lineRule="auto"/>
        <w:ind w:firstLine="709"/>
        <w:jc w:val="both"/>
        <w:rPr>
          <w:rFonts w:ascii="Times New Roman" w:hAnsi="Times New Roman" w:cs="Times New Roman"/>
          <w:kern w:val="0"/>
          <w:sz w:val="28"/>
          <w:szCs w:val="28"/>
          <w:lang w:val="kk-KZ"/>
        </w:rPr>
      </w:pPr>
      <w:r w:rsidRPr="002636CD">
        <w:rPr>
          <w:rFonts w:ascii="Times New Roman" w:hAnsi="Times New Roman" w:cs="Times New Roman"/>
          <w:kern w:val="0"/>
          <w:sz w:val="28"/>
          <w:szCs w:val="28"/>
          <w:lang w:val="kk-KZ"/>
        </w:rPr>
        <w:t xml:space="preserve">Басқарушы негізгі модуль барлық бағдарламалық блоктардың жұмысын үйлестіреді </w:t>
      </w:r>
      <w:r w:rsidR="002636CD" w:rsidRPr="002636CD">
        <w:rPr>
          <w:rFonts w:ascii="Times New Roman" w:hAnsi="Times New Roman" w:cs="Times New Roman"/>
          <w:kern w:val="0"/>
          <w:sz w:val="28"/>
          <w:szCs w:val="28"/>
          <w:lang w:val="kk-KZ"/>
        </w:rPr>
        <w:t>‒</w:t>
      </w:r>
      <w:r w:rsidRPr="002636CD">
        <w:rPr>
          <w:rFonts w:ascii="Times New Roman" w:hAnsi="Times New Roman" w:cs="Times New Roman"/>
          <w:kern w:val="0"/>
          <w:sz w:val="28"/>
          <w:szCs w:val="28"/>
          <w:lang w:val="kk-KZ"/>
        </w:rPr>
        <w:t xml:space="preserve"> кіріс параметрлерін оқу мен нысана сипаттамаларын орнатудан бастап нәтижелерді шығаруға дейін.</w:t>
      </w:r>
    </w:p>
    <w:p w14:paraId="6BF673A5" w14:textId="77777777" w:rsidR="0025167C" w:rsidRPr="002636CD" w:rsidRDefault="002416C9" w:rsidP="002636CD">
      <w:pPr>
        <w:spacing w:after="0" w:line="240" w:lineRule="auto"/>
        <w:ind w:firstLine="709"/>
        <w:jc w:val="both"/>
        <w:rPr>
          <w:rFonts w:ascii="Times New Roman" w:hAnsi="Times New Roman" w:cs="Times New Roman"/>
          <w:kern w:val="0"/>
          <w:sz w:val="28"/>
          <w:szCs w:val="28"/>
          <w:lang w:val="kk-KZ"/>
        </w:rPr>
      </w:pPr>
      <w:r w:rsidRPr="002636CD">
        <w:rPr>
          <w:rFonts w:ascii="Times New Roman" w:hAnsi="Times New Roman" w:cs="Times New Roman"/>
          <w:kern w:val="0"/>
          <w:sz w:val="28"/>
          <w:szCs w:val="28"/>
          <w:lang w:val="kk-KZ"/>
        </w:rPr>
        <w:t>TALYS бағдарламасында негізгі физикалық процестер жеке ішкі бағдарламалар мен функционалдық модульдер арқылы модельденеді.</w:t>
      </w:r>
    </w:p>
    <w:p w14:paraId="68BF8351" w14:textId="0EE031B0" w:rsidR="0025167C" w:rsidRPr="002636CD" w:rsidRDefault="008F1965" w:rsidP="002636CD">
      <w:pPr>
        <w:spacing w:after="0" w:line="240" w:lineRule="auto"/>
        <w:ind w:firstLine="709"/>
        <w:jc w:val="both"/>
        <w:rPr>
          <w:rFonts w:ascii="Times New Roman" w:hAnsi="Times New Roman" w:cs="Times New Roman"/>
          <w:kern w:val="0"/>
          <w:sz w:val="28"/>
          <w:szCs w:val="28"/>
          <w:lang w:val="kk-KZ"/>
        </w:rPr>
      </w:pPr>
      <w:r>
        <w:rPr>
          <w:rFonts w:ascii="Times New Roman" w:hAnsi="Times New Roman" w:cs="Times New Roman"/>
          <w:kern w:val="0"/>
          <w:sz w:val="28"/>
          <w:szCs w:val="28"/>
          <w:lang w:val="kk-KZ"/>
        </w:rPr>
        <w:t>Оптикалық модель модулі (OMМ</w:t>
      </w:r>
      <w:r w:rsidR="002416C9" w:rsidRPr="002636CD">
        <w:rPr>
          <w:rFonts w:ascii="Times New Roman" w:hAnsi="Times New Roman" w:cs="Times New Roman"/>
          <w:kern w:val="0"/>
          <w:sz w:val="28"/>
          <w:szCs w:val="28"/>
          <w:lang w:val="kk-KZ"/>
        </w:rPr>
        <w:t>) соғушы бөлшектердің әртүрлі энергияларындағы өтімділік коэффициенттерін есептеуге қолданылады. Бұл барлық реакциялық сатылар үшін қажет. Бағдарламада оптикалық потенциал параметрлерінің ғаламдық және локалдық нұсқаларын таңдау мүмкіндігі жүзеге асырылған.</w:t>
      </w:r>
    </w:p>
    <w:p w14:paraId="161D965E" w14:textId="4C71FDF0" w:rsidR="0025167C" w:rsidRPr="002636CD" w:rsidRDefault="002416C9" w:rsidP="002636CD">
      <w:pPr>
        <w:spacing w:after="0" w:line="240" w:lineRule="auto"/>
        <w:ind w:firstLine="709"/>
        <w:jc w:val="both"/>
        <w:rPr>
          <w:rFonts w:ascii="Times New Roman" w:hAnsi="Times New Roman" w:cs="Times New Roman"/>
          <w:kern w:val="0"/>
          <w:sz w:val="28"/>
          <w:szCs w:val="28"/>
          <w:lang w:val="kk-KZ"/>
        </w:rPr>
      </w:pPr>
      <w:r w:rsidRPr="002636CD">
        <w:rPr>
          <w:rFonts w:ascii="Times New Roman" w:hAnsi="Times New Roman" w:cs="Times New Roman"/>
          <w:kern w:val="0"/>
          <w:sz w:val="28"/>
          <w:szCs w:val="28"/>
          <w:lang w:val="kk-KZ"/>
        </w:rPr>
        <w:t>Тепе-теңдік алдындағы саты модулі экситондық модельге негізделген. Ол статистикалық тепе-теңдік орнағанға дейінгі кезеңде бөлшектердің энергетикалық спектрлерін есептейді. Мұнда көп реттік эмиссия, спин-изоспин эффектілері және берілу формфакторлары ескеріледі.</w:t>
      </w:r>
    </w:p>
    <w:p w14:paraId="081E42C2" w14:textId="736DDBBF" w:rsidR="0025167C" w:rsidRPr="002636CD" w:rsidRDefault="002416C9" w:rsidP="002636CD">
      <w:pPr>
        <w:spacing w:after="0" w:line="240" w:lineRule="auto"/>
        <w:ind w:firstLine="709"/>
        <w:jc w:val="both"/>
        <w:rPr>
          <w:rFonts w:ascii="Times New Roman" w:hAnsi="Times New Roman" w:cs="Times New Roman"/>
          <w:kern w:val="0"/>
          <w:sz w:val="28"/>
          <w:szCs w:val="28"/>
          <w:lang w:val="kk-KZ"/>
        </w:rPr>
      </w:pPr>
      <w:r w:rsidRPr="002636CD">
        <w:rPr>
          <w:rFonts w:ascii="Times New Roman" w:hAnsi="Times New Roman" w:cs="Times New Roman"/>
          <w:kern w:val="0"/>
          <w:sz w:val="28"/>
          <w:szCs w:val="28"/>
          <w:lang w:val="kk-KZ"/>
        </w:rPr>
        <w:t>Хаузер–Феш</w:t>
      </w:r>
      <w:r w:rsidR="008F1965">
        <w:rPr>
          <w:rFonts w:ascii="Times New Roman" w:hAnsi="Times New Roman" w:cs="Times New Roman"/>
          <w:kern w:val="0"/>
          <w:sz w:val="28"/>
          <w:szCs w:val="28"/>
          <w:lang w:val="kk-KZ"/>
        </w:rPr>
        <w:t>бах</w:t>
      </w:r>
      <w:r w:rsidRPr="002636CD">
        <w:rPr>
          <w:rFonts w:ascii="Times New Roman" w:hAnsi="Times New Roman" w:cs="Times New Roman"/>
          <w:kern w:val="0"/>
          <w:sz w:val="28"/>
          <w:szCs w:val="28"/>
          <w:lang w:val="kk-KZ"/>
        </w:rPr>
        <w:t>тің</w:t>
      </w:r>
      <w:r w:rsidR="008F1965">
        <w:rPr>
          <w:rFonts w:ascii="Times New Roman" w:hAnsi="Times New Roman" w:cs="Times New Roman"/>
          <w:kern w:val="0"/>
          <w:sz w:val="28"/>
          <w:szCs w:val="28"/>
          <w:lang w:val="kk-KZ"/>
        </w:rPr>
        <w:t xml:space="preserve"> статистикалық моделі құрама</w:t>
      </w:r>
      <w:r w:rsidRPr="002636CD">
        <w:rPr>
          <w:rFonts w:ascii="Times New Roman" w:hAnsi="Times New Roman" w:cs="Times New Roman"/>
          <w:kern w:val="0"/>
          <w:sz w:val="28"/>
          <w:szCs w:val="28"/>
          <w:lang w:val="kk-KZ"/>
        </w:rPr>
        <w:t xml:space="preserve"> ядроның түзілуі мен ыдырауын сипаттайды. Бұл модельде бұрыштық момент, жұптық корреляциялар, энергетикалық деңгейлердің ені және бөлшектердің потенциалдық тосқауыл арқылы өтуі есепке алынады.</w:t>
      </w:r>
    </w:p>
    <w:p w14:paraId="0BF3BF35" w14:textId="77777777" w:rsidR="0025167C" w:rsidRPr="002636CD" w:rsidRDefault="002416C9" w:rsidP="002636CD">
      <w:pPr>
        <w:spacing w:after="0" w:line="240" w:lineRule="auto"/>
        <w:ind w:firstLine="709"/>
        <w:jc w:val="both"/>
        <w:rPr>
          <w:rFonts w:ascii="Times New Roman" w:hAnsi="Times New Roman" w:cs="Times New Roman"/>
          <w:kern w:val="0"/>
          <w:sz w:val="28"/>
          <w:szCs w:val="28"/>
          <w:lang w:val="kk-KZ"/>
        </w:rPr>
      </w:pPr>
      <w:r w:rsidRPr="002636CD">
        <w:rPr>
          <w:rFonts w:ascii="Times New Roman" w:hAnsi="Times New Roman" w:cs="Times New Roman"/>
          <w:kern w:val="0"/>
          <w:sz w:val="28"/>
          <w:szCs w:val="28"/>
          <w:lang w:val="kk-KZ"/>
        </w:rPr>
        <w:t>Тікелей реакциялар модульдері бірнуклондық трансферлерді, ұжымдық күйлердің қозуын және реакция өнімдеріне әсер ететін басқа да тікелей процестерді сипаттайды.</w:t>
      </w:r>
    </w:p>
    <w:p w14:paraId="20FB069C" w14:textId="77777777" w:rsidR="0025167C" w:rsidRPr="002636CD" w:rsidRDefault="002416C9" w:rsidP="002636CD">
      <w:pPr>
        <w:spacing w:after="0" w:line="240" w:lineRule="auto"/>
        <w:ind w:firstLine="709"/>
        <w:jc w:val="both"/>
        <w:rPr>
          <w:rFonts w:ascii="Times New Roman" w:hAnsi="Times New Roman" w:cs="Times New Roman"/>
          <w:kern w:val="0"/>
          <w:sz w:val="28"/>
          <w:szCs w:val="28"/>
          <w:lang w:val="kk-KZ"/>
        </w:rPr>
      </w:pPr>
      <w:r w:rsidRPr="002636CD">
        <w:rPr>
          <w:rFonts w:ascii="Times New Roman" w:hAnsi="Times New Roman" w:cs="Times New Roman"/>
          <w:kern w:val="0"/>
          <w:sz w:val="28"/>
          <w:szCs w:val="28"/>
          <w:lang w:val="kk-KZ"/>
        </w:rPr>
        <w:t>Бөлшектердің булануы мен ыдырауы ішкі бағдарламалары қозған ядродан нуклондар, жеңіл иондар және гамма-кванттардың шығарылуын есептейді. Мұнда каналдар арасындағы бәсекелестік пен бірнеше бөлшектердің бірінен соң бірі булануы ескеріледі.</w:t>
      </w:r>
    </w:p>
    <w:p w14:paraId="5939448B" w14:textId="77777777" w:rsidR="0025167C" w:rsidRPr="00E51845" w:rsidRDefault="002416C9" w:rsidP="002636CD">
      <w:pPr>
        <w:spacing w:after="0" w:line="240" w:lineRule="auto"/>
        <w:ind w:firstLine="709"/>
        <w:jc w:val="both"/>
        <w:rPr>
          <w:rFonts w:ascii="Times New Roman" w:hAnsi="Times New Roman" w:cs="Times New Roman"/>
          <w:kern w:val="0"/>
          <w:sz w:val="28"/>
          <w:szCs w:val="28"/>
          <w:lang w:val="kk-KZ"/>
        </w:rPr>
      </w:pPr>
      <w:r w:rsidRPr="002636CD">
        <w:rPr>
          <w:rFonts w:ascii="Times New Roman" w:hAnsi="Times New Roman" w:cs="Times New Roman"/>
          <w:kern w:val="0"/>
          <w:sz w:val="28"/>
          <w:szCs w:val="28"/>
          <w:lang w:val="kk-KZ"/>
        </w:rPr>
        <w:t xml:space="preserve">Шығыс деректерді қалыптастыру ішкі бағдарламалары (.tot, .xs, .g, .lev </w:t>
      </w:r>
      <w:r w:rsidRPr="00E51845">
        <w:rPr>
          <w:rFonts w:ascii="Times New Roman" w:hAnsi="Times New Roman" w:cs="Times New Roman"/>
          <w:kern w:val="0"/>
          <w:sz w:val="28"/>
          <w:szCs w:val="28"/>
          <w:lang w:val="kk-KZ"/>
        </w:rPr>
        <w:t>секілді) қималарды, энергетикалық және бұрыштық таралуларды, сондай-ақ қозу деңгейлері мен өтулер ықтималдығын шығарады. Нәтижелер кесте түрінде және графикалық түрде, ENDF пішімдеріне сәйкес ұсынылады [</w:t>
      </w:r>
      <w:r w:rsidR="00520159" w:rsidRPr="00E51845">
        <w:rPr>
          <w:rFonts w:ascii="Times New Roman" w:hAnsi="Times New Roman" w:cs="Times New Roman"/>
          <w:kern w:val="0"/>
          <w:sz w:val="28"/>
          <w:szCs w:val="28"/>
          <w:lang w:val="kk-KZ"/>
        </w:rPr>
        <w:t>101</w:t>
      </w:r>
      <w:r w:rsidRPr="00E51845">
        <w:rPr>
          <w:rFonts w:ascii="Times New Roman" w:hAnsi="Times New Roman" w:cs="Times New Roman"/>
          <w:kern w:val="0"/>
          <w:sz w:val="28"/>
          <w:szCs w:val="28"/>
          <w:lang w:val="kk-KZ"/>
        </w:rPr>
        <w:t>].</w:t>
      </w:r>
    </w:p>
    <w:p w14:paraId="05077958" w14:textId="2C65D3FB" w:rsidR="0025167C" w:rsidRPr="002636CD" w:rsidRDefault="002416C9" w:rsidP="002636CD">
      <w:pPr>
        <w:spacing w:after="0" w:line="240" w:lineRule="auto"/>
        <w:ind w:firstLine="709"/>
        <w:jc w:val="both"/>
        <w:rPr>
          <w:rFonts w:ascii="Times New Roman" w:hAnsi="Times New Roman" w:cs="Times New Roman"/>
          <w:kern w:val="0"/>
          <w:sz w:val="28"/>
          <w:szCs w:val="28"/>
          <w:lang w:val="kk-KZ"/>
        </w:rPr>
      </w:pPr>
      <w:r w:rsidRPr="00E51845">
        <w:rPr>
          <w:rFonts w:ascii="Times New Roman" w:hAnsi="Times New Roman" w:cs="Times New Roman"/>
          <w:kern w:val="0"/>
          <w:sz w:val="28"/>
          <w:szCs w:val="28"/>
          <w:lang w:val="kk-KZ"/>
        </w:rPr>
        <w:t xml:space="preserve">Кіріс файлын пайдаланушы өзі орнатады. </w:t>
      </w:r>
      <w:r w:rsidR="008F1965">
        <w:rPr>
          <w:rFonts w:ascii="Times New Roman" w:hAnsi="Times New Roman" w:cs="Times New Roman"/>
          <w:kern w:val="0"/>
          <w:sz w:val="28"/>
          <w:szCs w:val="28"/>
          <w:lang w:val="kk-KZ"/>
        </w:rPr>
        <w:t>Ол реакция параметрлерін, ұшып келетін</w:t>
      </w:r>
      <w:r w:rsidRPr="00E51845">
        <w:rPr>
          <w:rFonts w:ascii="Times New Roman" w:hAnsi="Times New Roman" w:cs="Times New Roman"/>
          <w:kern w:val="0"/>
          <w:sz w:val="28"/>
          <w:szCs w:val="28"/>
          <w:lang w:val="kk-KZ"/>
        </w:rPr>
        <w:t xml:space="preserve"> бөлшек пен ядро-нысананың сипаттамаларын, қолданылатын модельдерді және шығыс форматын қамтиды. Бағдарлама автоматты түрде </w:t>
      </w:r>
      <w:r w:rsidRPr="002636CD">
        <w:rPr>
          <w:rFonts w:ascii="Times New Roman" w:hAnsi="Times New Roman" w:cs="Times New Roman"/>
          <w:kern w:val="0"/>
          <w:sz w:val="28"/>
          <w:szCs w:val="28"/>
          <w:lang w:val="kk-KZ"/>
        </w:rPr>
        <w:t>барлық маңызды шығу арналары мен энергетикалық деңгейлерді реакциялық шектерді ескере отырып есептейді.</w:t>
      </w:r>
    </w:p>
    <w:p w14:paraId="0AC6C737" w14:textId="77777777" w:rsidR="0025167C" w:rsidRPr="002636CD" w:rsidRDefault="002416C9" w:rsidP="002636CD">
      <w:pPr>
        <w:spacing w:after="0" w:line="240" w:lineRule="auto"/>
        <w:ind w:firstLine="709"/>
        <w:jc w:val="both"/>
        <w:rPr>
          <w:rFonts w:ascii="Times New Roman" w:hAnsi="Times New Roman" w:cs="Times New Roman"/>
          <w:kern w:val="0"/>
          <w:sz w:val="28"/>
          <w:szCs w:val="28"/>
          <w:lang w:val="kk-KZ"/>
        </w:rPr>
      </w:pPr>
      <w:r w:rsidRPr="002636CD">
        <w:rPr>
          <w:rFonts w:ascii="Times New Roman" w:hAnsi="Times New Roman" w:cs="Times New Roman"/>
          <w:kern w:val="0"/>
          <w:sz w:val="28"/>
          <w:szCs w:val="28"/>
          <w:lang w:val="kk-KZ"/>
        </w:rPr>
        <w:t xml:space="preserve">TALYS бағдарламасындағы экситондық модель тепе-теңдік орнамаған кезеңде бөлшек спектрлерінің қалыптасу динамикасын сипаттауға мүмкіндік береді. Оның артықшылығы </w:t>
      </w:r>
      <w:r w:rsidR="00E51845">
        <w:rPr>
          <w:rFonts w:ascii="Times New Roman" w:hAnsi="Times New Roman" w:cs="Times New Roman"/>
          <w:kern w:val="0"/>
          <w:sz w:val="28"/>
          <w:szCs w:val="28"/>
          <w:lang w:val="kk-KZ"/>
        </w:rPr>
        <w:t>‒</w:t>
      </w:r>
      <w:r w:rsidRPr="002636CD">
        <w:rPr>
          <w:rFonts w:ascii="Times New Roman" w:hAnsi="Times New Roman" w:cs="Times New Roman"/>
          <w:kern w:val="0"/>
          <w:sz w:val="28"/>
          <w:szCs w:val="28"/>
          <w:lang w:val="kk-KZ"/>
        </w:rPr>
        <w:t xml:space="preserve"> нуклондар мен күрделі бөлшектердің энергетикалық және бұрыштық таралуларын бір мезгілде модельдеуге қабілеттілігі. Модель экситон конфигурациялары арасындағы ауысу теңдеулерін шешуге негізделген және ядро параметрлері арқылы анықталатын күй тығыздығын ескереді.</w:t>
      </w:r>
    </w:p>
    <w:p w14:paraId="06D53CD6" w14:textId="77777777" w:rsidR="0025167C" w:rsidRPr="00E51845" w:rsidRDefault="002416C9" w:rsidP="002636CD">
      <w:pPr>
        <w:spacing w:after="0" w:line="240" w:lineRule="auto"/>
        <w:ind w:firstLine="709"/>
        <w:jc w:val="both"/>
        <w:rPr>
          <w:rFonts w:ascii="Times New Roman" w:hAnsi="Times New Roman" w:cs="Times New Roman"/>
          <w:kern w:val="0"/>
          <w:sz w:val="28"/>
          <w:szCs w:val="28"/>
          <w:lang w:val="kk-KZ"/>
        </w:rPr>
      </w:pPr>
      <w:r w:rsidRPr="002636CD">
        <w:rPr>
          <w:rFonts w:ascii="Times New Roman" w:hAnsi="Times New Roman" w:cs="Times New Roman"/>
          <w:kern w:val="0"/>
          <w:sz w:val="28"/>
          <w:szCs w:val="28"/>
          <w:lang w:val="kk-KZ"/>
        </w:rPr>
        <w:lastRenderedPageBreak/>
        <w:t xml:space="preserve">Бағдарлама пайдаланушыға реакциялық деректерді теориялық тұрғыда талдауға арналған кең мүмкіндіктер ұсынады: толық, дифференциалдық және ішінара қималарды есептеу, спектрлерді модельдеу және ядролық деректер кітапханаларын қалыптастыру. Бұл TALYS бағдарламасын әртүрлі механизмдермен жүретін ядролық реакцияларды, соның ішінде ADS-жүйелеріне қатысты реакцияларды зерттеуде тиімді құрал </w:t>
      </w:r>
      <w:r w:rsidRPr="00E51845">
        <w:rPr>
          <w:rFonts w:ascii="Times New Roman" w:hAnsi="Times New Roman" w:cs="Times New Roman"/>
          <w:kern w:val="0"/>
          <w:sz w:val="28"/>
          <w:szCs w:val="28"/>
          <w:lang w:val="kk-KZ"/>
        </w:rPr>
        <w:t>етеді</w:t>
      </w:r>
      <w:r w:rsidR="00E51845" w:rsidRPr="00E51845">
        <w:rPr>
          <w:rFonts w:ascii="Times New Roman" w:hAnsi="Times New Roman" w:cs="Times New Roman"/>
          <w:kern w:val="0"/>
          <w:sz w:val="28"/>
          <w:szCs w:val="28"/>
          <w:lang w:val="kk-KZ"/>
        </w:rPr>
        <w:t xml:space="preserve"> </w:t>
      </w:r>
      <w:r w:rsidRPr="00E51845">
        <w:rPr>
          <w:rFonts w:ascii="Times New Roman" w:hAnsi="Times New Roman" w:cs="Times New Roman"/>
          <w:kern w:val="0"/>
          <w:sz w:val="28"/>
          <w:szCs w:val="28"/>
          <w:lang w:val="kk-KZ"/>
        </w:rPr>
        <w:t>[10</w:t>
      </w:r>
      <w:r w:rsidR="00520159" w:rsidRPr="00E51845">
        <w:rPr>
          <w:rFonts w:ascii="Times New Roman" w:hAnsi="Times New Roman" w:cs="Times New Roman"/>
          <w:kern w:val="0"/>
          <w:sz w:val="28"/>
          <w:szCs w:val="28"/>
          <w:lang w:val="kk-KZ"/>
        </w:rPr>
        <w:t>2</w:t>
      </w:r>
      <w:r w:rsidRPr="00E51845">
        <w:rPr>
          <w:rFonts w:ascii="Times New Roman" w:hAnsi="Times New Roman" w:cs="Times New Roman"/>
          <w:kern w:val="0"/>
          <w:sz w:val="28"/>
          <w:szCs w:val="28"/>
          <w:lang w:val="kk-KZ"/>
        </w:rPr>
        <w:t>].</w:t>
      </w:r>
    </w:p>
    <w:p w14:paraId="3D8B8588" w14:textId="77777777" w:rsidR="002F4FD5" w:rsidRPr="00E51845" w:rsidRDefault="002F4FD5" w:rsidP="002636CD">
      <w:pPr>
        <w:pStyle w:val="2"/>
        <w:spacing w:before="0" w:after="0"/>
        <w:rPr>
          <w:color w:val="auto"/>
          <w:kern w:val="0"/>
          <w:lang w:val="kk-KZ"/>
        </w:rPr>
      </w:pPr>
      <w:bookmarkStart w:id="64" w:name="__RefHeading___Toc33119_3829733969"/>
      <w:bookmarkEnd w:id="64"/>
    </w:p>
    <w:p w14:paraId="2C8E7731" w14:textId="77777777" w:rsidR="0025167C" w:rsidRPr="00E51845" w:rsidRDefault="002416C9" w:rsidP="002636CD">
      <w:pPr>
        <w:pStyle w:val="2"/>
        <w:spacing w:before="0" w:after="0"/>
        <w:rPr>
          <w:rFonts w:cs="Times New Roman"/>
          <w:bCs/>
          <w:color w:val="auto"/>
          <w:kern w:val="0"/>
          <w:szCs w:val="28"/>
          <w:lang w:val="kk-KZ"/>
        </w:rPr>
      </w:pPr>
      <w:r w:rsidRPr="00E51845">
        <w:rPr>
          <w:color w:val="auto"/>
          <w:kern w:val="0"/>
          <w:lang w:val="kk-KZ"/>
        </w:rPr>
        <w:t>4.</w:t>
      </w:r>
      <w:r w:rsidR="001E704D">
        <w:rPr>
          <w:color w:val="auto"/>
          <w:kern w:val="0"/>
          <w:lang w:val="kk-KZ"/>
        </w:rPr>
        <w:t>4</w:t>
      </w:r>
      <w:r w:rsidRPr="00E51845">
        <w:rPr>
          <w:color w:val="auto"/>
          <w:kern w:val="0"/>
          <w:lang w:val="kk-KZ"/>
        </w:rPr>
        <w:t xml:space="preserve"> Тепе-теңдік алдындағы ядролық ыдыраудың кванттық механикалық теориясы</w:t>
      </w:r>
    </w:p>
    <w:p w14:paraId="707F62E6" w14:textId="77777777" w:rsidR="0025167C" w:rsidRPr="00E51845" w:rsidRDefault="002416C9" w:rsidP="002636CD">
      <w:pPr>
        <w:spacing w:after="0" w:line="240" w:lineRule="auto"/>
        <w:ind w:firstLine="709"/>
        <w:jc w:val="both"/>
        <w:rPr>
          <w:rFonts w:ascii="Times New Roman" w:hAnsi="Times New Roman" w:cs="Times New Roman"/>
          <w:kern w:val="0"/>
          <w:sz w:val="28"/>
          <w:szCs w:val="28"/>
          <w:lang w:val="kk-KZ"/>
        </w:rPr>
      </w:pPr>
      <w:r w:rsidRPr="00E51845">
        <w:rPr>
          <w:rFonts w:ascii="Times New Roman" w:hAnsi="Times New Roman" w:cs="Times New Roman"/>
          <w:kern w:val="0"/>
          <w:sz w:val="28"/>
          <w:szCs w:val="28"/>
          <w:lang w:val="kk-KZ"/>
        </w:rPr>
        <w:t>Фешбах – Керман – Кунин (ФКК) формализмі</w:t>
      </w:r>
    </w:p>
    <w:p w14:paraId="6201F210" w14:textId="77777777" w:rsidR="0025167C" w:rsidRPr="002636CD" w:rsidRDefault="002416C9" w:rsidP="002636CD">
      <w:pPr>
        <w:spacing w:after="0" w:line="240" w:lineRule="auto"/>
        <w:ind w:firstLine="709"/>
        <w:jc w:val="both"/>
        <w:rPr>
          <w:rFonts w:ascii="Times New Roman" w:hAnsi="Times New Roman" w:cs="Times New Roman"/>
          <w:kern w:val="0"/>
          <w:sz w:val="28"/>
          <w:szCs w:val="28"/>
          <w:lang w:val="kk-KZ"/>
        </w:rPr>
      </w:pPr>
      <w:r w:rsidRPr="00E51845">
        <w:rPr>
          <w:rFonts w:ascii="Times New Roman" w:hAnsi="Times New Roman" w:cs="Times New Roman"/>
          <w:kern w:val="0"/>
          <w:sz w:val="28"/>
          <w:szCs w:val="28"/>
          <w:lang w:val="kk-KZ"/>
        </w:rPr>
        <w:t>Статистикалық көпсатылы құрамды (СКҚ) және статистикалық көпсатылы тура (СКТ) процестердің кванттық-механикалық формализмі Фешбах-Керман-Кунин (ФКК) еңбектерінде дамытылған болатын [10</w:t>
      </w:r>
      <w:r w:rsidR="00520159" w:rsidRPr="00E51845">
        <w:rPr>
          <w:rFonts w:ascii="Times New Roman" w:hAnsi="Times New Roman" w:cs="Times New Roman"/>
          <w:kern w:val="0"/>
          <w:sz w:val="28"/>
          <w:szCs w:val="28"/>
          <w:lang w:val="kk-KZ"/>
        </w:rPr>
        <w:t>3</w:t>
      </w:r>
      <w:r w:rsidRPr="00E51845">
        <w:rPr>
          <w:rFonts w:ascii="Times New Roman" w:hAnsi="Times New Roman" w:cs="Times New Roman"/>
          <w:kern w:val="0"/>
          <w:sz w:val="28"/>
          <w:szCs w:val="28"/>
          <w:lang w:val="kk-KZ"/>
        </w:rPr>
        <w:t>]. Нуклондардың қатысуымен жүретін ядролық реакциялар мысалында ФКК формализмінің негізгі қағидаларын қарастырайық. Ядролық реакциялардың бірыңғай теориясында [10</w:t>
      </w:r>
      <w:r w:rsidR="00520159" w:rsidRPr="00E51845">
        <w:rPr>
          <w:rFonts w:ascii="Times New Roman" w:hAnsi="Times New Roman" w:cs="Times New Roman"/>
          <w:kern w:val="0"/>
          <w:sz w:val="28"/>
          <w:szCs w:val="28"/>
          <w:lang w:val="kk-KZ"/>
        </w:rPr>
        <w:t>4</w:t>
      </w:r>
      <w:r w:rsidRPr="00E51845">
        <w:rPr>
          <w:rFonts w:ascii="Times New Roman" w:hAnsi="Times New Roman" w:cs="Times New Roman"/>
          <w:kern w:val="0"/>
          <w:sz w:val="28"/>
          <w:szCs w:val="28"/>
          <w:lang w:val="kk-KZ"/>
        </w:rPr>
        <w:t xml:space="preserve">] (стационарлық тәсілдеме негізінде) нуклонның А ядросымен өзара әсерлесу мәселесі (А(a,b)B реакциясы, мұндағы a, b = p, n) </w:t>
      </w:r>
      <w:r w:rsidRPr="002636CD">
        <w:rPr>
          <w:rFonts w:ascii="Times New Roman" w:hAnsi="Times New Roman" w:cs="Times New Roman"/>
          <w:kern w:val="0"/>
          <w:sz w:val="28"/>
          <w:szCs w:val="28"/>
          <w:lang w:val="kk-KZ"/>
        </w:rPr>
        <w:t>жүйенің толық гамильтонианы арқылы сипатталады:</w:t>
      </w:r>
    </w:p>
    <w:p w14:paraId="7FB027DA"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4EABBEBC" w14:textId="77777777" w:rsidTr="002636CD">
        <w:trPr>
          <w:trHeight w:val="450"/>
          <w:tblHeader/>
        </w:trPr>
        <w:tc>
          <w:tcPr>
            <w:tcW w:w="8442" w:type="dxa"/>
            <w:vAlign w:val="center"/>
          </w:tcPr>
          <w:bookmarkStart w:id="65" w:name="_Hlk196340659_Копия_1_Копия_1_Копия_1_1o"/>
          <w:bookmarkEnd w:id="65"/>
          <w:p w14:paraId="23F5C072" w14:textId="77777777" w:rsidR="0025167C" w:rsidRPr="00316F45" w:rsidRDefault="00FD133B" w:rsidP="006060D1">
            <w:pPr>
              <w:pStyle w:val="Formula0"/>
              <w:spacing w:line="240" w:lineRule="auto"/>
              <w:rPr>
                <w:rFonts w:ascii="Times New Roman" w:eastAsiaTheme="minorEastAsia" w:hAnsi="Times New Roman"/>
              </w:rPr>
            </w:pPr>
            <w:r w:rsidRPr="000E1A09">
              <w:rPr>
                <w:rFonts w:ascii="Times New Roman" w:hAnsi="Times New Roman"/>
                <w:position w:val="-30"/>
                <w:lang w:val="ru-RU"/>
              </w:rPr>
              <w:object w:dxaOrig="3700" w:dyaOrig="700" w14:anchorId="19F432C1">
                <v:shape id="_x0000_i1125" type="#_x0000_t75" style="width:184.2pt;height:34.8pt" o:ole="" fillcolor="window">
                  <v:imagedata r:id="rId220" o:title=""/>
                </v:shape>
                <o:OLEObject Type="Embed" ProgID="Equation.3" ShapeID="_x0000_i1125" DrawAspect="Content" ObjectID="_1814345262" r:id="rId221"/>
              </w:object>
            </w:r>
          </w:p>
        </w:tc>
        <w:tc>
          <w:tcPr>
            <w:tcW w:w="1056" w:type="dxa"/>
            <w:vAlign w:val="center"/>
          </w:tcPr>
          <w:p w14:paraId="25E49EC5" w14:textId="77777777" w:rsidR="0025167C" w:rsidRPr="00316F45" w:rsidRDefault="002416C9" w:rsidP="006060D1">
            <w:pPr>
              <w:pStyle w:val="af6"/>
              <w:jc w:val="right"/>
              <w:rPr>
                <w:lang w:val="kk-KZ"/>
              </w:rPr>
            </w:pPr>
            <w:r w:rsidRPr="00316F45">
              <w:rPr>
                <w:lang w:val="kk-KZ"/>
              </w:rPr>
              <w:t>(</w:t>
            </w:r>
            <w:r w:rsidR="00D465AD">
              <w:rPr>
                <w:lang w:val="kk-KZ"/>
              </w:rPr>
              <w:t>6</w:t>
            </w:r>
            <w:r w:rsidR="003F6B94">
              <w:rPr>
                <w:lang w:val="en-US"/>
              </w:rPr>
              <w:t>5</w:t>
            </w:r>
            <w:r w:rsidRPr="00316F45">
              <w:rPr>
                <w:lang w:val="kk-KZ"/>
              </w:rPr>
              <w:t>)</w:t>
            </w:r>
          </w:p>
        </w:tc>
      </w:tr>
    </w:tbl>
    <w:p w14:paraId="2DC123F7"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658D8342" w14:textId="77777777" w:rsidR="0025167C" w:rsidRPr="002636CD" w:rsidRDefault="002416C9" w:rsidP="002636CD">
      <w:pPr>
        <w:spacing w:after="0" w:line="240" w:lineRule="auto"/>
        <w:ind w:firstLine="709"/>
        <w:jc w:val="both"/>
        <w:rPr>
          <w:rFonts w:ascii="Times New Roman" w:hAnsi="Times New Roman" w:cs="Times New Roman"/>
          <w:sz w:val="28"/>
          <w:szCs w:val="28"/>
          <w:lang w:val="kk-KZ"/>
        </w:rPr>
      </w:pPr>
      <w:r w:rsidRPr="002636CD">
        <w:rPr>
          <w:rFonts w:ascii="Times New Roman" w:hAnsi="Times New Roman" w:cs="Times New Roman"/>
          <w:sz w:val="28"/>
          <w:szCs w:val="28"/>
          <w:lang w:val="kk-KZ"/>
        </w:rPr>
        <w:t xml:space="preserve">Бұл мәселе толық толқындық функциядан </w:t>
      </w:r>
      <w:r w:rsidRPr="002636CD">
        <w:rPr>
          <w:rFonts w:ascii="Cambria Math" w:hAnsi="Cambria Math" w:cs="Cambria Math"/>
          <w:sz w:val="28"/>
          <w:szCs w:val="28"/>
          <w:lang w:val="kk-KZ"/>
        </w:rPr>
        <w:t>𝜓</w:t>
      </w:r>
      <w:r w:rsidRPr="002636CD">
        <w:rPr>
          <w:rFonts w:ascii="Times New Roman" w:hAnsi="Times New Roman" w:cs="Times New Roman"/>
          <w:sz w:val="28"/>
          <w:szCs w:val="28"/>
          <w:lang w:val="kk-KZ"/>
        </w:rPr>
        <w:t>(</w:t>
      </w:r>
      <w:r w:rsidRPr="002636CD">
        <w:rPr>
          <w:rFonts w:ascii="Cambria Math" w:hAnsi="Cambria Math" w:cs="Cambria Math"/>
          <w:sz w:val="28"/>
          <w:szCs w:val="28"/>
          <w:lang w:val="kk-KZ"/>
        </w:rPr>
        <w:t>⁺</w:t>
      </w:r>
      <w:r w:rsidRPr="002636CD">
        <w:rPr>
          <w:rFonts w:ascii="Times New Roman" w:hAnsi="Times New Roman" w:cs="Times New Roman"/>
          <w:sz w:val="28"/>
          <w:szCs w:val="28"/>
          <w:lang w:val="kk-KZ"/>
        </w:rPr>
        <w:t xml:space="preserve">) проекциялық операторлар </w:t>
      </w:r>
      <m:oMath>
        <m:acc>
          <m:accPr>
            <m:chr m:val="^"/>
            <m:ctrlPr>
              <w:rPr>
                <w:rFonts w:ascii="Cambria Math" w:hAnsi="Cambria Math" w:cs="Times New Roman"/>
                <w:lang w:val="kk-KZ"/>
              </w:rPr>
            </m:ctrlPr>
          </m:accPr>
          <m:e>
            <m:r>
              <w:rPr>
                <w:rFonts w:ascii="Cambria Math" w:hAnsi="Cambria Math" w:cs="Times New Roman"/>
                <w:lang w:val="kk-KZ"/>
              </w:rPr>
              <m:t>P</m:t>
            </m:r>
          </m:e>
        </m:acc>
      </m:oMath>
      <w:r w:rsidRPr="002636CD">
        <w:rPr>
          <w:rFonts w:ascii="Times New Roman" w:hAnsi="Times New Roman" w:cs="Times New Roman"/>
          <w:sz w:val="28"/>
          <w:szCs w:val="28"/>
          <w:lang w:val="kk-KZ"/>
        </w:rPr>
        <w:t xml:space="preserve"> және </w:t>
      </w:r>
      <m:oMath>
        <m:acc>
          <m:accPr>
            <m:chr m:val="^"/>
            <m:ctrlPr>
              <w:rPr>
                <w:rFonts w:ascii="Cambria Math" w:hAnsi="Cambria Math" w:cs="Times New Roman"/>
                <w:lang w:val="kk-KZ"/>
              </w:rPr>
            </m:ctrlPr>
          </m:accPr>
          <m:e>
            <m:r>
              <w:rPr>
                <w:rFonts w:ascii="Cambria Math" w:hAnsi="Cambria Math" w:cs="Times New Roman"/>
                <w:lang w:val="kk-KZ"/>
              </w:rPr>
              <m:t>Q</m:t>
            </m:r>
          </m:e>
        </m:acc>
      </m:oMath>
      <w:r w:rsidRPr="002636CD">
        <w:rPr>
          <w:rFonts w:ascii="Times New Roman" w:eastAsiaTheme="minorEastAsia" w:hAnsi="Times New Roman" w:cs="Times New Roman"/>
          <w:sz w:val="28"/>
          <w:szCs w:val="28"/>
          <w:lang w:val="kk-KZ"/>
        </w:rPr>
        <w:t xml:space="preserve"> </w:t>
      </w:r>
      <w:r w:rsidRPr="002636CD">
        <w:rPr>
          <w:rFonts w:ascii="Times New Roman" w:hAnsi="Times New Roman" w:cs="Times New Roman"/>
          <w:sz w:val="28"/>
          <w:szCs w:val="28"/>
          <w:lang w:val="kk-KZ"/>
        </w:rPr>
        <w:t xml:space="preserve">арқылы ашық арналардың толқындық функциясын </w:t>
      </w:r>
      <m:oMath>
        <m:acc>
          <m:accPr>
            <m:chr m:val="^"/>
            <m:ctrlPr>
              <w:rPr>
                <w:rFonts w:ascii="Cambria Math" w:hAnsi="Cambria Math" w:cs="Times New Roman"/>
                <w:lang w:val="kk-KZ"/>
              </w:rPr>
            </m:ctrlPr>
          </m:accPr>
          <m:e>
            <m:r>
              <w:rPr>
                <w:rFonts w:ascii="Cambria Math" w:hAnsi="Cambria Math" w:cs="Times New Roman"/>
                <w:lang w:val="kk-KZ"/>
              </w:rPr>
              <m:t>P</m:t>
            </m:r>
          </m:e>
        </m:acc>
        <m:sSup>
          <m:sSupPr>
            <m:ctrlPr>
              <w:rPr>
                <w:rFonts w:ascii="Cambria Math" w:hAnsi="Cambria Math" w:cs="Times New Roman"/>
                <w:lang w:val="kk-KZ"/>
              </w:rPr>
            </m:ctrlPr>
          </m:sSupPr>
          <m:e>
            <m:r>
              <w:rPr>
                <w:rFonts w:ascii="Cambria Math" w:hAnsi="Cambria Math" w:cs="Times New Roman"/>
                <w:lang w:val="kk-KZ"/>
              </w:rPr>
              <m:t>ψ</m:t>
            </m:r>
          </m:e>
          <m:sup>
            <m:r>
              <w:rPr>
                <w:rFonts w:ascii="Cambria Math" w:hAnsi="Cambria Math" w:cs="Times New Roman"/>
                <w:lang w:val="kk-KZ"/>
              </w:rPr>
              <m:t>(+)</m:t>
            </m:r>
          </m:sup>
        </m:sSup>
      </m:oMath>
      <w:r w:rsidRPr="002636CD">
        <w:rPr>
          <w:rFonts w:ascii="Times New Roman" w:hAnsi="Times New Roman" w:cs="Times New Roman"/>
          <w:sz w:val="28"/>
          <w:szCs w:val="28"/>
          <w:lang w:val="kk-KZ"/>
        </w:rPr>
        <w:t xml:space="preserve"> (шашырау күйлерінің кеңістігі </w:t>
      </w:r>
      <w:r w:rsidR="00E51845">
        <w:rPr>
          <w:rFonts w:ascii="Times New Roman" w:hAnsi="Times New Roman" w:cs="Times New Roman"/>
          <w:sz w:val="28"/>
          <w:szCs w:val="28"/>
          <w:lang w:val="kk-KZ"/>
        </w:rPr>
        <w:t>‒</w:t>
      </w:r>
      <w:r w:rsidRPr="002636CD">
        <w:rPr>
          <w:rFonts w:ascii="Times New Roman" w:hAnsi="Times New Roman" w:cs="Times New Roman"/>
          <w:sz w:val="28"/>
          <w:szCs w:val="28"/>
          <w:lang w:val="kk-KZ"/>
        </w:rPr>
        <w:t xml:space="preserve"> байланыссыз күйлер (континуум)) және жабық арналардың толқындық функциясын </w:t>
      </w:r>
      <m:oMath>
        <m:sSup>
          <m:sSupPr>
            <m:ctrlPr>
              <w:rPr>
                <w:rFonts w:ascii="Cambria Math" w:hAnsi="Cambria Math" w:cs="Times New Roman"/>
                <w:lang w:val="kk-KZ"/>
              </w:rPr>
            </m:ctrlPr>
          </m:sSupPr>
          <m:e>
            <m:acc>
              <m:accPr>
                <m:chr m:val="^"/>
                <m:ctrlPr>
                  <w:rPr>
                    <w:rFonts w:ascii="Cambria Math" w:hAnsi="Cambria Math" w:cs="Times New Roman"/>
                    <w:lang w:val="kk-KZ"/>
                  </w:rPr>
                </m:ctrlPr>
              </m:accPr>
              <m:e>
                <m:r>
                  <w:rPr>
                    <w:rFonts w:ascii="Cambria Math" w:hAnsi="Cambria Math" w:cs="Times New Roman"/>
                    <w:lang w:val="kk-KZ"/>
                  </w:rPr>
                  <m:t>Q</m:t>
                </m:r>
              </m:e>
            </m:acc>
          </m:e>
          <m:sup>
            <m:r>
              <w:rPr>
                <w:rFonts w:ascii="Cambria Math" w:hAnsi="Cambria Math" w:cs="Times New Roman"/>
                <w:lang w:val="kk-KZ"/>
              </w:rPr>
              <m:t>(+)</m:t>
            </m:r>
          </m:sup>
        </m:sSup>
      </m:oMath>
      <w:r w:rsidRPr="002636CD">
        <w:rPr>
          <w:rFonts w:ascii="Times New Roman" w:hAnsi="Times New Roman" w:cs="Times New Roman"/>
          <w:sz w:val="28"/>
          <w:szCs w:val="28"/>
          <w:lang w:val="kk-KZ"/>
        </w:rPr>
        <w:t xml:space="preserve"> (байланысқан немесе квазибайланысқан күйлер) бөліп алу әдісімен шешіледі. Мұнда күйлердің спектрі дискретті (немесе квазидискретті) (D &gt; Γ) және үздіксіз (Γ &gt; D) сипатқа ие болады.</w:t>
      </w:r>
    </w:p>
    <w:p w14:paraId="00F17497" w14:textId="77777777" w:rsidR="0025167C" w:rsidRPr="002636CD" w:rsidRDefault="002416C9" w:rsidP="002636CD">
      <w:pPr>
        <w:spacing w:after="0" w:line="240" w:lineRule="auto"/>
        <w:ind w:firstLine="709"/>
        <w:jc w:val="both"/>
        <w:rPr>
          <w:rFonts w:ascii="Times New Roman" w:hAnsi="Times New Roman" w:cs="Times New Roman"/>
          <w:sz w:val="28"/>
          <w:szCs w:val="28"/>
          <w:lang w:val="kk-KZ"/>
        </w:rPr>
      </w:pPr>
      <w:r w:rsidRPr="002636CD">
        <w:rPr>
          <w:rFonts w:ascii="Times New Roman" w:hAnsi="Times New Roman" w:cs="Times New Roman"/>
          <w:sz w:val="28"/>
          <w:szCs w:val="28"/>
          <w:lang w:val="kk-KZ"/>
        </w:rPr>
        <w:t>Проекциялық операторлар әдісінде реакция матрицасы келесі түрде өрнектеледі:</w:t>
      </w:r>
    </w:p>
    <w:p w14:paraId="4A1270C3"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153724FF" w14:textId="77777777" w:rsidTr="002636CD">
        <w:trPr>
          <w:trHeight w:val="450"/>
          <w:tblHeader/>
        </w:trPr>
        <w:tc>
          <w:tcPr>
            <w:tcW w:w="8442" w:type="dxa"/>
            <w:vAlign w:val="center"/>
          </w:tcPr>
          <w:bookmarkStart w:id="66" w:name="_Hlk196340659_Копия_1_Копия_1_Копия_1_1p"/>
          <w:bookmarkEnd w:id="66"/>
          <w:p w14:paraId="407CD39D" w14:textId="77777777" w:rsidR="0025167C" w:rsidRPr="00316F45" w:rsidRDefault="00FD133B" w:rsidP="006060D1">
            <w:pPr>
              <w:pStyle w:val="Formula0"/>
              <w:spacing w:line="240" w:lineRule="auto"/>
              <w:rPr>
                <w:rFonts w:ascii="Times New Roman" w:eastAsiaTheme="minorEastAsia" w:hAnsi="Times New Roman"/>
              </w:rPr>
            </w:pPr>
            <w:r w:rsidRPr="000E1A09">
              <w:rPr>
                <w:rFonts w:ascii="Times New Roman" w:hAnsi="Times New Roman"/>
                <w:position w:val="-12"/>
                <w:lang w:val="ru-RU"/>
              </w:rPr>
              <w:object w:dxaOrig="1860" w:dyaOrig="380" w14:anchorId="484BDAF9">
                <v:shape id="_x0000_i1126" type="#_x0000_t75" style="width:93pt;height:19.2pt" o:ole="" fillcolor="window">
                  <v:imagedata r:id="rId222" o:title=""/>
                </v:shape>
                <o:OLEObject Type="Embed" ProgID="Equation.3" ShapeID="_x0000_i1126" DrawAspect="Content" ObjectID="_1814345263" r:id="rId223"/>
              </w:object>
            </w:r>
            <w:r w:rsidR="00000000">
              <w:rPr>
                <w:noProof/>
                <w:lang w:val="ru-RU" w:eastAsia="ru-RU"/>
              </w:rPr>
              <w:pict w14:anchorId="211C5987">
                <v:rect id="_x0000_tole_rId78" o:spid="_x0000_s1078" style="position:absolute;left:0;text-align:left;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p>
        </w:tc>
        <w:tc>
          <w:tcPr>
            <w:tcW w:w="1056" w:type="dxa"/>
            <w:vAlign w:val="center"/>
          </w:tcPr>
          <w:p w14:paraId="0FCF0D1F" w14:textId="77777777" w:rsidR="0025167C" w:rsidRPr="00316F45" w:rsidRDefault="002416C9" w:rsidP="006060D1">
            <w:pPr>
              <w:pStyle w:val="af6"/>
              <w:jc w:val="right"/>
              <w:rPr>
                <w:lang w:val="kk-KZ"/>
              </w:rPr>
            </w:pPr>
            <w:r w:rsidRPr="00316F45">
              <w:rPr>
                <w:lang w:val="kk-KZ"/>
              </w:rPr>
              <w:t>(</w:t>
            </w:r>
            <w:r w:rsidR="00EF3976">
              <w:rPr>
                <w:lang w:val="kk-KZ"/>
              </w:rPr>
              <w:t>6</w:t>
            </w:r>
            <w:r w:rsidR="003F6B94">
              <w:rPr>
                <w:lang w:val="en-US"/>
              </w:rPr>
              <w:t>6</w:t>
            </w:r>
            <w:r w:rsidRPr="00316F45">
              <w:rPr>
                <w:lang w:val="kk-KZ"/>
              </w:rPr>
              <w:t>)</w:t>
            </w:r>
          </w:p>
        </w:tc>
      </w:tr>
    </w:tbl>
    <w:p w14:paraId="7F931017"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47DD512B" w14:textId="77777777" w:rsidR="0025167C" w:rsidRPr="00316F45" w:rsidRDefault="002636CD" w:rsidP="002636CD">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m:oMath>
        <m:sSubSup>
          <m:sSubSupPr>
            <m:ctrlPr>
              <w:rPr>
                <w:rFonts w:ascii="Cambria Math" w:hAnsi="Cambria Math"/>
                <w:lang w:val="kk-KZ"/>
              </w:rPr>
            </m:ctrlPr>
          </m:sSubSupPr>
          <m:e>
            <m:r>
              <w:rPr>
                <w:rFonts w:ascii="Cambria Math" w:hAnsi="Cambria Math"/>
                <w:lang w:val="kk-KZ"/>
              </w:rPr>
              <m:t>T</m:t>
            </m:r>
          </m:e>
          <m:sub>
            <m:r>
              <m:rPr>
                <m:lit/>
                <m:nor/>
              </m:rPr>
              <w:rPr>
                <w:rFonts w:ascii="Cambria Math" w:hAnsi="Cambria Math"/>
                <w:lang w:val="kk-KZ"/>
              </w:rPr>
              <m:t>ba</m:t>
            </m:r>
          </m:sub>
          <m:sup>
            <m:r>
              <m:rPr>
                <m:lit/>
                <m:nor/>
              </m:rPr>
              <w:rPr>
                <w:rFonts w:ascii="Cambria Math" w:hAnsi="Cambria Math"/>
                <w:lang w:val="kk-KZ"/>
              </w:rPr>
              <m:t>МСП</m:t>
            </m:r>
          </m:sup>
        </m:sSubSup>
        <m:r>
          <w:rPr>
            <w:rFonts w:ascii="Cambria Math" w:hAnsi="Cambria Math"/>
            <w:lang w:val="kk-KZ"/>
          </w:rPr>
          <m:t xml:space="preserve"> </m:t>
        </m:r>
      </m:oMath>
      <w:r>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әртүрлі байланыссыз күйлердің (ашық арналардың) өзара байланысы арқылы жүзеге асатын көпсатылы тура (КСТ) процестерді сипаттайтын матрица.</w:t>
      </w:r>
    </w:p>
    <w:p w14:paraId="107FC08E"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663BDBCD" w14:textId="77777777" w:rsidTr="002636CD">
        <w:trPr>
          <w:trHeight w:val="450"/>
          <w:tblHeader/>
        </w:trPr>
        <w:tc>
          <w:tcPr>
            <w:tcW w:w="8442" w:type="dxa"/>
            <w:vAlign w:val="center"/>
          </w:tcPr>
          <w:bookmarkStart w:id="67" w:name="_Hlk196340659_Копия_1_Копия_1_Копия_1_1q"/>
          <w:bookmarkEnd w:id="67"/>
          <w:p w14:paraId="100ACA93" w14:textId="77777777" w:rsidR="0025167C" w:rsidRPr="00316F45" w:rsidRDefault="00D44A3A" w:rsidP="006060D1">
            <w:pPr>
              <w:pStyle w:val="Formula0"/>
              <w:spacing w:line="240" w:lineRule="auto"/>
              <w:rPr>
                <w:rFonts w:ascii="Times New Roman" w:eastAsiaTheme="minorEastAsia" w:hAnsi="Times New Roman"/>
              </w:rPr>
            </w:pPr>
            <w:r w:rsidRPr="000E1A09">
              <w:rPr>
                <w:rFonts w:ascii="Times New Roman" w:hAnsi="Times New Roman"/>
                <w:position w:val="-24"/>
                <w:lang w:val="ru-RU"/>
              </w:rPr>
              <w:object w:dxaOrig="3680" w:dyaOrig="620" w14:anchorId="57A34611">
                <v:shape id="_x0000_i1127" type="#_x0000_t75" style="width:183.6pt;height:31.2pt" o:ole="" fillcolor="window">
                  <v:imagedata r:id="rId224" o:title=""/>
                </v:shape>
                <o:OLEObject Type="Embed" ProgID="Equation.3" ShapeID="_x0000_i1127" DrawAspect="Content" ObjectID="_1814345264" r:id="rId225"/>
              </w:object>
            </w:r>
          </w:p>
        </w:tc>
        <w:tc>
          <w:tcPr>
            <w:tcW w:w="1056" w:type="dxa"/>
            <w:vAlign w:val="center"/>
          </w:tcPr>
          <w:p w14:paraId="090A2BB8" w14:textId="77777777" w:rsidR="0025167C" w:rsidRPr="00316F45" w:rsidRDefault="002416C9" w:rsidP="006060D1">
            <w:pPr>
              <w:pStyle w:val="af6"/>
              <w:jc w:val="right"/>
              <w:rPr>
                <w:lang w:val="kk-KZ"/>
              </w:rPr>
            </w:pPr>
            <w:r w:rsidRPr="00316F45">
              <w:rPr>
                <w:lang w:val="kk-KZ"/>
              </w:rPr>
              <w:t>(</w:t>
            </w:r>
            <w:r w:rsidR="00EF3976">
              <w:rPr>
                <w:lang w:val="kk-KZ"/>
              </w:rPr>
              <w:t>6</w:t>
            </w:r>
            <w:r w:rsidR="003F6B94">
              <w:rPr>
                <w:lang w:val="en-US"/>
              </w:rPr>
              <w:t>7</w:t>
            </w:r>
            <w:r w:rsidRPr="00316F45">
              <w:rPr>
                <w:lang w:val="kk-KZ"/>
              </w:rPr>
              <w:t>)</w:t>
            </w:r>
          </w:p>
        </w:tc>
      </w:tr>
    </w:tbl>
    <w:p w14:paraId="216C3CE3" w14:textId="77777777" w:rsidR="0025167C" w:rsidRDefault="0025167C" w:rsidP="006060D1">
      <w:pPr>
        <w:spacing w:after="0" w:line="240" w:lineRule="auto"/>
        <w:ind w:firstLine="720"/>
        <w:jc w:val="both"/>
        <w:rPr>
          <w:rFonts w:ascii="Times New Roman" w:hAnsi="Times New Roman" w:cs="Times New Roman"/>
          <w:sz w:val="28"/>
          <w:szCs w:val="28"/>
          <w:lang w:val="kk-KZ"/>
        </w:rPr>
      </w:pPr>
    </w:p>
    <w:p w14:paraId="50689C24" w14:textId="77777777" w:rsidR="0025167C" w:rsidRPr="00316F45" w:rsidRDefault="0023643E" w:rsidP="0023643E">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lastRenderedPageBreak/>
        <w:t>мұнда</w:t>
      </w:r>
      <w:r>
        <w:rPr>
          <w:rFonts w:ascii="Times New Roman" w:hAnsi="Times New Roman" w:cs="Times New Roman"/>
          <w:sz w:val="28"/>
          <w:szCs w:val="28"/>
          <w:lang w:val="kk-KZ"/>
        </w:rPr>
        <w:t xml:space="preserve"> </w:t>
      </w:r>
      <m:oMath>
        <m:sSubSup>
          <m:sSubSupPr>
            <m:ctrlPr>
              <w:rPr>
                <w:rFonts w:ascii="Cambria Math" w:hAnsi="Cambria Math"/>
                <w:lang w:val="kk-KZ"/>
              </w:rPr>
            </m:ctrlPr>
          </m:sSubSupPr>
          <m:e>
            <m:r>
              <w:rPr>
                <w:rFonts w:ascii="Cambria Math" w:hAnsi="Cambria Math"/>
                <w:lang w:val="kk-KZ"/>
              </w:rPr>
              <m:t>T</m:t>
            </m:r>
          </m:e>
          <m:sub>
            <m:r>
              <m:rPr>
                <m:lit/>
                <m:nor/>
              </m:rPr>
              <w:rPr>
                <w:rFonts w:ascii="Cambria Math" w:hAnsi="Cambria Math"/>
                <w:lang w:val="kk-KZ"/>
              </w:rPr>
              <m:t>ba</m:t>
            </m:r>
          </m:sub>
          <m:sup>
            <m:r>
              <m:rPr>
                <m:lit/>
                <m:nor/>
              </m:rPr>
              <w:rPr>
                <w:rFonts w:ascii="Cambria Math" w:hAnsi="Cambria Math"/>
                <w:lang w:val="kk-KZ"/>
              </w:rPr>
              <m:t>МСС</m:t>
            </m:r>
          </m:sup>
        </m:sSubSup>
      </m:oMath>
      <w:r>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байланыссыз күйлерден (ашық арналардан) байланысқан немесе квазибайланысқан күйлерге (жабық арналарға) және кері бағыттағы өтулерді сипаттайтын көпсатылы құрамды (КҚҚ) процестердің матрицасы.</w:t>
      </w:r>
    </w:p>
    <w:p w14:paraId="583AFC73"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3E4DB9A3" w14:textId="77777777" w:rsidTr="002636CD">
        <w:trPr>
          <w:trHeight w:val="450"/>
          <w:tblHeader/>
        </w:trPr>
        <w:tc>
          <w:tcPr>
            <w:tcW w:w="8442" w:type="dxa"/>
            <w:vAlign w:val="center"/>
          </w:tcPr>
          <w:bookmarkStart w:id="68" w:name="_Hlk196340659_Копия_1_Копия_1_Копия_1_1r"/>
          <w:bookmarkEnd w:id="68"/>
          <w:p w14:paraId="69F3ACC7" w14:textId="77777777" w:rsidR="0025167C" w:rsidRPr="00316F45" w:rsidRDefault="00D44A3A" w:rsidP="006060D1">
            <w:pPr>
              <w:pStyle w:val="Formula0"/>
              <w:spacing w:line="240" w:lineRule="auto"/>
              <w:rPr>
                <w:rFonts w:ascii="Times New Roman" w:eastAsiaTheme="minorEastAsia" w:hAnsi="Times New Roman"/>
              </w:rPr>
            </w:pPr>
            <w:r w:rsidRPr="000E1A09">
              <w:rPr>
                <w:rFonts w:ascii="Times New Roman" w:hAnsi="Times New Roman"/>
                <w:position w:val="-18"/>
                <w:lang w:val="ru-RU"/>
              </w:rPr>
              <w:object w:dxaOrig="4540" w:dyaOrig="480" w14:anchorId="2DC3D298">
                <v:shape id="_x0000_i1128" type="#_x0000_t75" style="width:228pt;height:24.6pt" o:ole="" fillcolor="window">
                  <v:imagedata r:id="rId226" o:title=""/>
                </v:shape>
                <o:OLEObject Type="Embed" ProgID="Equation.3" ShapeID="_x0000_i1128" DrawAspect="Content" ObjectID="_1814345265" r:id="rId227"/>
              </w:object>
            </w:r>
          </w:p>
        </w:tc>
        <w:tc>
          <w:tcPr>
            <w:tcW w:w="1056" w:type="dxa"/>
            <w:vAlign w:val="center"/>
          </w:tcPr>
          <w:p w14:paraId="443848CD" w14:textId="77777777" w:rsidR="0025167C" w:rsidRPr="00316F45" w:rsidRDefault="002416C9" w:rsidP="006060D1">
            <w:pPr>
              <w:pStyle w:val="af6"/>
              <w:jc w:val="right"/>
              <w:rPr>
                <w:lang w:val="kk-KZ"/>
              </w:rPr>
            </w:pPr>
            <w:r w:rsidRPr="00316F45">
              <w:rPr>
                <w:lang w:val="kk-KZ"/>
              </w:rPr>
              <w:t>(</w:t>
            </w:r>
            <w:r w:rsidR="00EF3976">
              <w:rPr>
                <w:lang w:val="kk-KZ"/>
              </w:rPr>
              <w:t>68</w:t>
            </w:r>
            <w:r w:rsidRPr="00316F45">
              <w:rPr>
                <w:lang w:val="kk-KZ"/>
              </w:rPr>
              <w:t>)</w:t>
            </w:r>
          </w:p>
        </w:tc>
      </w:tr>
    </w:tbl>
    <w:p w14:paraId="46D781E6"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549F2CAB"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w:t>
      </w:r>
      <w:r w:rsidR="004E5501">
        <w:rPr>
          <w:rFonts w:ascii="Times New Roman" w:hAnsi="Times New Roman" w:cs="Times New Roman"/>
          <w:sz w:val="28"/>
          <w:szCs w:val="28"/>
          <w:lang w:val="kk-KZ"/>
        </w:rPr>
        <w:t>60</w:t>
      </w:r>
      <w:r w:rsidRPr="00316F45">
        <w:rPr>
          <w:rFonts w:ascii="Times New Roman" w:hAnsi="Times New Roman" w:cs="Times New Roman"/>
          <w:sz w:val="28"/>
          <w:szCs w:val="28"/>
          <w:lang w:val="kk-KZ"/>
        </w:rPr>
        <w:t>) және (</w:t>
      </w:r>
      <w:r w:rsidR="00D21BB8" w:rsidRPr="00316F45">
        <w:rPr>
          <w:rFonts w:ascii="Times New Roman" w:hAnsi="Times New Roman" w:cs="Times New Roman"/>
          <w:sz w:val="28"/>
          <w:szCs w:val="28"/>
          <w:lang w:val="kk-KZ"/>
        </w:rPr>
        <w:t>6</w:t>
      </w:r>
      <w:r w:rsidR="004E5501">
        <w:rPr>
          <w:rFonts w:ascii="Times New Roman" w:hAnsi="Times New Roman" w:cs="Times New Roman"/>
          <w:sz w:val="28"/>
          <w:szCs w:val="28"/>
          <w:lang w:val="kk-KZ"/>
        </w:rPr>
        <w:t>1</w:t>
      </w:r>
      <w:r w:rsidRPr="00316F45">
        <w:rPr>
          <w:rFonts w:ascii="Times New Roman" w:hAnsi="Times New Roman" w:cs="Times New Roman"/>
          <w:sz w:val="28"/>
          <w:szCs w:val="28"/>
          <w:lang w:val="kk-KZ"/>
        </w:rPr>
        <w:t xml:space="preserve">) теңдеулерінде </w:t>
      </w:r>
      <m:oMath>
        <m:sSubSup>
          <m:sSubSupPr>
            <m:ctrlPr>
              <w:rPr>
                <w:rFonts w:ascii="Cambria Math" w:hAnsi="Cambria Math"/>
                <w:lang w:val="kk-KZ"/>
              </w:rPr>
            </m:ctrlPr>
          </m:sSubSupPr>
          <m:e>
            <m:r>
              <w:rPr>
                <w:rFonts w:ascii="Cambria Math" w:hAnsi="Cambria Math"/>
                <w:lang w:val="kk-KZ"/>
              </w:rPr>
              <m:t>x</m:t>
            </m:r>
          </m:e>
          <m:sub>
            <m:r>
              <w:rPr>
                <w:rFonts w:ascii="Cambria Math" w:hAnsi="Cambria Math"/>
                <w:lang w:val="kk-KZ"/>
              </w:rPr>
              <m:t>a</m:t>
            </m:r>
          </m:sub>
          <m:sup>
            <m:r>
              <w:rPr>
                <w:rFonts w:ascii="Cambria Math" w:hAnsi="Cambria Math"/>
                <w:lang w:val="kk-KZ"/>
              </w:rPr>
              <m:t>(+)</m:t>
            </m:r>
          </m:sup>
        </m:sSubSup>
        <m:r>
          <w:rPr>
            <w:rFonts w:ascii="Cambria Math" w:hAnsi="Cambria Math"/>
            <w:lang w:val="kk-KZ"/>
          </w:rPr>
          <m:t>(</m:t>
        </m:r>
        <m:sSub>
          <m:sSubPr>
            <m:ctrlPr>
              <w:rPr>
                <w:rFonts w:ascii="Cambria Math" w:hAnsi="Cambria Math"/>
                <w:lang w:val="kk-KZ"/>
              </w:rPr>
            </m:ctrlPr>
          </m:sSubPr>
          <m:e>
            <m:r>
              <w:rPr>
                <w:rFonts w:ascii="Cambria Math" w:hAnsi="Cambria Math"/>
                <w:lang w:val="kk-KZ"/>
              </w:rPr>
              <m:t>k</m:t>
            </m:r>
          </m:e>
          <m:sub>
            <m:r>
              <w:rPr>
                <w:rFonts w:ascii="Cambria Math" w:hAnsi="Cambria Math"/>
                <w:lang w:val="kk-KZ"/>
              </w:rPr>
              <m:t>a</m:t>
            </m:r>
          </m:sub>
        </m:sSub>
        <m:r>
          <w:rPr>
            <w:rFonts w:ascii="Cambria Math" w:hAnsi="Cambria Math"/>
            <w:lang w:val="kk-KZ"/>
          </w:rPr>
          <m:t>)</m:t>
        </m:r>
      </m:oMath>
      <w:r w:rsidRPr="00316F45">
        <w:rPr>
          <w:rFonts w:ascii="Times New Roman" w:hAnsi="Times New Roman" w:cs="Times New Roman"/>
          <w:sz w:val="28"/>
          <w:szCs w:val="28"/>
          <w:lang w:val="kk-KZ"/>
        </w:rPr>
        <w:t xml:space="preserve">, </w:t>
      </w:r>
      <m:oMath>
        <m:sSubSup>
          <m:sSubSupPr>
            <m:ctrlPr>
              <w:rPr>
                <w:rFonts w:ascii="Cambria Math" w:hAnsi="Cambria Math"/>
                <w:lang w:val="kk-KZ"/>
              </w:rPr>
            </m:ctrlPr>
          </m:sSubSupPr>
          <m:e>
            <m:r>
              <w:rPr>
                <w:rFonts w:ascii="Cambria Math" w:hAnsi="Cambria Math"/>
                <w:lang w:val="kk-KZ"/>
              </w:rPr>
              <m:t>x</m:t>
            </m:r>
          </m:e>
          <m:sub>
            <m:r>
              <w:rPr>
                <w:rFonts w:ascii="Cambria Math" w:hAnsi="Cambria Math"/>
                <w:lang w:val="kk-KZ"/>
              </w:rPr>
              <m:t>b</m:t>
            </m:r>
          </m:sub>
          <m:sup>
            <m:r>
              <w:rPr>
                <w:rFonts w:ascii="Cambria Math" w:hAnsi="Cambria Math"/>
                <w:lang w:val="kk-KZ"/>
              </w:rPr>
              <m:t>(-)</m:t>
            </m:r>
          </m:sup>
        </m:sSubSup>
        <m:r>
          <w:rPr>
            <w:rFonts w:ascii="Cambria Math" w:hAnsi="Cambria Math"/>
            <w:lang w:val="kk-KZ"/>
          </w:rPr>
          <m:t>(</m:t>
        </m:r>
        <m:sSub>
          <m:sSubPr>
            <m:ctrlPr>
              <w:rPr>
                <w:rFonts w:ascii="Cambria Math" w:hAnsi="Cambria Math"/>
                <w:lang w:val="kk-KZ"/>
              </w:rPr>
            </m:ctrlPr>
          </m:sSubPr>
          <m:e>
            <m:r>
              <w:rPr>
                <w:rFonts w:ascii="Cambria Math" w:hAnsi="Cambria Math"/>
                <w:lang w:val="kk-KZ"/>
              </w:rPr>
              <m:t>k</m:t>
            </m:r>
          </m:e>
          <m:sub>
            <m:r>
              <w:rPr>
                <w:rFonts w:ascii="Cambria Math" w:hAnsi="Cambria Math"/>
                <w:lang w:val="kk-KZ"/>
              </w:rPr>
              <m:t>b</m:t>
            </m:r>
          </m:sub>
        </m:sSub>
        <m:r>
          <w:rPr>
            <w:rFonts w:ascii="Cambria Math" w:hAnsi="Cambria Math"/>
            <w:lang w:val="kk-KZ"/>
          </w:rPr>
          <m:t>)</m:t>
        </m:r>
      </m:oMath>
      <w:r w:rsidR="0023643E">
        <w:rPr>
          <w:rFonts w:ascii="Times New Roman" w:eastAsiaTheme="minorEastAsia" w:hAnsi="Times New Roman" w:cs="Times New Roman"/>
          <w:lang w:val="kk-KZ"/>
        </w:rPr>
        <w:t xml:space="preserve"> </w:t>
      </w:r>
      <w:r w:rsidR="0023643E">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P-кеңістігінде шешілетін теңдеулердің шешімдері болып табылады:</w:t>
      </w:r>
    </w:p>
    <w:p w14:paraId="79818D56" w14:textId="77777777" w:rsidR="0025167C" w:rsidRPr="008A6651" w:rsidRDefault="0025167C" w:rsidP="008A6651">
      <w:pPr>
        <w:spacing w:after="0" w:line="240" w:lineRule="auto"/>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20A6387D" w14:textId="77777777" w:rsidTr="004E5501">
        <w:trPr>
          <w:trHeight w:val="450"/>
          <w:tblHeader/>
        </w:trPr>
        <w:tc>
          <w:tcPr>
            <w:tcW w:w="8566" w:type="dxa"/>
            <w:vAlign w:val="center"/>
          </w:tcPr>
          <w:bookmarkStart w:id="69" w:name="_Hlk196340659_Копия_1_Копия_1_Копия_1_1s"/>
          <w:bookmarkEnd w:id="69"/>
          <w:p w14:paraId="7A1807B0" w14:textId="77777777" w:rsidR="0025167C" w:rsidRPr="00316F45" w:rsidRDefault="009E4B4C" w:rsidP="006060D1">
            <w:pPr>
              <w:pStyle w:val="Formula0"/>
              <w:spacing w:line="240" w:lineRule="auto"/>
              <w:rPr>
                <w:rFonts w:ascii="Times New Roman" w:eastAsiaTheme="minorEastAsia" w:hAnsi="Times New Roman"/>
              </w:rPr>
            </w:pPr>
            <w:r w:rsidRPr="000E1A09">
              <w:rPr>
                <w:rFonts w:ascii="Times New Roman" w:hAnsi="Times New Roman"/>
                <w:position w:val="-14"/>
                <w:lang w:val="ru-RU"/>
              </w:rPr>
              <w:object w:dxaOrig="1920" w:dyaOrig="400" w14:anchorId="4C72D195">
                <v:shape id="_x0000_i1129" type="#_x0000_t75" style="width:96.6pt;height:19.8pt" o:ole="" fillcolor="window">
                  <v:imagedata r:id="rId228" o:title=""/>
                </v:shape>
                <o:OLEObject Type="Embed" ProgID="Equation.3" ShapeID="_x0000_i1129" DrawAspect="Content" ObjectID="_1814345266" r:id="rId229"/>
              </w:object>
            </w:r>
          </w:p>
        </w:tc>
        <w:tc>
          <w:tcPr>
            <w:tcW w:w="1072" w:type="dxa"/>
            <w:vAlign w:val="center"/>
          </w:tcPr>
          <w:p w14:paraId="06EBD710" w14:textId="77777777" w:rsidR="0025167C" w:rsidRPr="00316F45" w:rsidRDefault="002416C9" w:rsidP="006060D1">
            <w:pPr>
              <w:pStyle w:val="af6"/>
              <w:jc w:val="right"/>
              <w:rPr>
                <w:lang w:val="kk-KZ"/>
              </w:rPr>
            </w:pPr>
            <w:r w:rsidRPr="00316F45">
              <w:rPr>
                <w:lang w:val="kk-KZ"/>
              </w:rPr>
              <w:t>(</w:t>
            </w:r>
            <w:r w:rsidR="004E5501">
              <w:rPr>
                <w:lang w:val="kk-KZ"/>
              </w:rPr>
              <w:t>69</w:t>
            </w:r>
            <w:r w:rsidRPr="00316F45">
              <w:rPr>
                <w:lang w:val="kk-KZ"/>
              </w:rPr>
              <w:t>)</w:t>
            </w:r>
          </w:p>
        </w:tc>
      </w:tr>
      <w:bookmarkStart w:id="70" w:name="_Hlk196340659_Копия_1_Копия_1_Копия_1_1t"/>
      <w:bookmarkEnd w:id="70"/>
      <w:tr w:rsidR="0025167C" w:rsidRPr="00316F45" w14:paraId="1BF59C67" w14:textId="77777777" w:rsidTr="004E5501">
        <w:trPr>
          <w:trHeight w:val="450"/>
          <w:tblHeader/>
        </w:trPr>
        <w:tc>
          <w:tcPr>
            <w:tcW w:w="8566" w:type="dxa"/>
            <w:vAlign w:val="center"/>
          </w:tcPr>
          <w:p w14:paraId="23D1C550" w14:textId="77777777" w:rsidR="0025167C" w:rsidRPr="00316F45" w:rsidRDefault="009E4B4C" w:rsidP="006060D1">
            <w:pPr>
              <w:pStyle w:val="Formula0"/>
              <w:spacing w:line="240" w:lineRule="auto"/>
              <w:rPr>
                <w:rFonts w:ascii="Times New Roman" w:eastAsiaTheme="minorEastAsia" w:hAnsi="Times New Roman"/>
              </w:rPr>
            </w:pPr>
            <w:r w:rsidRPr="000E1A09">
              <w:rPr>
                <w:rFonts w:ascii="Times New Roman" w:hAnsi="Times New Roman"/>
                <w:position w:val="-14"/>
                <w:lang w:val="ru-RU"/>
              </w:rPr>
              <w:object w:dxaOrig="4160" w:dyaOrig="400" w14:anchorId="6BDF1C17">
                <v:shape id="_x0000_i1130" type="#_x0000_t75" style="width:208.2pt;height:19.8pt" o:ole="" fillcolor="window">
                  <v:imagedata r:id="rId230" o:title=""/>
                </v:shape>
                <o:OLEObject Type="Embed" ProgID="Equation.3" ShapeID="_x0000_i1130" DrawAspect="Content" ObjectID="_1814345267" r:id="rId231"/>
              </w:object>
            </w:r>
          </w:p>
        </w:tc>
        <w:tc>
          <w:tcPr>
            <w:tcW w:w="1072" w:type="dxa"/>
            <w:vAlign w:val="center"/>
          </w:tcPr>
          <w:p w14:paraId="418B66DA" w14:textId="77777777" w:rsidR="0025167C" w:rsidRPr="00316F45" w:rsidRDefault="002416C9" w:rsidP="006060D1">
            <w:pPr>
              <w:pStyle w:val="af6"/>
              <w:jc w:val="right"/>
              <w:rPr>
                <w:lang w:val="kk-KZ"/>
              </w:rPr>
            </w:pPr>
            <w:r w:rsidRPr="00316F45">
              <w:rPr>
                <w:lang w:val="kk-KZ"/>
              </w:rPr>
              <w:t>(</w:t>
            </w:r>
            <w:r w:rsidR="004E5501">
              <w:rPr>
                <w:lang w:val="kk-KZ"/>
              </w:rPr>
              <w:t>70</w:t>
            </w:r>
            <w:r w:rsidRPr="00316F45">
              <w:rPr>
                <w:lang w:val="kk-KZ"/>
              </w:rPr>
              <w:t>)</w:t>
            </w:r>
          </w:p>
        </w:tc>
      </w:tr>
      <w:bookmarkStart w:id="71" w:name="_Hlk196340659_Копия_1_Копия_1_Копия_1_1u"/>
      <w:bookmarkEnd w:id="71"/>
      <w:tr w:rsidR="0025167C" w:rsidRPr="00316F45" w14:paraId="75864C1E" w14:textId="77777777" w:rsidTr="004E5501">
        <w:trPr>
          <w:trHeight w:val="450"/>
          <w:tblHeader/>
        </w:trPr>
        <w:tc>
          <w:tcPr>
            <w:tcW w:w="8566" w:type="dxa"/>
            <w:vAlign w:val="center"/>
          </w:tcPr>
          <w:p w14:paraId="387DE1C7" w14:textId="77777777" w:rsidR="0025167C" w:rsidRPr="00316F45" w:rsidRDefault="009E4B4C" w:rsidP="006060D1">
            <w:pPr>
              <w:pStyle w:val="Formula0"/>
              <w:spacing w:line="240" w:lineRule="auto"/>
              <w:rPr>
                <w:rFonts w:ascii="Times New Roman" w:eastAsiaTheme="minorEastAsia" w:hAnsi="Times New Roman"/>
              </w:rPr>
            </w:pPr>
            <w:r w:rsidRPr="000E1A09">
              <w:rPr>
                <w:rFonts w:ascii="Times New Roman" w:hAnsi="Times New Roman"/>
                <w:position w:val="-14"/>
                <w:lang w:val="ru-RU"/>
              </w:rPr>
              <w:object w:dxaOrig="4660" w:dyaOrig="400" w14:anchorId="69458BD3">
                <v:shape id="_x0000_i1131" type="#_x0000_t75" style="width:233.4pt;height:19.8pt" o:ole="" fillcolor="window">
                  <v:imagedata r:id="rId232" o:title=""/>
                </v:shape>
                <o:OLEObject Type="Embed" ProgID="Equation.3" ShapeID="_x0000_i1131" DrawAspect="Content" ObjectID="_1814345268" r:id="rId233"/>
              </w:object>
            </w:r>
          </w:p>
        </w:tc>
        <w:tc>
          <w:tcPr>
            <w:tcW w:w="1072" w:type="dxa"/>
            <w:vAlign w:val="center"/>
          </w:tcPr>
          <w:p w14:paraId="504B5846" w14:textId="77777777" w:rsidR="0025167C" w:rsidRPr="00316F45" w:rsidRDefault="002416C9" w:rsidP="006060D1">
            <w:pPr>
              <w:pStyle w:val="af6"/>
              <w:jc w:val="right"/>
              <w:rPr>
                <w:lang w:val="kk-KZ"/>
              </w:rPr>
            </w:pPr>
            <w:r w:rsidRPr="00316F45">
              <w:rPr>
                <w:lang w:val="kk-KZ"/>
              </w:rPr>
              <w:t>(</w:t>
            </w:r>
            <w:r w:rsidR="004E5501">
              <w:rPr>
                <w:lang w:val="kk-KZ"/>
              </w:rPr>
              <w:t>71</w:t>
            </w:r>
            <w:r w:rsidRPr="00316F45">
              <w:rPr>
                <w:lang w:val="kk-KZ"/>
              </w:rPr>
              <w:t>)</w:t>
            </w:r>
          </w:p>
        </w:tc>
      </w:tr>
      <w:bookmarkStart w:id="72" w:name="_Hlk196340659_Копия_1_Копия_1_Копия_1_1v"/>
      <w:bookmarkEnd w:id="72"/>
      <w:tr w:rsidR="0025167C" w:rsidRPr="00316F45" w14:paraId="1714876F" w14:textId="77777777" w:rsidTr="004E5501">
        <w:trPr>
          <w:trHeight w:val="450"/>
          <w:tblHeader/>
        </w:trPr>
        <w:tc>
          <w:tcPr>
            <w:tcW w:w="8566" w:type="dxa"/>
            <w:vAlign w:val="center"/>
          </w:tcPr>
          <w:p w14:paraId="3C23212C" w14:textId="77777777" w:rsidR="0025167C" w:rsidRPr="00316F45" w:rsidRDefault="009E4B4C" w:rsidP="006060D1">
            <w:pPr>
              <w:pStyle w:val="Formula0"/>
              <w:spacing w:line="240" w:lineRule="auto"/>
              <w:rPr>
                <w:rFonts w:ascii="Times New Roman" w:eastAsiaTheme="minorEastAsia" w:hAnsi="Times New Roman"/>
              </w:rPr>
            </w:pPr>
            <w:r w:rsidRPr="000E1A09">
              <w:rPr>
                <w:rFonts w:ascii="Times New Roman" w:hAnsi="Times New Roman"/>
                <w:position w:val="-14"/>
                <w:lang w:val="ru-RU"/>
              </w:rPr>
              <w:object w:dxaOrig="2700" w:dyaOrig="400" w14:anchorId="2C120607">
                <v:shape id="_x0000_i1132" type="#_x0000_t75" style="width:135.6pt;height:19.8pt" o:ole="" fillcolor="window">
                  <v:imagedata r:id="rId234" o:title=""/>
                </v:shape>
                <o:OLEObject Type="Embed" ProgID="Equation.3" ShapeID="_x0000_i1132" DrawAspect="Content" ObjectID="_1814345269" r:id="rId235"/>
              </w:object>
            </w:r>
          </w:p>
        </w:tc>
        <w:tc>
          <w:tcPr>
            <w:tcW w:w="1072" w:type="dxa"/>
            <w:vAlign w:val="center"/>
          </w:tcPr>
          <w:p w14:paraId="2ABC5BA5" w14:textId="77777777" w:rsidR="0025167C" w:rsidRPr="00316F45" w:rsidRDefault="002416C9" w:rsidP="006060D1">
            <w:pPr>
              <w:pStyle w:val="af6"/>
              <w:jc w:val="right"/>
              <w:rPr>
                <w:lang w:val="kk-KZ"/>
              </w:rPr>
            </w:pPr>
            <w:r w:rsidRPr="00316F45">
              <w:rPr>
                <w:lang w:val="kk-KZ"/>
              </w:rPr>
              <w:t>(</w:t>
            </w:r>
            <w:r w:rsidR="004E5501">
              <w:rPr>
                <w:lang w:val="kk-KZ"/>
              </w:rPr>
              <w:t>72</w:t>
            </w:r>
            <w:r w:rsidRPr="00316F45">
              <w:rPr>
                <w:lang w:val="kk-KZ"/>
              </w:rPr>
              <w:t>)</w:t>
            </w:r>
          </w:p>
        </w:tc>
      </w:tr>
      <w:bookmarkStart w:id="73" w:name="_Hlk196340659_Копия_1_Копия_1_Копия_1_1w"/>
      <w:bookmarkEnd w:id="73"/>
      <w:tr w:rsidR="0025167C" w:rsidRPr="00316F45" w14:paraId="4F589A4C" w14:textId="77777777" w:rsidTr="004E5501">
        <w:trPr>
          <w:trHeight w:val="450"/>
          <w:tblHeader/>
        </w:trPr>
        <w:tc>
          <w:tcPr>
            <w:tcW w:w="8566" w:type="dxa"/>
            <w:vAlign w:val="center"/>
          </w:tcPr>
          <w:p w14:paraId="099C7389" w14:textId="77777777" w:rsidR="0025167C" w:rsidRDefault="009E4B4C" w:rsidP="006060D1">
            <w:pPr>
              <w:pStyle w:val="Formula0"/>
              <w:spacing w:line="240" w:lineRule="auto"/>
              <w:rPr>
                <w:rFonts w:ascii="Times New Roman" w:hAnsi="Times New Roman"/>
                <w:lang w:val="ru-RU"/>
              </w:rPr>
            </w:pPr>
            <w:r w:rsidRPr="000E1A09">
              <w:rPr>
                <w:rFonts w:ascii="Times New Roman" w:hAnsi="Times New Roman"/>
                <w:position w:val="-34"/>
                <w:lang w:val="ru-RU"/>
              </w:rPr>
              <w:object w:dxaOrig="3140" w:dyaOrig="859" w14:anchorId="4A7E155B">
                <v:shape id="_x0000_i1133" type="#_x0000_t75" style="width:156.6pt;height:42pt" o:ole="" fillcolor="window">
                  <v:imagedata r:id="rId236" o:title=""/>
                </v:shape>
                <o:OLEObject Type="Embed" ProgID="Equation.3" ShapeID="_x0000_i1133" DrawAspect="Content" ObjectID="_1814345270" r:id="rId237"/>
              </w:object>
            </w:r>
          </w:p>
          <w:p w14:paraId="520909D0" w14:textId="77777777" w:rsidR="009E4B4C" w:rsidRPr="00316F45" w:rsidRDefault="009E4B4C" w:rsidP="006060D1">
            <w:pPr>
              <w:pStyle w:val="Formula0"/>
              <w:spacing w:line="240" w:lineRule="auto"/>
              <w:rPr>
                <w:rFonts w:ascii="Times New Roman" w:eastAsiaTheme="minorEastAsia" w:hAnsi="Times New Roman"/>
              </w:rPr>
            </w:pPr>
            <w:r w:rsidRPr="000E1A09">
              <w:rPr>
                <w:rFonts w:ascii="Times New Roman" w:hAnsi="Times New Roman"/>
                <w:position w:val="-34"/>
                <w:lang w:val="ru-RU"/>
              </w:rPr>
              <w:object w:dxaOrig="3120" w:dyaOrig="859" w14:anchorId="62062397">
                <v:shape id="_x0000_i1134" type="#_x0000_t75" style="width:156pt;height:42pt" o:ole="" fillcolor="window">
                  <v:imagedata r:id="rId238" o:title=""/>
                </v:shape>
                <o:OLEObject Type="Embed" ProgID="Equation.3" ShapeID="_x0000_i1134" DrawAspect="Content" ObjectID="_1814345271" r:id="rId239"/>
              </w:object>
            </w:r>
          </w:p>
        </w:tc>
        <w:tc>
          <w:tcPr>
            <w:tcW w:w="1072" w:type="dxa"/>
            <w:vAlign w:val="center"/>
          </w:tcPr>
          <w:p w14:paraId="3FCA4F7F" w14:textId="77777777" w:rsidR="0025167C" w:rsidRPr="00316F45" w:rsidRDefault="002416C9" w:rsidP="006060D1">
            <w:pPr>
              <w:pStyle w:val="af6"/>
              <w:jc w:val="right"/>
              <w:rPr>
                <w:lang w:val="kk-KZ"/>
              </w:rPr>
            </w:pPr>
            <w:r w:rsidRPr="00316F45">
              <w:rPr>
                <w:lang w:val="kk-KZ"/>
              </w:rPr>
              <w:t>(</w:t>
            </w:r>
            <w:r w:rsidR="004E5501">
              <w:rPr>
                <w:lang w:val="kk-KZ"/>
              </w:rPr>
              <w:t>73</w:t>
            </w:r>
            <w:r w:rsidRPr="00316F45">
              <w:rPr>
                <w:lang w:val="kk-KZ"/>
              </w:rPr>
              <w:t>)</w:t>
            </w:r>
          </w:p>
        </w:tc>
      </w:tr>
    </w:tbl>
    <w:p w14:paraId="15242350"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266B7567" w14:textId="77777777" w:rsidR="0025167C" w:rsidRPr="00E518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Бұл жағдайда </w:t>
      </w:r>
      <m:oMath>
        <m:sSub>
          <m:sSubPr>
            <m:ctrlPr>
              <w:rPr>
                <w:rFonts w:ascii="Cambria Math" w:hAnsi="Cambria Math"/>
                <w:lang w:val="kk-KZ"/>
              </w:rPr>
            </m:ctrlPr>
          </m:sSubPr>
          <m:e>
            <m:d>
              <m:dPr>
                <m:begChr m:val="⟨"/>
                <m:endChr m:val="⟩"/>
                <m:ctrlPr>
                  <w:rPr>
                    <w:rFonts w:ascii="Cambria Math" w:hAnsi="Cambria Math"/>
                    <w:lang w:val="kk-KZ"/>
                  </w:rPr>
                </m:ctrlPr>
              </m:dPr>
              <m:e>
                <m:sSubSup>
                  <m:sSubSupPr>
                    <m:ctrlPr>
                      <w:rPr>
                        <w:rFonts w:ascii="Cambria Math" w:hAnsi="Cambria Math"/>
                        <w:lang w:val="kk-KZ"/>
                      </w:rPr>
                    </m:ctrlPr>
                  </m:sSubSupPr>
                  <m:e>
                    <m:r>
                      <w:rPr>
                        <w:rFonts w:ascii="Cambria Math" w:hAnsi="Cambria Math"/>
                        <w:lang w:val="kk-KZ"/>
                      </w:rPr>
                      <m:t>T</m:t>
                    </m:r>
                  </m:e>
                  <m:sub>
                    <m:r>
                      <m:rPr>
                        <m:lit/>
                        <m:nor/>
                      </m:rPr>
                      <w:rPr>
                        <w:rFonts w:ascii="Cambria Math" w:hAnsi="Cambria Math"/>
                        <w:lang w:val="kk-KZ"/>
                      </w:rPr>
                      <m:t>ba</m:t>
                    </m:r>
                  </m:sub>
                  <m:sup>
                    <m:r>
                      <m:rPr>
                        <m:lit/>
                        <m:nor/>
                      </m:rPr>
                      <w:rPr>
                        <w:rFonts w:ascii="Cambria Math" w:hAnsi="Cambria Math"/>
                        <w:lang w:val="kk-KZ"/>
                      </w:rPr>
                      <m:t>МСС</m:t>
                    </m:r>
                  </m:sup>
                </m:sSubSup>
              </m:e>
            </m:d>
          </m:e>
          <m:sub>
            <m:r>
              <m:rPr>
                <m:lit/>
                <m:nor/>
              </m:rPr>
              <w:rPr>
                <w:rFonts w:ascii="Cambria Math" w:hAnsi="Cambria Math"/>
                <w:lang w:val="kk-KZ"/>
              </w:rPr>
              <m:t>ΔE</m:t>
            </m:r>
          </m:sub>
        </m:sSub>
        <m:r>
          <w:rPr>
            <w:rFonts w:ascii="Cambria Math" w:hAnsi="Cambria Math"/>
            <w:lang w:val="kk-KZ"/>
          </w:rPr>
          <m:t>=0</m:t>
        </m:r>
      </m:oMath>
      <w:r w:rsidRPr="00316F45">
        <w:rPr>
          <w:rFonts w:ascii="Times New Roman" w:hAnsi="Times New Roman" w:cs="Times New Roman"/>
          <w:sz w:val="28"/>
          <w:szCs w:val="28"/>
          <w:lang w:val="kk-KZ"/>
        </w:rPr>
        <w:t xml:space="preserve">. Әртүрлі деңгейдегі аралық күйлерді (күрделілігі артатын күйлерді) ескеру — проекциялық операторлар әдісінде </w:t>
      </w:r>
      <w:r w:rsidRPr="00316F45">
        <w:rPr>
          <w:rFonts w:ascii="Times New Roman" w:hAnsi="Times New Roman" w:cs="Times New Roman"/>
          <w:i/>
          <w:sz w:val="28"/>
          <w:szCs w:val="28"/>
          <w:lang w:val="kk-KZ"/>
        </w:rPr>
        <w:t>h</w:t>
      </w:r>
      <w:r w:rsidRPr="00316F45">
        <w:rPr>
          <w:rFonts w:ascii="Times New Roman" w:hAnsi="Times New Roman" w:cs="Times New Roman"/>
          <w:i/>
          <w:sz w:val="28"/>
          <w:szCs w:val="28"/>
          <w:vertAlign w:val="subscript"/>
          <w:lang w:val="kk-KZ"/>
        </w:rPr>
        <w:t>QQ</w:t>
      </w:r>
      <w:r w:rsidRPr="00316F45">
        <w:rPr>
          <w:rFonts w:ascii="Times New Roman" w:hAnsi="Times New Roman" w:cs="Times New Roman"/>
          <w:sz w:val="28"/>
          <w:szCs w:val="28"/>
          <w:lang w:val="kk-KZ"/>
        </w:rPr>
        <w:t xml:space="preserve"> (</w:t>
      </w:r>
      <w:r w:rsidR="00D21BB8" w:rsidRPr="00316F45">
        <w:rPr>
          <w:rFonts w:ascii="Times New Roman" w:hAnsi="Times New Roman" w:cs="Times New Roman"/>
          <w:sz w:val="28"/>
          <w:szCs w:val="28"/>
          <w:lang w:val="kk-KZ"/>
        </w:rPr>
        <w:t>7</w:t>
      </w:r>
      <w:r w:rsidR="004E5501">
        <w:rPr>
          <w:rFonts w:ascii="Times New Roman" w:hAnsi="Times New Roman" w:cs="Times New Roman"/>
          <w:sz w:val="28"/>
          <w:szCs w:val="28"/>
          <w:lang w:val="kk-KZ"/>
        </w:rPr>
        <w:t>1</w:t>
      </w:r>
      <w:r w:rsidRPr="00316F45">
        <w:rPr>
          <w:rFonts w:ascii="Times New Roman" w:hAnsi="Times New Roman" w:cs="Times New Roman"/>
          <w:sz w:val="28"/>
          <w:szCs w:val="28"/>
          <w:lang w:val="kk-KZ"/>
        </w:rPr>
        <w:t xml:space="preserve">) немесе </w:t>
      </w:r>
      <w:r w:rsidRPr="00316F45">
        <w:rPr>
          <w:rFonts w:ascii="Times New Roman" w:hAnsi="Times New Roman" w:cs="Times New Roman"/>
          <w:i/>
          <w:sz w:val="28"/>
          <w:szCs w:val="28"/>
          <w:lang w:val="kk-KZ"/>
        </w:rPr>
        <w:t>H</w:t>
      </w:r>
      <w:r w:rsidRPr="00316F45">
        <w:rPr>
          <w:rFonts w:ascii="Times New Roman" w:hAnsi="Times New Roman" w:cs="Times New Roman"/>
          <w:i/>
          <w:sz w:val="28"/>
          <w:szCs w:val="28"/>
          <w:vertAlign w:val="subscript"/>
          <w:lang w:val="kk-KZ"/>
        </w:rPr>
        <w:t>opt</w:t>
      </w:r>
      <w:r w:rsidRPr="00316F45">
        <w:rPr>
          <w:rFonts w:ascii="Times New Roman" w:hAnsi="Times New Roman" w:cs="Times New Roman"/>
          <w:sz w:val="28"/>
          <w:szCs w:val="28"/>
          <w:lang w:val="kk-KZ"/>
        </w:rPr>
        <w:t xml:space="preserve"> (</w:t>
      </w:r>
      <w:r w:rsidR="00D21BB8" w:rsidRPr="00316F45">
        <w:rPr>
          <w:rFonts w:ascii="Times New Roman" w:hAnsi="Times New Roman" w:cs="Times New Roman"/>
          <w:sz w:val="28"/>
          <w:szCs w:val="28"/>
          <w:lang w:val="kk-KZ"/>
        </w:rPr>
        <w:t>7</w:t>
      </w:r>
      <w:r w:rsidR="004E5501">
        <w:rPr>
          <w:rFonts w:ascii="Times New Roman" w:hAnsi="Times New Roman" w:cs="Times New Roman"/>
          <w:sz w:val="28"/>
          <w:szCs w:val="28"/>
          <w:lang w:val="kk-KZ"/>
        </w:rPr>
        <w:t>0</w:t>
      </w:r>
      <w:r w:rsidRPr="00316F45">
        <w:rPr>
          <w:rFonts w:ascii="Times New Roman" w:hAnsi="Times New Roman" w:cs="Times New Roman"/>
          <w:sz w:val="28"/>
          <w:szCs w:val="28"/>
          <w:lang w:val="kk-KZ"/>
        </w:rPr>
        <w:t xml:space="preserve">) гамильтониандарының меншікті функциялары арқылы жүзеге асырылады, бұл үшін </w:t>
      </w:r>
      <m:oMath>
        <m:acc>
          <m:accPr>
            <m:chr m:val="^"/>
            <m:ctrlPr>
              <w:rPr>
                <w:rFonts w:ascii="Cambria Math" w:hAnsi="Cambria Math"/>
                <w:lang w:val="kk-KZ"/>
              </w:rPr>
            </m:ctrlPr>
          </m:accPr>
          <m:e>
            <m:r>
              <w:rPr>
                <w:rFonts w:ascii="Cambria Math" w:hAnsi="Cambria Math"/>
                <w:lang w:val="kk-KZ"/>
              </w:rPr>
              <m:t>Q</m:t>
            </m:r>
          </m:e>
        </m:acc>
      </m:oMath>
      <w:r w:rsidRPr="00316F45">
        <w:rPr>
          <w:rFonts w:ascii="Times New Roman" w:hAnsi="Times New Roman" w:cs="Times New Roman"/>
          <w:sz w:val="28"/>
          <w:szCs w:val="28"/>
          <w:lang w:val="kk-KZ"/>
        </w:rPr>
        <w:t xml:space="preserve">және </w:t>
      </w:r>
      <m:oMath>
        <m:acc>
          <m:accPr>
            <m:chr m:val="^"/>
            <m:ctrlPr>
              <w:rPr>
                <w:rFonts w:ascii="Cambria Math" w:hAnsi="Cambria Math"/>
                <w:lang w:val="kk-KZ"/>
              </w:rPr>
            </m:ctrlPr>
          </m:accPr>
          <m:e>
            <m:r>
              <w:rPr>
                <w:rFonts w:ascii="Cambria Math" w:hAnsi="Cambria Math"/>
                <w:lang w:val="kk-KZ"/>
              </w:rPr>
              <m:t>P</m:t>
            </m:r>
          </m:e>
        </m:acc>
      </m:oMath>
      <w:r w:rsidRPr="00316F45">
        <w:rPr>
          <w:rFonts w:ascii="Times New Roman" w:eastAsiaTheme="minorEastAsia" w:hAnsi="Times New Roman" w:cs="Times New Roman"/>
          <w:sz w:val="28"/>
          <w:szCs w:val="28"/>
          <w:lang w:val="kk-KZ"/>
        </w:rPr>
        <w:t xml:space="preserve"> </w:t>
      </w:r>
      <w:r w:rsidRPr="00316F45">
        <w:rPr>
          <w:rFonts w:ascii="Times New Roman" w:hAnsi="Times New Roman" w:cs="Times New Roman"/>
          <w:sz w:val="28"/>
          <w:szCs w:val="28"/>
          <w:lang w:val="kk-KZ"/>
        </w:rPr>
        <w:t xml:space="preserve">келесі түрде </w:t>
      </w:r>
      <w:r w:rsidRPr="00E51845">
        <w:rPr>
          <w:rFonts w:ascii="Times New Roman" w:hAnsi="Times New Roman" w:cs="Times New Roman"/>
          <w:sz w:val="28"/>
          <w:szCs w:val="28"/>
          <w:lang w:val="kk-KZ"/>
        </w:rPr>
        <w:t>өрнектеледі [10</w:t>
      </w:r>
      <w:r w:rsidR="007011BC" w:rsidRPr="00E51845">
        <w:rPr>
          <w:rFonts w:ascii="Times New Roman" w:hAnsi="Times New Roman" w:cs="Times New Roman"/>
          <w:sz w:val="28"/>
          <w:szCs w:val="28"/>
          <w:lang w:val="kk-KZ"/>
        </w:rPr>
        <w:t>3</w:t>
      </w:r>
      <w:r w:rsidRPr="00E51845">
        <w:rPr>
          <w:rFonts w:ascii="Times New Roman" w:hAnsi="Times New Roman" w:cs="Times New Roman"/>
          <w:sz w:val="28"/>
          <w:szCs w:val="28"/>
          <w:lang w:val="kk-KZ"/>
        </w:rPr>
        <w:t xml:space="preserve">, </w:t>
      </w:r>
      <w:r w:rsidR="00E51845" w:rsidRPr="00E51845">
        <w:rPr>
          <w:rFonts w:ascii="Times New Roman" w:hAnsi="Times New Roman" w:cs="Times New Roman"/>
          <w:sz w:val="28"/>
          <w:szCs w:val="28"/>
          <w:lang w:val="kk-KZ"/>
        </w:rPr>
        <w:t xml:space="preserve">р. </w:t>
      </w:r>
      <w:r w:rsidRPr="00E51845">
        <w:rPr>
          <w:rFonts w:ascii="Times New Roman" w:hAnsi="Times New Roman" w:cs="Times New Roman"/>
          <w:sz w:val="28"/>
          <w:szCs w:val="28"/>
          <w:lang w:val="kk-KZ"/>
        </w:rPr>
        <w:t>452]:</w:t>
      </w:r>
    </w:p>
    <w:p w14:paraId="0383B2E2"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0A896154" w14:textId="77777777" w:rsidTr="002636CD">
        <w:trPr>
          <w:trHeight w:val="450"/>
          <w:tblHeader/>
        </w:trPr>
        <w:tc>
          <w:tcPr>
            <w:tcW w:w="8442" w:type="dxa"/>
            <w:vAlign w:val="center"/>
          </w:tcPr>
          <w:bookmarkStart w:id="74" w:name="_Hlk196340659_Копия_1_Копия_1_Копия_1_1x"/>
          <w:bookmarkEnd w:id="74"/>
          <w:p w14:paraId="6E723FFF" w14:textId="77777777" w:rsidR="00D44A3A" w:rsidRDefault="00D44A3A" w:rsidP="006060D1">
            <w:pPr>
              <w:pStyle w:val="Formula0"/>
              <w:spacing w:line="240" w:lineRule="auto"/>
              <w:rPr>
                <w:rFonts w:ascii="Times New Roman" w:hAnsi="Times New Roman"/>
                <w:lang w:val="ru-RU"/>
              </w:rPr>
            </w:pPr>
            <w:r w:rsidRPr="000E1A09">
              <w:rPr>
                <w:rFonts w:ascii="Times New Roman" w:hAnsi="Times New Roman"/>
                <w:position w:val="-28"/>
                <w:lang w:val="ru-RU"/>
              </w:rPr>
              <w:object w:dxaOrig="2700" w:dyaOrig="560" w14:anchorId="20904866">
                <v:shape id="_x0000_i1135" type="#_x0000_t75" style="width:135.6pt;height:27.6pt" o:ole="" fillcolor="window">
                  <v:imagedata r:id="rId240" o:title=""/>
                </v:shape>
                <o:OLEObject Type="Embed" ProgID="Equation.3" ShapeID="_x0000_i1135" DrawAspect="Content" ObjectID="_1814345272" r:id="rId241"/>
              </w:object>
            </w:r>
          </w:p>
          <w:p w14:paraId="300E06CF" w14:textId="77777777" w:rsidR="0025167C" w:rsidRPr="00316F45" w:rsidRDefault="00D44A3A" w:rsidP="006060D1">
            <w:pPr>
              <w:pStyle w:val="Formula0"/>
              <w:spacing w:line="240" w:lineRule="auto"/>
              <w:rPr>
                <w:rFonts w:ascii="Times New Roman" w:eastAsiaTheme="minorEastAsia" w:hAnsi="Times New Roman"/>
              </w:rPr>
            </w:pPr>
            <w:r w:rsidRPr="000E1A09">
              <w:rPr>
                <w:rFonts w:ascii="Times New Roman" w:hAnsi="Times New Roman"/>
                <w:position w:val="-28"/>
                <w:lang w:val="ru-RU"/>
              </w:rPr>
              <w:object w:dxaOrig="2520" w:dyaOrig="560" w14:anchorId="5A364426">
                <v:shape id="_x0000_i1136" type="#_x0000_t75" style="width:126pt;height:27.6pt" o:ole="" fillcolor="window">
                  <v:imagedata r:id="rId242" o:title=""/>
                </v:shape>
                <o:OLEObject Type="Embed" ProgID="Equation.3" ShapeID="_x0000_i1136" DrawAspect="Content" ObjectID="_1814345273" r:id="rId243"/>
              </w:object>
            </w:r>
            <w:r w:rsidR="00000000">
              <w:rPr>
                <w:noProof/>
                <w:lang w:val="ru-RU" w:eastAsia="ru-RU"/>
              </w:rPr>
              <w:pict w14:anchorId="6EE15080">
                <v:rect id="_x0000_tole_rId80" o:spid="_x0000_s1067" style="position:absolute;left:0;text-align:left;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p>
        </w:tc>
        <w:tc>
          <w:tcPr>
            <w:tcW w:w="1056" w:type="dxa"/>
            <w:vAlign w:val="center"/>
          </w:tcPr>
          <w:p w14:paraId="2527FFB4" w14:textId="77777777" w:rsidR="0025167C" w:rsidRPr="00316F45" w:rsidRDefault="002416C9" w:rsidP="006060D1">
            <w:pPr>
              <w:pStyle w:val="af6"/>
              <w:jc w:val="right"/>
              <w:rPr>
                <w:lang w:val="kk-KZ"/>
              </w:rPr>
            </w:pPr>
            <w:r w:rsidRPr="00316F45">
              <w:rPr>
                <w:lang w:val="kk-KZ"/>
              </w:rPr>
              <w:t>(</w:t>
            </w:r>
            <w:r w:rsidR="004E5501">
              <w:rPr>
                <w:lang w:val="kk-KZ"/>
              </w:rPr>
              <w:t>74</w:t>
            </w:r>
            <w:r w:rsidRPr="00316F45">
              <w:rPr>
                <w:lang w:val="kk-KZ"/>
              </w:rPr>
              <w:t>)</w:t>
            </w:r>
          </w:p>
        </w:tc>
      </w:tr>
    </w:tbl>
    <w:p w14:paraId="53678B30"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465388B4"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Бұл ретте аралық күйлердің күрделілігі экситондар санының N артуымен сипатталады. Екі бөлшектен тұратын қалдық өзара әсерлесу болжамы негізінде қосымша шарттар енгізіледі.</w:t>
      </w:r>
    </w:p>
    <w:p w14:paraId="0DB03A2F"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651D9FB3" w14:textId="77777777" w:rsidTr="002636CD">
        <w:trPr>
          <w:trHeight w:val="450"/>
          <w:tblHeader/>
        </w:trPr>
        <w:tc>
          <w:tcPr>
            <w:tcW w:w="8442" w:type="dxa"/>
            <w:vAlign w:val="center"/>
          </w:tcPr>
          <w:bookmarkStart w:id="75" w:name="_Hlk196340659_Копия_1_Копия_1_Копия_1_1y"/>
          <w:bookmarkEnd w:id="75"/>
          <w:p w14:paraId="3CB4D9EB" w14:textId="77777777" w:rsidR="0025167C" w:rsidRPr="00316F45" w:rsidRDefault="00D44A3A" w:rsidP="00D44A3A">
            <w:pPr>
              <w:pStyle w:val="Formula0"/>
              <w:spacing w:line="240" w:lineRule="auto"/>
              <w:rPr>
                <w:rFonts w:ascii="Times New Roman" w:eastAsiaTheme="minorEastAsia" w:hAnsi="Times New Roman"/>
              </w:rPr>
            </w:pPr>
            <w:r w:rsidRPr="000E1A09">
              <w:rPr>
                <w:rFonts w:ascii="Times New Roman" w:hAnsi="Times New Roman"/>
                <w:position w:val="-14"/>
                <w:lang w:val="ru-RU"/>
              </w:rPr>
              <w:object w:dxaOrig="2580" w:dyaOrig="400" w14:anchorId="54DA3184">
                <v:shape id="_x0000_i1137" type="#_x0000_t75" style="width:129pt;height:19.8pt" o:ole="" fillcolor="window">
                  <v:imagedata r:id="rId244" o:title=""/>
                </v:shape>
                <o:OLEObject Type="Embed" ProgID="Equation.3" ShapeID="_x0000_i1137" DrawAspect="Content" ObjectID="_1814345274" r:id="rId245"/>
              </w:object>
            </w:r>
          </w:p>
          <w:p w14:paraId="0118D2BC" w14:textId="77777777" w:rsidR="0025167C" w:rsidRPr="00316F45" w:rsidRDefault="00D44A3A" w:rsidP="006060D1">
            <w:pPr>
              <w:pStyle w:val="Formula0"/>
              <w:spacing w:line="240" w:lineRule="auto"/>
              <w:rPr>
                <w:rFonts w:ascii="Times New Roman" w:eastAsiaTheme="minorEastAsia" w:hAnsi="Times New Roman"/>
              </w:rPr>
            </w:pPr>
            <w:r w:rsidRPr="000E1A09">
              <w:rPr>
                <w:rFonts w:ascii="Times New Roman" w:hAnsi="Times New Roman"/>
                <w:position w:val="-14"/>
                <w:lang w:val="ru-RU"/>
              </w:rPr>
              <w:object w:dxaOrig="3480" w:dyaOrig="420" w14:anchorId="51AA67E6">
                <v:shape id="_x0000_i1138" type="#_x0000_t75" style="width:174pt;height:21pt" o:ole="" fillcolor="window">
                  <v:imagedata r:id="rId246" o:title=""/>
                </v:shape>
                <o:OLEObject Type="Embed" ProgID="Equation.3" ShapeID="_x0000_i1138" DrawAspect="Content" ObjectID="_1814345275" r:id="rId247"/>
              </w:object>
            </w:r>
            <w:r w:rsidR="00000000">
              <w:rPr>
                <w:noProof/>
                <w:lang w:val="ru-RU" w:eastAsia="ru-RU"/>
              </w:rPr>
              <w:pict w14:anchorId="1160BF52">
                <v:rect id="_x0000_tole_rId82" o:spid="_x0000_s1064" style="position:absolute;left:0;text-align:left;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Pr>
                <w:rFonts w:ascii="Times New Roman" w:hAnsi="Times New Roman"/>
              </w:rPr>
              <w:t>егер</w:t>
            </w:r>
            <w:r w:rsidRPr="000E1A09">
              <w:rPr>
                <w:rFonts w:ascii="Times New Roman" w:hAnsi="Times New Roman"/>
                <w:position w:val="-14"/>
                <w:lang w:val="ru-RU"/>
              </w:rPr>
              <w:object w:dxaOrig="1040" w:dyaOrig="400" w14:anchorId="47985B52">
                <v:shape id="_x0000_i1139" type="#_x0000_t75" style="width:52.8pt;height:19.8pt" o:ole="" fillcolor="window">
                  <v:imagedata r:id="rId248" o:title=""/>
                </v:shape>
                <o:OLEObject Type="Embed" ProgID="Equation.3" ShapeID="_x0000_i1139" DrawAspect="Content" ObjectID="_1814345276" r:id="rId249"/>
              </w:object>
            </w:r>
            <w:r w:rsidR="00A047A6" w:rsidRPr="00316F45">
              <w:rPr>
                <w:rFonts w:ascii="Times New Roman" w:hAnsi="Times New Roman"/>
              </w:rPr>
              <w:t>.</w:t>
            </w:r>
          </w:p>
        </w:tc>
        <w:tc>
          <w:tcPr>
            <w:tcW w:w="1056" w:type="dxa"/>
            <w:vAlign w:val="center"/>
          </w:tcPr>
          <w:p w14:paraId="305918EA" w14:textId="77777777" w:rsidR="0025167C" w:rsidRPr="00316F45" w:rsidRDefault="002416C9" w:rsidP="006060D1">
            <w:pPr>
              <w:pStyle w:val="af6"/>
              <w:jc w:val="right"/>
              <w:rPr>
                <w:lang w:val="kk-KZ"/>
              </w:rPr>
            </w:pPr>
            <w:r w:rsidRPr="00316F45">
              <w:rPr>
                <w:lang w:val="kk-KZ"/>
              </w:rPr>
              <w:t>(</w:t>
            </w:r>
            <w:r w:rsidR="004E5501">
              <w:rPr>
                <w:lang w:val="kk-KZ"/>
              </w:rPr>
              <w:t>75</w:t>
            </w:r>
            <w:r w:rsidRPr="00316F45">
              <w:rPr>
                <w:lang w:val="kk-KZ"/>
              </w:rPr>
              <w:t>)</w:t>
            </w:r>
          </w:p>
        </w:tc>
      </w:tr>
    </w:tbl>
    <w:p w14:paraId="3C848170"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42667AF5" w14:textId="77777777" w:rsidR="0025167C" w:rsidRPr="00316F45" w:rsidRDefault="002416C9" w:rsidP="006060D1">
      <w:pPr>
        <w:pStyle w:val="2"/>
        <w:spacing w:before="0" w:after="0"/>
        <w:rPr>
          <w:rFonts w:cs="Times New Roman"/>
          <w:bCs/>
          <w:szCs w:val="28"/>
          <w:lang w:val="kk-KZ"/>
        </w:rPr>
      </w:pPr>
      <w:bookmarkStart w:id="76" w:name="__RefHeading___Toc33121_3829733969"/>
      <w:bookmarkEnd w:id="76"/>
      <w:r w:rsidRPr="00316F45">
        <w:rPr>
          <w:lang w:val="kk-KZ"/>
        </w:rPr>
        <w:t>4.</w:t>
      </w:r>
      <w:r w:rsidR="001E704D">
        <w:rPr>
          <w:lang w:val="kk-KZ"/>
        </w:rPr>
        <w:t>5</w:t>
      </w:r>
      <w:r w:rsidRPr="00316F45">
        <w:rPr>
          <w:lang w:val="kk-KZ"/>
        </w:rPr>
        <w:t xml:space="preserve"> Реакцияның қимасы (EMPIRE II бағдарламасы)</w:t>
      </w:r>
    </w:p>
    <w:p w14:paraId="7087D79A" w14:textId="38558A28"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Кванттық-механикалық тепе-теңдікке дейінгі ыдырау теориясы аясында реакция қималарын есептеу үшін EMPIRE II </w:t>
      </w:r>
      <w:r w:rsidRPr="00E51845">
        <w:rPr>
          <w:rFonts w:ascii="Times New Roman" w:hAnsi="Times New Roman" w:cs="Times New Roman"/>
          <w:sz w:val="28"/>
          <w:szCs w:val="28"/>
          <w:lang w:val="kk-KZ"/>
        </w:rPr>
        <w:t>[10</w:t>
      </w:r>
      <w:r w:rsidR="007011BC" w:rsidRPr="00E51845">
        <w:rPr>
          <w:rFonts w:ascii="Times New Roman" w:hAnsi="Times New Roman" w:cs="Times New Roman"/>
          <w:sz w:val="28"/>
          <w:szCs w:val="28"/>
          <w:lang w:val="kk-KZ"/>
        </w:rPr>
        <w:t>5</w:t>
      </w:r>
      <w:r w:rsidR="0089672A">
        <w:rPr>
          <w:rFonts w:ascii="Times New Roman" w:hAnsi="Times New Roman" w:cs="Times New Roman"/>
          <w:sz w:val="28"/>
          <w:szCs w:val="28"/>
          <w:lang w:val="kk-KZ"/>
        </w:rPr>
        <w:t>] бағдарламасы ескерілді</w:t>
      </w:r>
      <w:r w:rsidRPr="00316F45">
        <w:rPr>
          <w:rFonts w:ascii="Times New Roman" w:hAnsi="Times New Roman" w:cs="Times New Roman"/>
          <w:sz w:val="28"/>
          <w:szCs w:val="28"/>
          <w:lang w:val="kk-KZ"/>
        </w:rPr>
        <w:t>.</w:t>
      </w:r>
    </w:p>
    <w:p w14:paraId="26671D8B"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lastRenderedPageBreak/>
        <w:t xml:space="preserve">EMPIRE II бағдарламасында реакция қимасы </w:t>
      </w:r>
      <m:oMath>
        <m:sSubSup>
          <m:sSubSupPr>
            <m:ctrlPr>
              <w:rPr>
                <w:rFonts w:ascii="Cambria Math" w:hAnsi="Cambria Math"/>
                <w:lang w:val="kk-KZ"/>
              </w:rPr>
            </m:ctrlPr>
          </m:sSubSupPr>
          <m:e>
            <m:r>
              <w:rPr>
                <w:rFonts w:ascii="Cambria Math" w:hAnsi="Cambria Math"/>
                <w:lang w:val="kk-KZ"/>
              </w:rPr>
              <m:t>T</m:t>
            </m:r>
          </m:e>
          <m:sub>
            <m:r>
              <w:rPr>
                <w:rFonts w:ascii="Cambria Math" w:hAnsi="Cambria Math"/>
                <w:lang w:val="kk-KZ"/>
              </w:rPr>
              <m:t>l</m:t>
            </m:r>
          </m:sub>
          <m:sup>
            <m:r>
              <w:rPr>
                <w:rFonts w:ascii="Cambria Math" w:hAnsi="Cambria Math"/>
                <w:lang w:val="kk-KZ"/>
              </w:rPr>
              <m:t>a</m:t>
            </m:r>
          </m:sup>
        </m:sSubSup>
        <m:r>
          <w:rPr>
            <w:rFonts w:ascii="Cambria Math" w:hAnsi="Cambria Math"/>
            <w:lang w:val="kk-KZ"/>
          </w:rPr>
          <m:t>(∈)</m:t>
        </m:r>
      </m:oMath>
      <w:r w:rsidRPr="00316F45">
        <w:rPr>
          <w:rFonts w:ascii="Times New Roman" w:hAnsi="Times New Roman" w:cs="Times New Roman"/>
          <w:sz w:val="28"/>
          <w:szCs w:val="28"/>
          <w:lang w:val="kk-KZ"/>
        </w:rPr>
        <w:t xml:space="preserve"> өтімділік коэффициенттері арқылы есептеледі:</w:t>
      </w:r>
    </w:p>
    <w:p w14:paraId="5CE514DE"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70A46301" w14:textId="77777777" w:rsidTr="002636CD">
        <w:trPr>
          <w:trHeight w:val="450"/>
          <w:tblHeader/>
        </w:trPr>
        <w:tc>
          <w:tcPr>
            <w:tcW w:w="8442" w:type="dxa"/>
            <w:vAlign w:val="center"/>
          </w:tcPr>
          <w:bookmarkStart w:id="77" w:name="_Hlk196340659_Копия_1_Копия_1_Копия_1_1z"/>
          <w:bookmarkEnd w:id="77"/>
          <w:p w14:paraId="5B5E6B67" w14:textId="77777777" w:rsidR="0025167C" w:rsidRPr="00316F45" w:rsidRDefault="00D44A3A" w:rsidP="00D44A3A">
            <w:pPr>
              <w:pStyle w:val="Formula0"/>
              <w:spacing w:line="240" w:lineRule="auto"/>
              <w:rPr>
                <w:rFonts w:ascii="Times New Roman" w:eastAsiaTheme="minorEastAsia" w:hAnsi="Times New Roman"/>
              </w:rPr>
            </w:pPr>
            <w:r w:rsidRPr="000E1A09">
              <w:rPr>
                <w:rFonts w:ascii="Times New Roman" w:hAnsi="Times New Roman"/>
                <w:position w:val="-32"/>
                <w:lang w:val="ru-RU"/>
              </w:rPr>
              <w:object w:dxaOrig="5360" w:dyaOrig="720" w14:anchorId="3AF42AE9">
                <v:shape id="_x0000_i1140" type="#_x0000_t75" style="width:267.6pt;height:36.6pt" o:ole="" fillcolor="window">
                  <v:imagedata r:id="rId250" o:title=""/>
                </v:shape>
                <o:OLEObject Type="Embed" ProgID="Equation.3" ShapeID="_x0000_i1140" DrawAspect="Content" ObjectID="_1814345277" r:id="rId251"/>
              </w:object>
            </w:r>
          </w:p>
        </w:tc>
        <w:tc>
          <w:tcPr>
            <w:tcW w:w="1056" w:type="dxa"/>
            <w:vAlign w:val="center"/>
          </w:tcPr>
          <w:p w14:paraId="504B37B1" w14:textId="77777777" w:rsidR="0025167C" w:rsidRPr="00316F45" w:rsidRDefault="002416C9" w:rsidP="006060D1">
            <w:pPr>
              <w:pStyle w:val="af6"/>
              <w:jc w:val="right"/>
              <w:rPr>
                <w:lang w:val="kk-KZ"/>
              </w:rPr>
            </w:pPr>
            <w:r w:rsidRPr="00316F45">
              <w:rPr>
                <w:lang w:val="kk-KZ"/>
              </w:rPr>
              <w:t>(</w:t>
            </w:r>
            <w:r w:rsidR="000C40A9">
              <w:rPr>
                <w:lang w:val="kk-KZ"/>
              </w:rPr>
              <w:t>76</w:t>
            </w:r>
            <w:r w:rsidRPr="00316F45">
              <w:rPr>
                <w:lang w:val="kk-KZ"/>
              </w:rPr>
              <w:t>)</w:t>
            </w:r>
          </w:p>
        </w:tc>
      </w:tr>
    </w:tbl>
    <w:p w14:paraId="6D77182B"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0CE71EBD" w14:textId="77777777" w:rsidR="0023643E" w:rsidRDefault="0023643E" w:rsidP="0023643E">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002416C9" w:rsidRPr="00316F45">
        <w:rPr>
          <w:rFonts w:ascii="Times New Roman" w:hAnsi="Times New Roman" w:cs="Times New Roman"/>
          <w:sz w:val="28"/>
          <w:szCs w:val="28"/>
          <w:lang w:val="kk-KZ"/>
        </w:rPr>
        <w:t>k</w:t>
      </w:r>
      <w:r>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xml:space="preserve"> салыстырмалы қозғалыстың толқындық саны, ал</w:t>
      </w:r>
    </w:p>
    <w:p w14:paraId="1992E88B" w14:textId="7419A1A0" w:rsidR="0023643E" w:rsidRPr="0023643E" w:rsidRDefault="002416C9" w:rsidP="0023643E">
      <w:pPr>
        <w:spacing w:after="0" w:line="240" w:lineRule="auto"/>
        <w:ind w:firstLine="770"/>
        <w:jc w:val="both"/>
        <w:rPr>
          <w:rFonts w:ascii="Times New Roman" w:hAnsi="Times New Roman" w:cs="Times New Roman"/>
          <w:kern w:val="0"/>
          <w:sz w:val="28"/>
          <w:szCs w:val="28"/>
          <w:lang w:val="kk-KZ"/>
        </w:rPr>
      </w:pPr>
      <w:r w:rsidRPr="0023643E">
        <w:rPr>
          <w:rFonts w:ascii="Times New Roman" w:hAnsi="Times New Roman" w:cs="Times New Roman"/>
          <w:i/>
          <w:kern w:val="0"/>
          <w:sz w:val="28"/>
          <w:szCs w:val="28"/>
          <w:lang w:val="kk-KZ"/>
        </w:rPr>
        <w:t>i</w:t>
      </w:r>
      <w:r w:rsidRPr="0023643E">
        <w:rPr>
          <w:rFonts w:ascii="Times New Roman" w:hAnsi="Times New Roman" w:cs="Times New Roman"/>
          <w:kern w:val="0"/>
          <w:sz w:val="28"/>
          <w:szCs w:val="28"/>
          <w:lang w:val="kk-KZ"/>
        </w:rPr>
        <w:t xml:space="preserve">, </w:t>
      </w:r>
      <w:r w:rsidRPr="0023643E">
        <w:rPr>
          <w:rFonts w:ascii="Times New Roman" w:hAnsi="Times New Roman" w:cs="Times New Roman"/>
          <w:i/>
          <w:kern w:val="0"/>
          <w:sz w:val="28"/>
          <w:szCs w:val="28"/>
          <w:lang w:val="kk-KZ"/>
        </w:rPr>
        <w:t>I</w:t>
      </w:r>
      <w:r w:rsidRPr="0023643E">
        <w:rPr>
          <w:rFonts w:ascii="Times New Roman" w:hAnsi="Times New Roman" w:cs="Times New Roman"/>
          <w:kern w:val="0"/>
          <w:sz w:val="28"/>
          <w:szCs w:val="28"/>
          <w:lang w:val="kk-KZ"/>
        </w:rPr>
        <w:t xml:space="preserve">, </w:t>
      </w:r>
      <w:r w:rsidRPr="0023643E">
        <w:rPr>
          <w:rFonts w:ascii="Times New Roman" w:hAnsi="Times New Roman" w:cs="Times New Roman"/>
          <w:i/>
          <w:kern w:val="0"/>
          <w:sz w:val="28"/>
          <w:szCs w:val="28"/>
          <w:lang w:val="kk-KZ"/>
        </w:rPr>
        <w:t>J</w:t>
      </w:r>
      <w:r w:rsidRPr="0023643E">
        <w:rPr>
          <w:rFonts w:ascii="Times New Roman" w:hAnsi="Times New Roman" w:cs="Times New Roman"/>
          <w:kern w:val="0"/>
          <w:sz w:val="28"/>
          <w:szCs w:val="28"/>
          <w:lang w:val="kk-KZ"/>
        </w:rPr>
        <w:t xml:space="preserve"> және </w:t>
      </w:r>
      <w:r w:rsidRPr="0023643E">
        <w:rPr>
          <w:rFonts w:ascii="Times New Roman" w:hAnsi="Times New Roman" w:cs="Times New Roman"/>
          <w:i/>
          <w:kern w:val="0"/>
          <w:sz w:val="28"/>
          <w:szCs w:val="28"/>
          <w:lang w:val="kk-KZ"/>
        </w:rPr>
        <w:t>S</w:t>
      </w:r>
      <w:r w:rsidRPr="0023643E">
        <w:rPr>
          <w:rFonts w:ascii="Times New Roman" w:hAnsi="Times New Roman" w:cs="Times New Roman"/>
          <w:kern w:val="0"/>
          <w:sz w:val="28"/>
          <w:szCs w:val="28"/>
          <w:lang w:val="kk-KZ"/>
        </w:rPr>
        <w:t xml:space="preserve"> </w:t>
      </w:r>
      <w:r w:rsidR="0023643E" w:rsidRPr="0023643E">
        <w:rPr>
          <w:rFonts w:ascii="Times New Roman" w:hAnsi="Times New Roman" w:cs="Times New Roman"/>
          <w:kern w:val="0"/>
          <w:sz w:val="28"/>
          <w:szCs w:val="28"/>
          <w:lang w:val="kk-KZ"/>
        </w:rPr>
        <w:t>‒</w:t>
      </w:r>
      <w:r w:rsidRPr="0023643E">
        <w:rPr>
          <w:rFonts w:ascii="Times New Roman" w:hAnsi="Times New Roman" w:cs="Times New Roman"/>
          <w:kern w:val="0"/>
          <w:sz w:val="28"/>
          <w:szCs w:val="28"/>
          <w:lang w:val="kk-KZ"/>
        </w:rPr>
        <w:t xml:space="preserve"> тиісінш</w:t>
      </w:r>
      <w:r w:rsidR="0089672A">
        <w:rPr>
          <w:rFonts w:ascii="Times New Roman" w:hAnsi="Times New Roman" w:cs="Times New Roman"/>
          <w:kern w:val="0"/>
          <w:sz w:val="28"/>
          <w:szCs w:val="28"/>
          <w:lang w:val="kk-KZ"/>
        </w:rPr>
        <w:t>е, ұшып келетін</w:t>
      </w:r>
      <w:r w:rsidRPr="0023643E">
        <w:rPr>
          <w:rFonts w:ascii="Times New Roman" w:hAnsi="Times New Roman" w:cs="Times New Roman"/>
          <w:kern w:val="0"/>
          <w:sz w:val="28"/>
          <w:szCs w:val="28"/>
          <w:lang w:val="kk-KZ"/>
        </w:rPr>
        <w:t xml:space="preserve"> бөлшектің, нысана ядросының, құрамды ядроның және арнаның спиндері</w:t>
      </w:r>
      <w:r w:rsidR="0023643E" w:rsidRPr="0023643E">
        <w:rPr>
          <w:rFonts w:ascii="Times New Roman" w:hAnsi="Times New Roman" w:cs="Times New Roman"/>
          <w:kern w:val="0"/>
          <w:sz w:val="28"/>
          <w:szCs w:val="28"/>
          <w:lang w:val="kk-KZ"/>
        </w:rPr>
        <w:t>;</w:t>
      </w:r>
    </w:p>
    <w:p w14:paraId="33EFD298" w14:textId="09F893DE" w:rsidR="0023643E" w:rsidRPr="0023643E" w:rsidRDefault="002416C9" w:rsidP="0023643E">
      <w:pPr>
        <w:spacing w:after="0" w:line="240" w:lineRule="auto"/>
        <w:ind w:firstLine="770"/>
        <w:jc w:val="both"/>
        <w:rPr>
          <w:rFonts w:ascii="Times New Roman" w:hAnsi="Times New Roman" w:cs="Times New Roman"/>
          <w:kern w:val="0"/>
          <w:sz w:val="28"/>
          <w:szCs w:val="28"/>
          <w:lang w:val="kk-KZ"/>
        </w:rPr>
      </w:pPr>
      <w:r w:rsidRPr="0023643E">
        <w:rPr>
          <w:rFonts w:ascii="Times New Roman" w:hAnsi="Times New Roman" w:cs="Times New Roman"/>
          <w:i/>
          <w:kern w:val="0"/>
          <w:sz w:val="28"/>
          <w:szCs w:val="28"/>
          <w:lang w:val="kk-KZ"/>
        </w:rPr>
        <w:t>l</w:t>
      </w:r>
      <w:r w:rsidRPr="0023643E">
        <w:rPr>
          <w:rFonts w:ascii="Times New Roman" w:hAnsi="Times New Roman" w:cs="Times New Roman"/>
          <w:kern w:val="0"/>
          <w:sz w:val="28"/>
          <w:szCs w:val="28"/>
          <w:lang w:val="kk-KZ"/>
        </w:rPr>
        <w:t xml:space="preserve"> </w:t>
      </w:r>
      <w:r w:rsidR="0023643E" w:rsidRPr="0023643E">
        <w:rPr>
          <w:rFonts w:ascii="Times New Roman" w:hAnsi="Times New Roman" w:cs="Times New Roman"/>
          <w:kern w:val="0"/>
          <w:sz w:val="28"/>
          <w:szCs w:val="28"/>
          <w:lang w:val="kk-KZ"/>
        </w:rPr>
        <w:t>‒</w:t>
      </w:r>
      <w:r w:rsidR="0089672A">
        <w:rPr>
          <w:rFonts w:ascii="Times New Roman" w:hAnsi="Times New Roman" w:cs="Times New Roman"/>
          <w:kern w:val="0"/>
          <w:sz w:val="28"/>
          <w:szCs w:val="28"/>
          <w:lang w:val="kk-KZ"/>
        </w:rPr>
        <w:t xml:space="preserve"> ұшып келетін</w:t>
      </w:r>
      <w:r w:rsidRPr="0023643E">
        <w:rPr>
          <w:rFonts w:ascii="Times New Roman" w:hAnsi="Times New Roman" w:cs="Times New Roman"/>
          <w:kern w:val="0"/>
          <w:sz w:val="28"/>
          <w:szCs w:val="28"/>
          <w:lang w:val="kk-KZ"/>
        </w:rPr>
        <w:t xml:space="preserve"> бөлшек </w:t>
      </w:r>
      <w:r w:rsidRPr="0023643E">
        <w:rPr>
          <w:rFonts w:ascii="Times New Roman" w:hAnsi="Times New Roman" w:cs="Times New Roman"/>
          <w:i/>
          <w:kern w:val="0"/>
          <w:sz w:val="28"/>
          <w:szCs w:val="28"/>
          <w:lang w:val="kk-KZ"/>
        </w:rPr>
        <w:t>a</w:t>
      </w:r>
      <w:r w:rsidRPr="0023643E">
        <w:rPr>
          <w:rFonts w:ascii="Times New Roman" w:hAnsi="Times New Roman" w:cs="Times New Roman"/>
          <w:kern w:val="0"/>
          <w:sz w:val="28"/>
          <w:szCs w:val="28"/>
          <w:lang w:val="kk-KZ"/>
        </w:rPr>
        <w:t>-ның орбиталық бұрыштық моменті</w:t>
      </w:r>
      <w:r w:rsidR="0023643E" w:rsidRPr="0023643E">
        <w:rPr>
          <w:rFonts w:ascii="Times New Roman" w:hAnsi="Times New Roman" w:cs="Times New Roman"/>
          <w:kern w:val="0"/>
          <w:sz w:val="28"/>
          <w:szCs w:val="28"/>
          <w:lang w:val="kk-KZ"/>
        </w:rPr>
        <w:t>;</w:t>
      </w:r>
    </w:p>
    <w:p w14:paraId="126EF09B" w14:textId="507E3821" w:rsidR="0025167C" w:rsidRPr="00E51845" w:rsidRDefault="002416C9" w:rsidP="0023643E">
      <w:pPr>
        <w:spacing w:after="0" w:line="240" w:lineRule="auto"/>
        <w:ind w:firstLine="770"/>
        <w:jc w:val="both"/>
        <w:rPr>
          <w:rFonts w:ascii="Times New Roman" w:hAnsi="Times New Roman" w:cs="Times New Roman"/>
          <w:kern w:val="0"/>
          <w:sz w:val="28"/>
          <w:szCs w:val="28"/>
          <w:lang w:val="kk-KZ"/>
        </w:rPr>
      </w:pPr>
      <w:r w:rsidRPr="0023643E">
        <w:rPr>
          <w:rFonts w:ascii="Times New Roman" w:hAnsi="Times New Roman" w:cs="Times New Roman"/>
          <w:i/>
          <w:kern w:val="0"/>
          <w:sz w:val="28"/>
          <w:szCs w:val="28"/>
          <w:lang w:val="kk-KZ"/>
        </w:rPr>
        <w:t>f</w:t>
      </w:r>
      <w:r w:rsidRPr="0023643E">
        <w:rPr>
          <w:rFonts w:ascii="Times New Roman" w:hAnsi="Times New Roman" w:cs="Times New Roman"/>
          <w:kern w:val="0"/>
          <w:sz w:val="28"/>
          <w:szCs w:val="28"/>
          <w:lang w:val="kk-KZ"/>
        </w:rPr>
        <w:t>(</w:t>
      </w:r>
      <w:r w:rsidRPr="0023643E">
        <w:rPr>
          <w:rFonts w:ascii="Times New Roman" w:hAnsi="Times New Roman" w:cs="Times New Roman"/>
          <w:i/>
          <w:kern w:val="0"/>
          <w:sz w:val="28"/>
          <w:szCs w:val="28"/>
          <w:lang w:val="kk-KZ"/>
        </w:rPr>
        <w:t>l</w:t>
      </w:r>
      <w:r w:rsidRPr="0023643E">
        <w:rPr>
          <w:rFonts w:ascii="Times New Roman" w:hAnsi="Times New Roman" w:cs="Times New Roman"/>
          <w:kern w:val="0"/>
          <w:sz w:val="28"/>
          <w:szCs w:val="28"/>
          <w:lang w:val="kk-KZ"/>
        </w:rPr>
        <w:t>,</w:t>
      </w:r>
      <w:r w:rsidRPr="0023643E">
        <w:rPr>
          <w:rFonts w:ascii="Times New Roman" w:hAnsi="Times New Roman" w:cs="Times New Roman"/>
          <w:i/>
          <w:kern w:val="0"/>
          <w:sz w:val="28"/>
          <w:szCs w:val="28"/>
          <w:lang w:val="kk-KZ"/>
        </w:rPr>
        <w:t>π</w:t>
      </w:r>
      <w:r w:rsidR="0089672A">
        <w:rPr>
          <w:rFonts w:ascii="Times New Roman" w:hAnsi="Times New Roman" w:cs="Times New Roman"/>
          <w:kern w:val="0"/>
          <w:sz w:val="28"/>
          <w:szCs w:val="28"/>
          <w:lang w:val="kk-KZ"/>
        </w:rPr>
        <w:t>) функциясы жұптылық</w:t>
      </w:r>
      <w:r w:rsidRPr="0023643E">
        <w:rPr>
          <w:rFonts w:ascii="Times New Roman" w:hAnsi="Times New Roman" w:cs="Times New Roman"/>
          <w:kern w:val="0"/>
          <w:sz w:val="28"/>
          <w:szCs w:val="28"/>
          <w:lang w:val="kk-KZ"/>
        </w:rPr>
        <w:t xml:space="preserve">ты сақтау шартын қамтамасыз етеді және егер </w:t>
      </w:r>
      <m:oMath>
        <m:r>
          <w:rPr>
            <w:rFonts w:ascii="Cambria Math" w:hAnsi="Cambria Math"/>
            <w:kern w:val="0"/>
            <w:lang w:val="kk-KZ"/>
          </w:rPr>
          <m:t>p*P*(-1</m:t>
        </m:r>
        <m:sSup>
          <m:sSupPr>
            <m:ctrlPr>
              <w:rPr>
                <w:rFonts w:ascii="Cambria Math" w:hAnsi="Cambria Math"/>
                <w:kern w:val="0"/>
                <w:lang w:val="kk-KZ"/>
              </w:rPr>
            </m:ctrlPr>
          </m:sSupPr>
          <m:e>
            <m:r>
              <w:rPr>
                <w:rFonts w:ascii="Cambria Math" w:hAnsi="Cambria Math"/>
                <w:kern w:val="0"/>
                <w:lang w:val="kk-KZ"/>
              </w:rPr>
              <m:t>)</m:t>
            </m:r>
          </m:e>
          <m:sup>
            <m:r>
              <w:rPr>
                <w:rFonts w:ascii="Cambria Math" w:hAnsi="Cambria Math"/>
                <w:kern w:val="0"/>
                <w:lang w:val="kk-KZ"/>
              </w:rPr>
              <m:t>l</m:t>
            </m:r>
          </m:sup>
        </m:sSup>
        <m:r>
          <m:rPr>
            <m:lit/>
            <m:nor/>
          </m:rPr>
          <w:rPr>
            <w:rFonts w:ascii="Cambria Math" w:hAnsi="Cambria Math"/>
            <w:kern w:val="0"/>
            <w:lang w:val="kk-KZ"/>
          </w:rPr>
          <m:t>=π</m:t>
        </m:r>
      </m:oMath>
      <w:r w:rsidRPr="0023643E">
        <w:rPr>
          <w:rFonts w:ascii="Times New Roman" w:hAnsi="Times New Roman" w:cs="Times New Roman"/>
          <w:kern w:val="0"/>
          <w:sz w:val="28"/>
          <w:szCs w:val="28"/>
          <w:lang w:val="kk-KZ"/>
        </w:rPr>
        <w:t xml:space="preserve"> шарты орындалса, бірге тең болады, ал қалған жағдайларда нөлге тең. Мұнда </w:t>
      </w:r>
      <w:r w:rsidRPr="0023643E">
        <w:rPr>
          <w:rFonts w:ascii="Times New Roman" w:hAnsi="Times New Roman" w:cs="Times New Roman"/>
          <w:i/>
          <w:kern w:val="0"/>
          <w:sz w:val="28"/>
          <w:szCs w:val="28"/>
          <w:lang w:val="kk-KZ"/>
        </w:rPr>
        <w:t>р</w:t>
      </w:r>
      <w:r w:rsidRPr="0023643E">
        <w:rPr>
          <w:rFonts w:ascii="Times New Roman" w:hAnsi="Times New Roman" w:cs="Times New Roman"/>
          <w:kern w:val="0"/>
          <w:sz w:val="28"/>
          <w:szCs w:val="28"/>
          <w:lang w:val="kk-KZ"/>
        </w:rPr>
        <w:t xml:space="preserve">, </w:t>
      </w:r>
      <w:r w:rsidRPr="0023643E">
        <w:rPr>
          <w:rFonts w:ascii="Times New Roman" w:hAnsi="Times New Roman" w:cs="Times New Roman"/>
          <w:i/>
          <w:kern w:val="0"/>
          <w:sz w:val="28"/>
          <w:szCs w:val="28"/>
          <w:lang w:val="kk-KZ"/>
        </w:rPr>
        <w:t>Р</w:t>
      </w:r>
      <w:r w:rsidRPr="0023643E">
        <w:rPr>
          <w:rFonts w:ascii="Times New Roman" w:hAnsi="Times New Roman" w:cs="Times New Roman"/>
          <w:kern w:val="0"/>
          <w:sz w:val="28"/>
          <w:szCs w:val="28"/>
          <w:lang w:val="kk-KZ"/>
        </w:rPr>
        <w:t xml:space="preserve"> және </w:t>
      </w:r>
      <w:r w:rsidRPr="0023643E">
        <w:rPr>
          <w:rFonts w:ascii="Times New Roman" w:hAnsi="Times New Roman" w:cs="Times New Roman"/>
          <w:i/>
          <w:kern w:val="0"/>
          <w:sz w:val="28"/>
          <w:szCs w:val="28"/>
          <w:lang w:val="kk-KZ"/>
        </w:rPr>
        <w:t>π</w:t>
      </w:r>
      <w:r w:rsidRPr="0023643E">
        <w:rPr>
          <w:rFonts w:ascii="Times New Roman" w:hAnsi="Times New Roman" w:cs="Times New Roman"/>
          <w:kern w:val="0"/>
          <w:sz w:val="28"/>
          <w:szCs w:val="28"/>
          <w:lang w:val="kk-KZ"/>
        </w:rPr>
        <w:t xml:space="preserve"> </w:t>
      </w:r>
      <w:r w:rsidR="0023643E" w:rsidRPr="0023643E">
        <w:rPr>
          <w:rFonts w:ascii="Times New Roman" w:hAnsi="Times New Roman" w:cs="Times New Roman"/>
          <w:kern w:val="0"/>
          <w:sz w:val="28"/>
          <w:szCs w:val="28"/>
          <w:lang w:val="kk-KZ"/>
        </w:rPr>
        <w:t>‒</w:t>
      </w:r>
      <w:r w:rsidRPr="0023643E">
        <w:rPr>
          <w:rFonts w:ascii="Times New Roman" w:hAnsi="Times New Roman" w:cs="Times New Roman"/>
          <w:kern w:val="0"/>
          <w:sz w:val="28"/>
          <w:szCs w:val="28"/>
          <w:lang w:val="kk-KZ"/>
        </w:rPr>
        <w:t xml:space="preserve"> сәйкесінше, соғылатын бөлшектің</w:t>
      </w:r>
      <w:r w:rsidR="0089672A">
        <w:rPr>
          <w:rFonts w:ascii="Times New Roman" w:hAnsi="Times New Roman" w:cs="Times New Roman"/>
          <w:kern w:val="0"/>
          <w:sz w:val="28"/>
          <w:szCs w:val="28"/>
          <w:lang w:val="kk-KZ"/>
        </w:rPr>
        <w:t>, нысана ядросының және құрама ядроның жұп</w:t>
      </w:r>
      <w:r w:rsidRPr="0023643E">
        <w:rPr>
          <w:rFonts w:ascii="Times New Roman" w:hAnsi="Times New Roman" w:cs="Times New Roman"/>
          <w:kern w:val="0"/>
          <w:sz w:val="28"/>
          <w:szCs w:val="28"/>
          <w:lang w:val="kk-KZ"/>
        </w:rPr>
        <w:t xml:space="preserve">тары. </w:t>
      </w:r>
      <w:r w:rsidRPr="0023643E">
        <w:rPr>
          <w:rFonts w:ascii="Times New Roman" w:hAnsi="Times New Roman" w:cs="Times New Roman"/>
          <w:i/>
          <w:kern w:val="0"/>
          <w:sz w:val="28"/>
          <w:szCs w:val="28"/>
          <w:lang w:val="kk-KZ"/>
        </w:rPr>
        <w:t>є</w:t>
      </w:r>
      <w:r w:rsidRPr="0023643E">
        <w:rPr>
          <w:rFonts w:ascii="Times New Roman" w:hAnsi="Times New Roman" w:cs="Times New Roman"/>
          <w:kern w:val="0"/>
          <w:sz w:val="28"/>
          <w:szCs w:val="28"/>
          <w:lang w:val="kk-KZ"/>
        </w:rPr>
        <w:t xml:space="preserve"> и </w:t>
      </w:r>
      <w:r w:rsidRPr="0023643E">
        <w:rPr>
          <w:rFonts w:ascii="Times New Roman" w:hAnsi="Times New Roman" w:cs="Times New Roman"/>
          <w:i/>
          <w:kern w:val="0"/>
          <w:sz w:val="28"/>
          <w:szCs w:val="28"/>
          <w:lang w:val="kk-KZ"/>
        </w:rPr>
        <w:t>U</w:t>
      </w:r>
      <w:r w:rsidRPr="0023643E">
        <w:rPr>
          <w:rFonts w:ascii="Times New Roman" w:hAnsi="Times New Roman" w:cs="Times New Roman"/>
          <w:kern w:val="0"/>
          <w:sz w:val="28"/>
          <w:szCs w:val="28"/>
          <w:lang w:val="kk-KZ"/>
        </w:rPr>
        <w:t xml:space="preserve"> </w:t>
      </w:r>
      <w:r w:rsidR="0023643E" w:rsidRPr="0023643E">
        <w:rPr>
          <w:rFonts w:ascii="Times New Roman" w:hAnsi="Times New Roman" w:cs="Times New Roman"/>
          <w:kern w:val="0"/>
          <w:sz w:val="28"/>
          <w:szCs w:val="28"/>
          <w:lang w:val="kk-KZ"/>
        </w:rPr>
        <w:t>‒</w:t>
      </w:r>
      <w:r w:rsidR="0089672A">
        <w:rPr>
          <w:rFonts w:ascii="Times New Roman" w:hAnsi="Times New Roman" w:cs="Times New Roman"/>
          <w:kern w:val="0"/>
          <w:sz w:val="28"/>
          <w:szCs w:val="28"/>
          <w:lang w:val="kk-KZ"/>
        </w:rPr>
        <w:t xml:space="preserve"> ұшып келетін</w:t>
      </w:r>
      <w:r w:rsidRPr="0023643E">
        <w:rPr>
          <w:rFonts w:ascii="Times New Roman" w:hAnsi="Times New Roman" w:cs="Times New Roman"/>
          <w:kern w:val="0"/>
          <w:sz w:val="28"/>
          <w:szCs w:val="28"/>
          <w:lang w:val="kk-KZ"/>
        </w:rPr>
        <w:t xml:space="preserve"> бөлшектің және құрамды ядроның энергиялары. Масса саны A&lt;5 болатын бөлшектер үшін </w:t>
      </w:r>
      <w:r w:rsidRPr="00E51845">
        <w:rPr>
          <w:rFonts w:ascii="Times New Roman" w:hAnsi="Times New Roman" w:cs="Times New Roman"/>
          <w:kern w:val="0"/>
          <w:sz w:val="28"/>
          <w:szCs w:val="28"/>
          <w:lang w:val="kk-KZ"/>
        </w:rPr>
        <w:t>өтімділік коэффициенттері SCAT2 [10</w:t>
      </w:r>
      <w:r w:rsidR="002B3021" w:rsidRPr="00E51845">
        <w:rPr>
          <w:rFonts w:ascii="Times New Roman" w:hAnsi="Times New Roman" w:cs="Times New Roman"/>
          <w:kern w:val="0"/>
          <w:sz w:val="28"/>
          <w:szCs w:val="28"/>
          <w:lang w:val="kk-KZ"/>
        </w:rPr>
        <w:t>6</w:t>
      </w:r>
      <w:r w:rsidRPr="00E51845">
        <w:rPr>
          <w:rFonts w:ascii="Times New Roman" w:hAnsi="Times New Roman" w:cs="Times New Roman"/>
          <w:kern w:val="0"/>
          <w:sz w:val="28"/>
          <w:szCs w:val="28"/>
          <w:lang w:val="kk-KZ"/>
        </w:rPr>
        <w:t>] бағдарламасы арқылы оптикалық модель негізінде есептеледі.</w:t>
      </w:r>
    </w:p>
    <w:p w14:paraId="4511268D" w14:textId="77777777" w:rsidR="0025167C" w:rsidRPr="0023643E" w:rsidRDefault="002416C9" w:rsidP="0023643E">
      <w:pPr>
        <w:spacing w:after="0" w:line="240" w:lineRule="auto"/>
        <w:ind w:firstLine="709"/>
        <w:rPr>
          <w:rFonts w:ascii="Times New Roman" w:hAnsi="Times New Roman" w:cs="Times New Roman"/>
          <w:kern w:val="0"/>
          <w:sz w:val="28"/>
          <w:szCs w:val="28"/>
          <w:lang w:val="kk-KZ"/>
        </w:rPr>
      </w:pPr>
      <w:r w:rsidRPr="0023643E">
        <w:rPr>
          <w:rFonts w:ascii="Times New Roman" w:hAnsi="Times New Roman" w:cs="Times New Roman"/>
          <w:kern w:val="0"/>
          <w:sz w:val="28"/>
          <w:szCs w:val="28"/>
          <w:lang w:val="kk-KZ"/>
        </w:rPr>
        <w:t>Көпсатылы тура процестердің қимасы</w:t>
      </w:r>
    </w:p>
    <w:p w14:paraId="3E00CA90" w14:textId="77777777" w:rsidR="0025167C" w:rsidRPr="00E51845" w:rsidRDefault="002416C9" w:rsidP="0023643E">
      <w:pPr>
        <w:spacing w:after="0" w:line="240" w:lineRule="auto"/>
        <w:ind w:firstLine="709"/>
        <w:jc w:val="both"/>
        <w:rPr>
          <w:rFonts w:ascii="Times New Roman" w:hAnsi="Times New Roman" w:cs="Times New Roman"/>
          <w:kern w:val="0"/>
          <w:sz w:val="28"/>
          <w:szCs w:val="28"/>
          <w:lang w:val="kk-KZ"/>
        </w:rPr>
      </w:pPr>
      <w:r w:rsidRPr="0023643E">
        <w:rPr>
          <w:rFonts w:ascii="Times New Roman" w:hAnsi="Times New Roman" w:cs="Times New Roman"/>
          <w:kern w:val="0"/>
          <w:sz w:val="28"/>
          <w:szCs w:val="28"/>
          <w:lang w:val="kk-KZ"/>
        </w:rPr>
        <w:t xml:space="preserve">Үздіксіз спектрге шашыраудың көпсатылы тура тепе- теңдік алдындағы процестерінің теориясы алғаш рет Tamura, Udagawa және Lenske тарапынан </w:t>
      </w:r>
      <w:r w:rsidRPr="00E51845">
        <w:rPr>
          <w:rFonts w:ascii="Times New Roman" w:hAnsi="Times New Roman" w:cs="Times New Roman"/>
          <w:kern w:val="0"/>
          <w:sz w:val="28"/>
          <w:szCs w:val="28"/>
          <w:lang w:val="kk-KZ"/>
        </w:rPr>
        <w:t>ұсынылды [10</w:t>
      </w:r>
      <w:r w:rsidR="002B3021" w:rsidRPr="00E51845">
        <w:rPr>
          <w:rFonts w:ascii="Times New Roman" w:hAnsi="Times New Roman" w:cs="Times New Roman"/>
          <w:kern w:val="0"/>
          <w:sz w:val="28"/>
          <w:szCs w:val="28"/>
          <w:lang w:val="kk-KZ"/>
        </w:rPr>
        <w:t>7</w:t>
      </w:r>
      <w:r w:rsidRPr="00E51845">
        <w:rPr>
          <w:rFonts w:ascii="Times New Roman" w:hAnsi="Times New Roman" w:cs="Times New Roman"/>
          <w:kern w:val="0"/>
          <w:sz w:val="28"/>
          <w:szCs w:val="28"/>
          <w:lang w:val="kk-KZ"/>
        </w:rPr>
        <w:t>]. Кейін бұл әдіс ядро құрылымын статистикалық және динамикалық тұрғыда зерттеу саласында әрі қарай дамытылды.</w:t>
      </w:r>
    </w:p>
    <w:p w14:paraId="3F67B9E6" w14:textId="77777777" w:rsidR="0025167C" w:rsidRPr="0023643E" w:rsidRDefault="002416C9" w:rsidP="0023643E">
      <w:pPr>
        <w:spacing w:after="0" w:line="240" w:lineRule="auto"/>
        <w:ind w:firstLine="709"/>
        <w:jc w:val="both"/>
        <w:rPr>
          <w:rFonts w:ascii="Times New Roman" w:hAnsi="Times New Roman" w:cs="Times New Roman"/>
          <w:kern w:val="0"/>
          <w:sz w:val="28"/>
          <w:szCs w:val="28"/>
          <w:lang w:val="kk-KZ"/>
        </w:rPr>
      </w:pPr>
      <w:r w:rsidRPr="00E51845">
        <w:rPr>
          <w:rFonts w:ascii="Times New Roman" w:hAnsi="Times New Roman" w:cs="Times New Roman"/>
          <w:kern w:val="0"/>
          <w:sz w:val="28"/>
          <w:szCs w:val="28"/>
          <w:lang w:val="kk-KZ"/>
        </w:rPr>
        <w:t xml:space="preserve">Жүйенің (соғылатын бөлшек + нысана ядросы) аз энергия жоғалтудан </w:t>
      </w:r>
      <w:r w:rsidRPr="0023643E">
        <w:rPr>
          <w:rFonts w:ascii="Times New Roman" w:hAnsi="Times New Roman" w:cs="Times New Roman"/>
          <w:kern w:val="0"/>
          <w:sz w:val="28"/>
          <w:szCs w:val="28"/>
          <w:lang w:val="kk-KZ"/>
        </w:rPr>
        <w:t>бастап үлкен энергия шығындарына дейінгі эволюциясы ашық арна үшін көпсатылы тура процестер (КТП) теориясында тікелей реакция әдістері, микроскопиялық ядролық құрылым және статистикалық әдістердің үйлесімі арқылы сипатталады. Бұл жерде жабық арналардың, яғни көпсатылы құрамды (КҚП) механизмдердің үлестерін бөлек қарастыруға болады деп есептеледі.</w:t>
      </w:r>
    </w:p>
    <w:p w14:paraId="09538041" w14:textId="00325BC6" w:rsidR="0025167C" w:rsidRPr="0023643E" w:rsidRDefault="002416C9" w:rsidP="0023643E">
      <w:pPr>
        <w:spacing w:after="0" w:line="240" w:lineRule="auto"/>
        <w:ind w:firstLine="709"/>
        <w:jc w:val="both"/>
        <w:rPr>
          <w:rFonts w:ascii="Times New Roman" w:hAnsi="Times New Roman" w:cs="Times New Roman"/>
          <w:kern w:val="0"/>
          <w:sz w:val="28"/>
          <w:szCs w:val="28"/>
          <w:lang w:val="kk-KZ"/>
        </w:rPr>
      </w:pPr>
      <w:r w:rsidRPr="0023643E">
        <w:rPr>
          <w:rFonts w:ascii="Times New Roman" w:hAnsi="Times New Roman" w:cs="Times New Roman"/>
          <w:kern w:val="0"/>
          <w:sz w:val="28"/>
          <w:szCs w:val="28"/>
          <w:lang w:val="kk-KZ"/>
        </w:rPr>
        <w:t xml:space="preserve">КТП теориясында ашық күйлер үшін тиімді Гамильтониан энергия бойынша орташа алынған оптикалық бөлікке </w:t>
      </w:r>
      <w:r w:rsidRPr="0023643E">
        <w:rPr>
          <w:rFonts w:ascii="Times New Roman" w:hAnsi="Times New Roman" w:cs="Times New Roman"/>
          <w:i/>
          <w:kern w:val="0"/>
          <w:sz w:val="28"/>
          <w:szCs w:val="28"/>
          <w:lang w:val="kk-KZ"/>
        </w:rPr>
        <w:t>Н</w:t>
      </w:r>
      <w:r w:rsidRPr="0023643E">
        <w:rPr>
          <w:rFonts w:ascii="Times New Roman" w:hAnsi="Times New Roman" w:cs="Times New Roman"/>
          <w:i/>
          <w:kern w:val="0"/>
          <w:sz w:val="28"/>
          <w:szCs w:val="28"/>
          <w:vertAlign w:val="superscript"/>
          <w:lang w:val="kk-KZ"/>
        </w:rPr>
        <w:t>опт</w:t>
      </w:r>
      <w:r w:rsidRPr="0023643E">
        <w:rPr>
          <w:rFonts w:ascii="Times New Roman" w:hAnsi="Times New Roman" w:cs="Times New Roman"/>
          <w:kern w:val="0"/>
          <w:sz w:val="28"/>
          <w:szCs w:val="28"/>
          <w:lang w:val="kk-KZ"/>
        </w:rPr>
        <w:t xml:space="preserve"> бөлінеді. Бұл бөлік соғылатын бөлшек aaa мен нысана ядросы AAA-ның салыстырмалы қозғалысын сипаттайды. Сонымен қатар асимптоталық түрде бөлінген ядролардың ішкі құрылымын сипаттайтын </w:t>
      </w:r>
      <w:r w:rsidRPr="0023643E">
        <w:rPr>
          <w:rFonts w:ascii="Times New Roman" w:hAnsi="Times New Roman" w:cs="Times New Roman"/>
          <w:i/>
          <w:kern w:val="0"/>
          <w:sz w:val="28"/>
          <w:szCs w:val="28"/>
          <w:lang w:val="kk-KZ"/>
        </w:rPr>
        <w:t>Н</w:t>
      </w:r>
      <w:r w:rsidRPr="0023643E">
        <w:rPr>
          <w:rFonts w:ascii="Times New Roman" w:hAnsi="Times New Roman" w:cs="Times New Roman"/>
          <w:i/>
          <w:kern w:val="0"/>
          <w:sz w:val="28"/>
          <w:szCs w:val="28"/>
          <w:vertAlign w:val="superscript"/>
          <w:lang w:val="kk-KZ"/>
        </w:rPr>
        <w:t>ішкі</w:t>
      </w:r>
      <w:r w:rsidRPr="0023643E">
        <w:rPr>
          <w:rFonts w:ascii="Times New Roman" w:hAnsi="Times New Roman" w:cs="Times New Roman"/>
          <w:kern w:val="0"/>
          <w:sz w:val="28"/>
          <w:szCs w:val="28"/>
          <w:lang w:val="kk-KZ"/>
        </w:rPr>
        <w:t xml:space="preserve"> Гамильтонианы және соғылатын бөлшек пен нысана ядросы арасындағы қалдық тиімді әсерлесуді сипаттайтын </w:t>
      </w:r>
      <w:r w:rsidRPr="0023643E">
        <w:rPr>
          <w:rFonts w:ascii="Times New Roman" w:hAnsi="Times New Roman" w:cs="Times New Roman"/>
          <w:i/>
          <w:kern w:val="0"/>
          <w:sz w:val="28"/>
          <w:szCs w:val="28"/>
          <w:lang w:val="kk-KZ"/>
        </w:rPr>
        <w:t>V</w:t>
      </w:r>
      <w:r w:rsidRPr="0023643E">
        <w:rPr>
          <w:rFonts w:ascii="Times New Roman" w:hAnsi="Times New Roman" w:cs="Times New Roman"/>
          <w:i/>
          <w:kern w:val="0"/>
          <w:sz w:val="28"/>
          <w:szCs w:val="28"/>
          <w:vertAlign w:val="superscript"/>
          <w:lang w:val="kk-KZ"/>
        </w:rPr>
        <w:t>қалд</w:t>
      </w:r>
      <w:r w:rsidRPr="0023643E">
        <w:rPr>
          <w:rFonts w:ascii="Times New Roman" w:hAnsi="Times New Roman" w:cs="Times New Roman"/>
          <w:kern w:val="0"/>
          <w:sz w:val="28"/>
          <w:szCs w:val="28"/>
          <w:lang w:val="kk-KZ"/>
        </w:rPr>
        <w:t xml:space="preserve"> операто</w:t>
      </w:r>
      <w:r w:rsidR="0089672A">
        <w:rPr>
          <w:rFonts w:ascii="Times New Roman" w:hAnsi="Times New Roman" w:cs="Times New Roman"/>
          <w:kern w:val="0"/>
          <w:sz w:val="28"/>
          <w:szCs w:val="28"/>
          <w:lang w:val="kk-KZ"/>
        </w:rPr>
        <w:t>ры қарастырылады, ол серпімсіз</w:t>
      </w:r>
      <w:r w:rsidRPr="0023643E">
        <w:rPr>
          <w:rFonts w:ascii="Times New Roman" w:hAnsi="Times New Roman" w:cs="Times New Roman"/>
          <w:kern w:val="0"/>
          <w:sz w:val="28"/>
          <w:szCs w:val="28"/>
          <w:lang w:val="kk-KZ"/>
        </w:rPr>
        <w:t xml:space="preserve"> процестердің жүруіне әкеледі:</w:t>
      </w:r>
    </w:p>
    <w:p w14:paraId="636BECF7"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3032ADE6" w14:textId="77777777" w:rsidTr="002636CD">
        <w:trPr>
          <w:trHeight w:val="450"/>
          <w:tblHeader/>
        </w:trPr>
        <w:tc>
          <w:tcPr>
            <w:tcW w:w="8442" w:type="dxa"/>
            <w:vAlign w:val="center"/>
          </w:tcPr>
          <w:bookmarkStart w:id="78" w:name="_Hlk196340659_Копия_1_Копия_1_Копия_1_20"/>
          <w:bookmarkEnd w:id="78"/>
          <w:p w14:paraId="3E6EB824" w14:textId="77777777" w:rsidR="0025167C" w:rsidRPr="00316F45" w:rsidRDefault="00EF3976" w:rsidP="006060D1">
            <w:pPr>
              <w:pStyle w:val="Formula0"/>
              <w:spacing w:line="240" w:lineRule="auto"/>
              <w:rPr>
                <w:rFonts w:ascii="Times New Roman" w:eastAsiaTheme="minorEastAsia" w:hAnsi="Times New Roman"/>
              </w:rPr>
            </w:pPr>
            <w:r w:rsidRPr="000E1A09">
              <w:rPr>
                <w:rFonts w:ascii="Times New Roman" w:hAnsi="Times New Roman"/>
                <w:position w:val="-6"/>
                <w:lang w:val="ru-RU"/>
              </w:rPr>
              <w:object w:dxaOrig="2480" w:dyaOrig="320" w14:anchorId="441F097B">
                <v:shape id="_x0000_i1141" type="#_x0000_t75" style="width:124.2pt;height:15.6pt" o:ole="" fillcolor="window">
                  <v:imagedata r:id="rId252" o:title=""/>
                </v:shape>
                <o:OLEObject Type="Embed" ProgID="Equation.3" ShapeID="_x0000_i1141" DrawAspect="Content" ObjectID="_1814345278" r:id="rId253"/>
              </w:object>
            </w:r>
          </w:p>
        </w:tc>
        <w:tc>
          <w:tcPr>
            <w:tcW w:w="1056" w:type="dxa"/>
            <w:vAlign w:val="center"/>
          </w:tcPr>
          <w:p w14:paraId="389B12F2" w14:textId="77777777" w:rsidR="0025167C" w:rsidRPr="00316F45" w:rsidRDefault="002416C9" w:rsidP="006060D1">
            <w:pPr>
              <w:pStyle w:val="af6"/>
              <w:jc w:val="right"/>
              <w:rPr>
                <w:lang w:val="kk-KZ"/>
              </w:rPr>
            </w:pPr>
            <w:r w:rsidRPr="00316F45">
              <w:rPr>
                <w:lang w:val="kk-KZ"/>
              </w:rPr>
              <w:t>(</w:t>
            </w:r>
            <w:r w:rsidR="000C40A9">
              <w:rPr>
                <w:lang w:val="kk-KZ"/>
              </w:rPr>
              <w:t>77</w:t>
            </w:r>
            <w:r w:rsidRPr="00316F45">
              <w:rPr>
                <w:lang w:val="kk-KZ"/>
              </w:rPr>
              <w:t>)</w:t>
            </w:r>
          </w:p>
        </w:tc>
      </w:tr>
    </w:tbl>
    <w:p w14:paraId="23461E2F"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5400AB71" w14:textId="79BD2F3B" w:rsidR="0025167C" w:rsidRPr="00316F45" w:rsidRDefault="00301E69" w:rsidP="006060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Pr>
          <w:rFonts w:ascii="Times New Roman" w:hAnsi="Times New Roman" w:cs="Times New Roman"/>
          <w:i/>
          <w:sz w:val="28"/>
          <w:szCs w:val="28"/>
          <w:lang w:val="kk-KZ"/>
        </w:rPr>
        <w:t xml:space="preserve"> </w:t>
      </w:r>
      <w:r w:rsidR="002416C9" w:rsidRPr="00316F45">
        <w:rPr>
          <w:rFonts w:ascii="Times New Roman" w:hAnsi="Times New Roman" w:cs="Times New Roman"/>
          <w:i/>
          <w:sz w:val="28"/>
          <w:szCs w:val="28"/>
          <w:lang w:val="kk-KZ"/>
        </w:rPr>
        <w:t>Н</w:t>
      </w:r>
      <w:r w:rsidR="002416C9" w:rsidRPr="00316F45">
        <w:rPr>
          <w:rFonts w:ascii="Times New Roman" w:hAnsi="Times New Roman" w:cs="Times New Roman"/>
          <w:i/>
          <w:sz w:val="28"/>
          <w:szCs w:val="28"/>
          <w:vertAlign w:val="superscript"/>
          <w:lang w:val="kk-KZ"/>
        </w:rPr>
        <w:t>опт</w:t>
      </w:r>
      <w:r w:rsidR="002416C9" w:rsidRPr="00316F45">
        <w:rPr>
          <w:rFonts w:ascii="Times New Roman" w:hAnsi="Times New Roman" w:cs="Times New Roman"/>
          <w:sz w:val="28"/>
          <w:szCs w:val="28"/>
          <w:lang w:val="kk-KZ"/>
        </w:rPr>
        <w:t xml:space="preserve"> және </w:t>
      </w:r>
      <w:r w:rsidR="002416C9" w:rsidRPr="00316F45">
        <w:rPr>
          <w:rFonts w:ascii="Times New Roman" w:hAnsi="Times New Roman" w:cs="Times New Roman"/>
          <w:i/>
          <w:sz w:val="28"/>
          <w:szCs w:val="28"/>
          <w:lang w:val="kk-KZ"/>
        </w:rPr>
        <w:t>V</w:t>
      </w:r>
      <w:r w:rsidR="002416C9" w:rsidRPr="00316F45">
        <w:rPr>
          <w:rFonts w:ascii="Times New Roman" w:hAnsi="Times New Roman" w:cs="Times New Roman"/>
          <w:i/>
          <w:sz w:val="28"/>
          <w:szCs w:val="28"/>
          <w:vertAlign w:val="superscript"/>
          <w:lang w:val="kk-KZ"/>
        </w:rPr>
        <w:t>қалд</w:t>
      </w:r>
      <w:r w:rsidR="002416C9" w:rsidRPr="00316F45">
        <w:rPr>
          <w:rFonts w:ascii="Times New Roman" w:hAnsi="Times New Roman" w:cs="Times New Roman"/>
          <w:sz w:val="28"/>
          <w:szCs w:val="28"/>
          <w:lang w:val="kk-KZ"/>
        </w:rPr>
        <w:t xml:space="preserve"> бөліктерінің екеуі де эрмиттік операторлар болып табылмайды. ORION бағдарламасы ашық арна үшін T-матрицаға арналған Липпман–Швингер теңдеуін шешеді, мұнда</w:t>
      </w:r>
      <w:r w:rsidR="002416C9" w:rsidRPr="00316F45">
        <w:rPr>
          <w:lang w:val="kk-KZ"/>
        </w:rPr>
        <w:t xml:space="preserve"> </w:t>
      </w:r>
      <w:r w:rsidR="002416C9" w:rsidRPr="00316F45">
        <w:rPr>
          <w:rFonts w:ascii="Times New Roman" w:hAnsi="Times New Roman" w:cs="Times New Roman"/>
          <w:sz w:val="28"/>
          <w:szCs w:val="28"/>
          <w:lang w:val="kk-KZ"/>
        </w:rPr>
        <w:t>n -ші ретті мүшесі келесідей өрнектеледі:</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68FCC6C2" w14:textId="77777777" w:rsidTr="00301E69">
        <w:trPr>
          <w:trHeight w:val="450"/>
          <w:tblHeader/>
        </w:trPr>
        <w:tc>
          <w:tcPr>
            <w:tcW w:w="8664" w:type="dxa"/>
            <w:vAlign w:val="center"/>
          </w:tcPr>
          <w:bookmarkStart w:id="79" w:name="_Hlk196340659_Копия_1_Копия_1_Копия_1_21"/>
          <w:bookmarkEnd w:id="79"/>
          <w:p w14:paraId="6B52E685" w14:textId="77777777" w:rsidR="0025167C" w:rsidRPr="00316F45" w:rsidRDefault="00EF3976" w:rsidP="00EF3976">
            <w:pPr>
              <w:pStyle w:val="Formula0"/>
              <w:spacing w:line="240" w:lineRule="auto"/>
              <w:rPr>
                <w:rFonts w:ascii="Times New Roman" w:eastAsiaTheme="minorEastAsia" w:hAnsi="Times New Roman"/>
              </w:rPr>
            </w:pPr>
            <w:r w:rsidRPr="000E1A09">
              <w:rPr>
                <w:rFonts w:ascii="Times New Roman" w:hAnsi="Times New Roman"/>
                <w:position w:val="-16"/>
                <w:lang w:val="en-US"/>
              </w:rPr>
              <w:object w:dxaOrig="4280" w:dyaOrig="440" w14:anchorId="75BB8F8B">
                <v:shape id="_x0000_i1142" type="#_x0000_t75" style="width:213pt;height:21.6pt" o:ole="" fillcolor="window">
                  <v:imagedata r:id="rId254" o:title=""/>
                </v:shape>
                <o:OLEObject Type="Embed" ProgID="Equation.3" ShapeID="_x0000_i1142" DrawAspect="Content" ObjectID="_1814345279" r:id="rId255"/>
              </w:object>
            </w:r>
          </w:p>
        </w:tc>
        <w:tc>
          <w:tcPr>
            <w:tcW w:w="1084" w:type="dxa"/>
            <w:vAlign w:val="center"/>
          </w:tcPr>
          <w:p w14:paraId="66626D02" w14:textId="77777777" w:rsidR="0025167C" w:rsidRPr="00316F45" w:rsidRDefault="002416C9" w:rsidP="006060D1">
            <w:pPr>
              <w:pStyle w:val="af6"/>
              <w:jc w:val="right"/>
              <w:rPr>
                <w:lang w:val="kk-KZ"/>
              </w:rPr>
            </w:pPr>
            <w:r w:rsidRPr="00316F45">
              <w:rPr>
                <w:lang w:val="kk-KZ"/>
              </w:rPr>
              <w:t>(</w:t>
            </w:r>
            <w:r w:rsidR="000C40A9">
              <w:rPr>
                <w:lang w:val="kk-KZ"/>
              </w:rPr>
              <w:t>7</w:t>
            </w:r>
            <w:r w:rsidR="003F6B94">
              <w:rPr>
                <w:lang w:val="en-US"/>
              </w:rPr>
              <w:t>8</w:t>
            </w:r>
            <w:r w:rsidRPr="00316F45">
              <w:rPr>
                <w:lang w:val="kk-KZ"/>
              </w:rPr>
              <w:t>)</w:t>
            </w:r>
          </w:p>
        </w:tc>
      </w:tr>
    </w:tbl>
    <w:p w14:paraId="4461E2EF"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7A4BB839"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Бұл өрнек кіріс арнасындағы серпімді кіріс толқыны </w:t>
      </w:r>
      <m:oMath>
        <m:sSubSup>
          <m:sSubSupPr>
            <m:ctrlPr>
              <w:rPr>
                <w:rFonts w:ascii="Cambria Math" w:hAnsi="Cambria Math"/>
                <w:lang w:val="kk-KZ"/>
              </w:rPr>
            </m:ctrlPr>
          </m:sSubSupPr>
          <m:e>
            <m:r>
              <w:rPr>
                <w:rFonts w:ascii="Cambria Math" w:hAnsi="Cambria Math"/>
                <w:lang w:val="kk-KZ"/>
              </w:rPr>
              <m:t>x</m:t>
            </m:r>
          </m:e>
          <m:sub>
            <m:r>
              <w:rPr>
                <w:rFonts w:ascii="Cambria Math" w:hAnsi="Cambria Math"/>
                <w:lang w:val="kk-KZ"/>
              </w:rPr>
              <m:t>0</m:t>
            </m:r>
          </m:sub>
          <m:sup>
            <m:r>
              <w:rPr>
                <w:rFonts w:ascii="Cambria Math" w:hAnsi="Cambria Math"/>
                <w:lang w:val="kk-KZ"/>
              </w:rPr>
              <m:t>(+)</m:t>
            </m:r>
          </m:sup>
        </m:sSubSup>
      </m:oMath>
      <w:r w:rsidRPr="00316F45">
        <w:rPr>
          <w:rFonts w:ascii="Times New Roman" w:hAnsi="Times New Roman" w:cs="Times New Roman"/>
          <w:sz w:val="28"/>
          <w:szCs w:val="28"/>
          <w:lang w:val="kk-KZ"/>
        </w:rPr>
        <w:t xml:space="preserve">мен негізгі күй </w:t>
      </w:r>
      <w:r w:rsidRPr="00E51845">
        <w:rPr>
          <w:rFonts w:ascii="Times New Roman" w:hAnsi="Times New Roman" w:cs="Times New Roman"/>
          <w:sz w:val="28"/>
          <w:szCs w:val="28"/>
          <w:lang w:val="kk-KZ"/>
        </w:rPr>
        <w:t xml:space="preserve">конфигурациясынан энергиясы E болатын шығатын арнадағы γ шығатын толқын </w:t>
      </w:r>
      <m:oMath>
        <m:sSubSup>
          <m:sSubSupPr>
            <m:ctrlPr>
              <w:rPr>
                <w:rFonts w:ascii="Cambria Math" w:hAnsi="Cambria Math"/>
                <w:lang w:val="kk-KZ"/>
              </w:rPr>
            </m:ctrlPr>
          </m:sSubSupPr>
          <m:e>
            <m:r>
              <w:rPr>
                <w:rFonts w:ascii="Cambria Math" w:hAnsi="Cambria Math"/>
                <w:lang w:val="kk-KZ"/>
              </w:rPr>
              <m:t>x</m:t>
            </m:r>
          </m:e>
          <m:sub>
            <m:r>
              <w:rPr>
                <w:rFonts w:ascii="Cambria Math" w:hAnsi="Cambria Math"/>
                <w:lang w:val="kk-KZ"/>
              </w:rPr>
              <m:t>E</m:t>
            </m:r>
          </m:sub>
          <m:sup>
            <m:r>
              <w:rPr>
                <w:rFonts w:ascii="Cambria Math" w:hAnsi="Cambria Math"/>
                <w:lang w:val="kk-KZ"/>
              </w:rPr>
              <m:t>(-)</m:t>
            </m:r>
          </m:sup>
        </m:sSubSup>
      </m:oMath>
      <w:r w:rsidRPr="00E51845">
        <w:rPr>
          <w:rFonts w:ascii="Times New Roman" w:eastAsiaTheme="minorEastAsia" w:hAnsi="Times New Roman" w:cs="Times New Roman"/>
          <w:sz w:val="28"/>
          <w:szCs w:val="28"/>
          <w:lang w:val="kk-KZ"/>
        </w:rPr>
        <w:t xml:space="preserve"> </w:t>
      </w:r>
      <w:r w:rsidRPr="00E51845">
        <w:rPr>
          <w:rFonts w:ascii="Times New Roman" w:hAnsi="Times New Roman" w:cs="Times New Roman"/>
          <w:sz w:val="28"/>
          <w:szCs w:val="28"/>
          <w:lang w:val="kk-KZ"/>
        </w:rPr>
        <w:t>арқылы өтуді сипаттайтын n-ші қадамды білдіреді [10</w:t>
      </w:r>
      <w:r w:rsidR="002B3021" w:rsidRPr="00E51845">
        <w:rPr>
          <w:rFonts w:ascii="Times New Roman" w:hAnsi="Times New Roman" w:cs="Times New Roman"/>
          <w:sz w:val="28"/>
          <w:szCs w:val="28"/>
          <w:lang w:val="kk-KZ"/>
        </w:rPr>
        <w:t>8</w:t>
      </w:r>
      <w:r w:rsidRPr="00E51845">
        <w:rPr>
          <w:rFonts w:ascii="Times New Roman" w:hAnsi="Times New Roman" w:cs="Times New Roman"/>
          <w:sz w:val="28"/>
          <w:szCs w:val="28"/>
          <w:lang w:val="kk-KZ"/>
        </w:rPr>
        <w:t xml:space="preserve">]. Мұнда </w:t>
      </w:r>
      <w:r w:rsidRPr="00E51845">
        <w:rPr>
          <w:rFonts w:ascii="Times New Roman" w:hAnsi="Times New Roman" w:cs="Times New Roman"/>
          <w:i/>
          <w:sz w:val="28"/>
          <w:szCs w:val="28"/>
          <w:lang w:val="kk-KZ"/>
        </w:rPr>
        <w:t>G</w:t>
      </w:r>
      <w:r w:rsidRPr="00E51845">
        <w:rPr>
          <w:rFonts w:ascii="Times New Roman" w:hAnsi="Times New Roman" w:cs="Times New Roman"/>
          <w:i/>
          <w:sz w:val="28"/>
          <w:szCs w:val="28"/>
          <w:vertAlign w:val="superscript"/>
          <w:lang w:val="kk-KZ"/>
        </w:rPr>
        <w:t>кан</w:t>
      </w:r>
      <w:r w:rsidRPr="00E51845">
        <w:rPr>
          <w:rFonts w:ascii="Times New Roman" w:hAnsi="Times New Roman" w:cs="Times New Roman"/>
          <w:sz w:val="28"/>
          <w:szCs w:val="28"/>
          <w:lang w:val="kk-KZ"/>
        </w:rPr>
        <w:t>(</w:t>
      </w:r>
      <w:r w:rsidRPr="00E51845">
        <w:rPr>
          <w:rFonts w:ascii="Times New Roman" w:hAnsi="Times New Roman" w:cs="Times New Roman"/>
          <w:i/>
          <w:sz w:val="28"/>
          <w:szCs w:val="28"/>
          <w:lang w:val="kk-KZ"/>
        </w:rPr>
        <w:t>Е</w:t>
      </w:r>
      <w:r w:rsidRPr="00E51845">
        <w:rPr>
          <w:rFonts w:ascii="Times New Roman" w:hAnsi="Times New Roman" w:cs="Times New Roman"/>
          <w:sz w:val="28"/>
          <w:szCs w:val="28"/>
          <w:lang w:val="kk-KZ"/>
        </w:rPr>
        <w:t>)</w:t>
      </w:r>
      <w:r w:rsidR="0023643E" w:rsidRPr="00E51845">
        <w:rPr>
          <w:rFonts w:ascii="Times New Roman" w:hAnsi="Times New Roman" w:cs="Times New Roman"/>
          <w:sz w:val="28"/>
          <w:szCs w:val="28"/>
          <w:lang w:val="kk-KZ"/>
        </w:rPr>
        <w:t xml:space="preserve"> ‒</w:t>
      </w:r>
      <w:r w:rsidRPr="00E51845">
        <w:rPr>
          <w:rFonts w:ascii="Times New Roman" w:hAnsi="Times New Roman" w:cs="Times New Roman"/>
          <w:sz w:val="28"/>
          <w:szCs w:val="28"/>
          <w:lang w:val="kk-KZ"/>
        </w:rPr>
        <w:t xml:space="preserve"> арна үшін Грин функциясы. Шашырау толқындары оптикалық модельдің толқындық функциялары болып табылады және энергияға әлсіз </w:t>
      </w:r>
      <w:r w:rsidRPr="00316F45">
        <w:rPr>
          <w:rFonts w:ascii="Times New Roman" w:hAnsi="Times New Roman" w:cs="Times New Roman"/>
          <w:sz w:val="28"/>
          <w:szCs w:val="28"/>
          <w:lang w:val="kk-KZ"/>
        </w:rPr>
        <w:t>тәуелділік көрсетеді.</w:t>
      </w:r>
    </w:p>
    <w:p w14:paraId="45E754E6"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Тепе – теңдік алдындағы спектрді статистикалық тұрғыда сипаттау кезінде нақты γ күйлері n-бөлшек және n-тесік модельдерінің күйі ретінде қарастырылады. Бұл жағдайда ішкі гамильтониан </w:t>
      </w:r>
      <w:r w:rsidRPr="00316F45">
        <w:rPr>
          <w:rFonts w:ascii="Times New Roman" w:hAnsi="Times New Roman" w:cs="Times New Roman"/>
          <w:i/>
          <w:sz w:val="28"/>
          <w:szCs w:val="28"/>
          <w:lang w:val="kk-KZ"/>
        </w:rPr>
        <w:t>Н</w:t>
      </w:r>
      <w:r w:rsidRPr="00316F45">
        <w:rPr>
          <w:rFonts w:ascii="Times New Roman" w:hAnsi="Times New Roman" w:cs="Times New Roman"/>
          <w:i/>
          <w:sz w:val="28"/>
          <w:szCs w:val="28"/>
          <w:vertAlign w:val="superscript"/>
          <w:lang w:val="kk-KZ"/>
        </w:rPr>
        <w:t>ішкі</w:t>
      </w:r>
      <w:r w:rsidRPr="00316F45">
        <w:rPr>
          <w:rFonts w:ascii="Times New Roman" w:hAnsi="Times New Roman" w:cs="Times New Roman"/>
          <w:sz w:val="28"/>
          <w:szCs w:val="28"/>
          <w:lang w:val="kk-KZ"/>
        </w:rPr>
        <w:t xml:space="preserve"> келесі түрде таңдалады:</w:t>
      </w:r>
    </w:p>
    <w:p w14:paraId="56B0CE80"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1D2A7BEC" w14:textId="77777777" w:rsidTr="002636CD">
        <w:trPr>
          <w:trHeight w:val="450"/>
          <w:tblHeader/>
        </w:trPr>
        <w:tc>
          <w:tcPr>
            <w:tcW w:w="8442" w:type="dxa"/>
            <w:vAlign w:val="center"/>
          </w:tcPr>
          <w:bookmarkStart w:id="80" w:name="_Hlk196340659_Копия_1_Копия_1_Копия_1_22"/>
          <w:bookmarkEnd w:id="80"/>
          <w:p w14:paraId="57EEE143" w14:textId="77777777" w:rsidR="0025167C" w:rsidRPr="00316F45" w:rsidRDefault="00EF3976" w:rsidP="006060D1">
            <w:pPr>
              <w:pStyle w:val="Formula0"/>
              <w:spacing w:line="240" w:lineRule="auto"/>
              <w:rPr>
                <w:rFonts w:ascii="Times New Roman" w:eastAsiaTheme="minorEastAsia" w:hAnsi="Times New Roman"/>
              </w:rPr>
            </w:pPr>
            <w:r w:rsidRPr="000E1A09">
              <w:rPr>
                <w:rFonts w:ascii="Times New Roman" w:hAnsi="Times New Roman"/>
                <w:position w:val="-12"/>
                <w:lang w:val="ru-RU"/>
              </w:rPr>
              <w:object w:dxaOrig="2160" w:dyaOrig="380" w14:anchorId="377EBBDC">
                <v:shape id="_x0000_i1143" type="#_x0000_t75" style="width:135pt;height:27pt" o:ole="" fillcolor="window">
                  <v:imagedata r:id="rId256" o:title=""/>
                </v:shape>
                <o:OLEObject Type="Embed" ProgID="Equation.3" ShapeID="_x0000_i1143" DrawAspect="Content" ObjectID="_1814345280" r:id="rId257"/>
              </w:object>
            </w:r>
          </w:p>
        </w:tc>
        <w:tc>
          <w:tcPr>
            <w:tcW w:w="1056" w:type="dxa"/>
            <w:vAlign w:val="center"/>
          </w:tcPr>
          <w:p w14:paraId="02449C3D" w14:textId="77777777" w:rsidR="0025167C" w:rsidRPr="00316F45" w:rsidRDefault="002416C9" w:rsidP="006060D1">
            <w:pPr>
              <w:pStyle w:val="af6"/>
              <w:jc w:val="right"/>
              <w:rPr>
                <w:lang w:val="kk-KZ"/>
              </w:rPr>
            </w:pPr>
            <w:r w:rsidRPr="00316F45">
              <w:rPr>
                <w:lang w:val="kk-KZ"/>
              </w:rPr>
              <w:t>(</w:t>
            </w:r>
            <w:r w:rsidR="000C40A9">
              <w:rPr>
                <w:lang w:val="kk-KZ"/>
              </w:rPr>
              <w:t>79</w:t>
            </w:r>
            <w:r w:rsidRPr="00316F45">
              <w:rPr>
                <w:lang w:val="kk-KZ"/>
              </w:rPr>
              <w:t>)</w:t>
            </w:r>
          </w:p>
        </w:tc>
      </w:tr>
    </w:tbl>
    <w:p w14:paraId="01E0C337"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26ADBB1F"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c-күйлер </w:t>
      </w:r>
      <w:r w:rsidR="0023643E">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w:t>
      </w:r>
      <w:r w:rsidRPr="00316F45">
        <w:rPr>
          <w:rFonts w:ascii="Times New Roman" w:hAnsi="Times New Roman" w:cs="Times New Roman"/>
          <w:i/>
          <w:sz w:val="28"/>
          <w:szCs w:val="28"/>
          <w:lang w:val="kk-KZ"/>
        </w:rPr>
        <w:t>Н</w:t>
      </w:r>
      <w:r w:rsidRPr="00316F45">
        <w:rPr>
          <w:rFonts w:ascii="Times New Roman" w:hAnsi="Times New Roman" w:cs="Times New Roman"/>
          <w:i/>
          <w:sz w:val="28"/>
          <w:szCs w:val="28"/>
          <w:vertAlign w:val="superscript"/>
          <w:lang w:val="kk-KZ"/>
        </w:rPr>
        <w:t>ішкі</w:t>
      </w:r>
      <w:r w:rsidRPr="00316F45">
        <w:rPr>
          <w:rFonts w:ascii="Times New Roman" w:hAnsi="Times New Roman" w:cs="Times New Roman"/>
          <w:sz w:val="28"/>
          <w:szCs w:val="28"/>
          <w:lang w:val="kk-KZ"/>
        </w:rPr>
        <w:t xml:space="preserve"> гамильтонианының меншікті күйлері болып табылады, ал </w:t>
      </w:r>
      <m:oMath>
        <m:sSup>
          <m:sSupPr>
            <m:ctrlPr>
              <w:rPr>
                <w:rFonts w:ascii="Cambria Math" w:hAnsi="Cambria Math"/>
                <w:lang w:val="kk-KZ"/>
              </w:rPr>
            </m:ctrlPr>
          </m:sSupPr>
          <m:e>
            <m:r>
              <w:rPr>
                <w:rFonts w:ascii="Cambria Math" w:hAnsi="Cambria Math"/>
                <w:lang w:val="kk-KZ"/>
              </w:rPr>
              <m:t>V</m:t>
            </m:r>
          </m:e>
          <m:sup>
            <m:r>
              <m:rPr>
                <m:lit/>
                <m:nor/>
              </m:rPr>
              <w:rPr>
                <w:rFonts w:ascii="Cambria Math" w:hAnsi="Cambria Math"/>
                <w:lang w:val="kk-KZ"/>
              </w:rPr>
              <m:t>ішкі</m:t>
            </m:r>
          </m:sup>
        </m:sSup>
      </m:oMath>
      <w:r w:rsidRPr="00316F45">
        <w:rPr>
          <w:rFonts w:ascii="Times New Roman" w:hAnsi="Times New Roman" w:cs="Times New Roman"/>
          <w:sz w:val="28"/>
          <w:szCs w:val="28"/>
          <w:lang w:val="kk-KZ"/>
        </w:rPr>
        <w:t xml:space="preserve"> қалдық әсерлесуі тек әртүрлі n- бөлшек және n – тесік кластарындағы күйлерді өзара байланыстырады.</w:t>
      </w:r>
    </w:p>
    <w:p w14:paraId="71F05932"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np – nh кластар арасындағы конфигурациялық араласудың стохастикалық сипатқа ие екені және амплитудалардың кездейсоқ үлестірімі орташа нөл мәнге ие болатындығы </w:t>
      </w:r>
      <w:r w:rsidRPr="00E51845">
        <w:rPr>
          <w:rFonts w:ascii="Times New Roman" w:hAnsi="Times New Roman" w:cs="Times New Roman"/>
          <w:sz w:val="28"/>
          <w:szCs w:val="28"/>
          <w:lang w:val="kk-KZ"/>
        </w:rPr>
        <w:t>болжанады [1</w:t>
      </w:r>
      <w:r w:rsidR="002B3021" w:rsidRPr="00E51845">
        <w:rPr>
          <w:rFonts w:ascii="Times New Roman" w:hAnsi="Times New Roman" w:cs="Times New Roman"/>
          <w:sz w:val="28"/>
          <w:szCs w:val="28"/>
          <w:lang w:val="kk-KZ"/>
        </w:rPr>
        <w:t>08</w:t>
      </w:r>
      <w:r w:rsidRPr="00E51845">
        <w:rPr>
          <w:rFonts w:ascii="Times New Roman" w:hAnsi="Times New Roman" w:cs="Times New Roman"/>
          <w:sz w:val="28"/>
          <w:szCs w:val="28"/>
          <w:lang w:val="kk-KZ"/>
        </w:rPr>
        <w:t xml:space="preserve">, </w:t>
      </w:r>
      <w:r w:rsidR="00E51845" w:rsidRPr="00E51845">
        <w:rPr>
          <w:rFonts w:ascii="Times New Roman" w:hAnsi="Times New Roman" w:cs="Times New Roman"/>
          <w:sz w:val="28"/>
          <w:szCs w:val="28"/>
          <w:lang w:val="kk-KZ"/>
        </w:rPr>
        <w:t xml:space="preserve">р. </w:t>
      </w:r>
      <w:r w:rsidRPr="00E51845">
        <w:rPr>
          <w:rFonts w:ascii="Times New Roman" w:hAnsi="Times New Roman" w:cs="Times New Roman"/>
          <w:sz w:val="28"/>
          <w:szCs w:val="28"/>
          <w:lang w:val="kk-KZ"/>
        </w:rPr>
        <w:t xml:space="preserve">486]. Матрица </w:t>
      </w:r>
      <w:r w:rsidRPr="00316F45">
        <w:rPr>
          <w:rFonts w:ascii="Times New Roman" w:hAnsi="Times New Roman" w:cs="Times New Roman"/>
          <w:sz w:val="28"/>
          <w:szCs w:val="28"/>
          <w:lang w:val="kk-KZ"/>
        </w:rPr>
        <w:t>тығыздығы белгілі бір соңғы энергия аралығында, мысалы, толық ені Δ Лоренц немесе Гаусс үлестірімі арқылы, деңгейлер арасындағы орташа арақашықтықпен салыстырылатын мәнге дейін орташаланған кезде,</w:t>
      </w:r>
    </w:p>
    <w:p w14:paraId="2C9AC834"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39F0F202" w14:textId="77777777" w:rsidTr="002636CD">
        <w:trPr>
          <w:trHeight w:val="450"/>
          <w:tblHeader/>
        </w:trPr>
        <w:tc>
          <w:tcPr>
            <w:tcW w:w="8442" w:type="dxa"/>
            <w:vAlign w:val="center"/>
          </w:tcPr>
          <w:bookmarkStart w:id="81" w:name="_Hlk196340659_Копия_1_Копия_1_Копия_1_23"/>
          <w:bookmarkEnd w:id="81"/>
          <w:p w14:paraId="48FF423D" w14:textId="77777777" w:rsidR="0025167C" w:rsidRPr="00316F45" w:rsidRDefault="000C40A9" w:rsidP="006060D1">
            <w:pPr>
              <w:pStyle w:val="Formula0"/>
              <w:spacing w:line="240" w:lineRule="auto"/>
              <w:rPr>
                <w:rFonts w:ascii="Times New Roman" w:eastAsiaTheme="minorEastAsia" w:hAnsi="Times New Roman"/>
              </w:rPr>
            </w:pPr>
            <w:r w:rsidRPr="000E1A09">
              <w:rPr>
                <w:rFonts w:ascii="Times New Roman" w:hAnsi="Times New Roman"/>
                <w:position w:val="-16"/>
                <w:lang w:val="ru-RU"/>
              </w:rPr>
              <w:object w:dxaOrig="3200" w:dyaOrig="440" w14:anchorId="13F9C436">
                <v:shape id="_x0000_i1144" type="#_x0000_t75" style="width:160.2pt;height:21.6pt" o:ole="" fillcolor="window">
                  <v:imagedata r:id="rId258" o:title=""/>
                </v:shape>
                <o:OLEObject Type="Embed" ProgID="Equation.3" ShapeID="_x0000_i1144" DrawAspect="Content" ObjectID="_1814345281" r:id="rId259"/>
              </w:object>
            </w:r>
            <w:r w:rsidR="00000000">
              <w:rPr>
                <w:noProof/>
                <w:lang w:val="ru-RU" w:eastAsia="ru-RU"/>
              </w:rPr>
              <w:pict w14:anchorId="6FE9048F">
                <v:shape id="_x0000_tole_rId84" o:spid="_x0000_s1057" style="position:absolute;left:0;text-align:left;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" adj="0,,0" path="" filled="f" stroked="f">
                  <v:stroke joinstyle="miter"/>
                  <v:formulas/>
                  <v:path o:connecttype="segments" textboxrect="@1,@1,@1,@1"/>
                  <o:lock v:ext="edit" aspectratio="t" selection="t"/>
                </v:shape>
              </w:pict>
            </w:r>
          </w:p>
        </w:tc>
        <w:tc>
          <w:tcPr>
            <w:tcW w:w="1056" w:type="dxa"/>
            <w:vAlign w:val="center"/>
          </w:tcPr>
          <w:p w14:paraId="039D05B7" w14:textId="77777777" w:rsidR="0025167C" w:rsidRPr="00316F45" w:rsidRDefault="002416C9" w:rsidP="006060D1">
            <w:pPr>
              <w:pStyle w:val="af6"/>
              <w:jc w:val="right"/>
              <w:rPr>
                <w:lang w:val="kk-KZ"/>
              </w:rPr>
            </w:pPr>
            <w:r w:rsidRPr="00316F45">
              <w:rPr>
                <w:lang w:val="kk-KZ"/>
              </w:rPr>
              <w:t>(</w:t>
            </w:r>
            <w:r w:rsidR="000C40A9">
              <w:rPr>
                <w:lang w:val="kk-KZ"/>
              </w:rPr>
              <w:t>80</w:t>
            </w:r>
            <w:r w:rsidRPr="00316F45">
              <w:rPr>
                <w:lang w:val="kk-KZ"/>
              </w:rPr>
              <w:t>)</w:t>
            </w:r>
          </w:p>
        </w:tc>
      </w:tr>
    </w:tbl>
    <w:p w14:paraId="6B80F6DD"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4D8B68B5"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негізгі күйлердің когеренттігі жойылады. Нәтижесінде матрица тығыздығы статистикалық матрица сипатына ие болады:</w:t>
      </w:r>
    </w:p>
    <w:p w14:paraId="783CBB4C" w14:textId="77777777" w:rsidR="0025167C" w:rsidRPr="00316F45" w:rsidRDefault="0025167C" w:rsidP="006060D1">
      <w:pPr>
        <w:spacing w:after="0" w:line="240" w:lineRule="auto"/>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41DF3247" w14:textId="77777777" w:rsidTr="002636CD">
        <w:trPr>
          <w:trHeight w:val="450"/>
          <w:tblHeader/>
        </w:trPr>
        <w:tc>
          <w:tcPr>
            <w:tcW w:w="8442" w:type="dxa"/>
            <w:vAlign w:val="center"/>
          </w:tcPr>
          <w:bookmarkStart w:id="82" w:name="_Hlk196340659_Копия_1_Копия_1_Копия_1_24"/>
          <w:bookmarkEnd w:id="82"/>
          <w:p w14:paraId="4CEA40C1" w14:textId="77777777" w:rsidR="0025167C" w:rsidRPr="00316F45" w:rsidRDefault="000C40A9" w:rsidP="006060D1">
            <w:pPr>
              <w:pStyle w:val="Formula0"/>
              <w:spacing w:line="240" w:lineRule="auto"/>
              <w:rPr>
                <w:rFonts w:ascii="Times New Roman" w:eastAsiaTheme="minorEastAsia" w:hAnsi="Times New Roman"/>
              </w:rPr>
            </w:pPr>
            <w:r w:rsidRPr="000E1A09">
              <w:rPr>
                <w:rFonts w:ascii="Times New Roman" w:hAnsi="Times New Roman"/>
                <w:position w:val="-28"/>
                <w:lang w:val="ru-RU"/>
              </w:rPr>
              <w:object w:dxaOrig="1680" w:dyaOrig="540" w14:anchorId="5960E3F3">
                <v:shape id="_x0000_i1145" type="#_x0000_t75" style="width:84pt;height:27pt" o:ole="" fillcolor="window">
                  <v:imagedata r:id="rId260" o:title=""/>
                </v:shape>
                <o:OLEObject Type="Embed" ProgID="Equation.3" ShapeID="_x0000_i1145" DrawAspect="Content" ObjectID="_1814345282" r:id="rId261"/>
              </w:object>
            </w:r>
            <w:r w:rsidR="00000000">
              <w:rPr>
                <w:noProof/>
                <w:lang w:val="ru-RU" w:eastAsia="ru-RU"/>
              </w:rPr>
              <w:pict w14:anchorId="7515C0CF">
                <v:rect id="_x0000_tole_rId86" o:spid="_x0000_s1055" style="position:absolute;left:0;text-align:left;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p>
        </w:tc>
        <w:tc>
          <w:tcPr>
            <w:tcW w:w="1056" w:type="dxa"/>
            <w:vAlign w:val="center"/>
          </w:tcPr>
          <w:p w14:paraId="51C3068D" w14:textId="77777777" w:rsidR="0025167C" w:rsidRPr="00316F45" w:rsidRDefault="002416C9" w:rsidP="006060D1">
            <w:pPr>
              <w:pStyle w:val="af6"/>
              <w:jc w:val="right"/>
              <w:rPr>
                <w:lang w:val="kk-KZ"/>
              </w:rPr>
            </w:pPr>
            <w:r w:rsidRPr="00316F45">
              <w:rPr>
                <w:lang w:val="kk-KZ"/>
              </w:rPr>
              <w:t>(</w:t>
            </w:r>
            <w:r w:rsidR="000C40A9">
              <w:rPr>
                <w:lang w:val="kk-KZ"/>
              </w:rPr>
              <w:t>81</w:t>
            </w:r>
            <w:r w:rsidRPr="00316F45">
              <w:rPr>
                <w:lang w:val="kk-KZ"/>
              </w:rPr>
              <w:t>)</w:t>
            </w:r>
          </w:p>
        </w:tc>
      </w:tr>
    </w:tbl>
    <w:p w14:paraId="2A98AC94"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3E217AFD"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Қосу </w:t>
      </w:r>
      <w:r w:rsidRPr="00316F45">
        <w:rPr>
          <w:rFonts w:ascii="Cambria Math" w:hAnsi="Cambria Math" w:cs="Cambria Math"/>
          <w:sz w:val="28"/>
          <w:szCs w:val="28"/>
          <w:lang w:val="kk-KZ"/>
        </w:rPr>
        <w:t>𝑛𝑝 -</w:t>
      </w:r>
      <w:r w:rsidRPr="00316F45">
        <w:rPr>
          <w:rFonts w:ascii="Times New Roman" w:eastAsia="Calibri" w:hAnsi="Times New Roman" w:cs="Times New Roman"/>
          <w:i/>
          <w:sz w:val="28"/>
          <w:szCs w:val="28"/>
          <w:lang w:val="kk-KZ" w:eastAsia="zh-CN"/>
        </w:rPr>
        <w:t xml:space="preserve"> </w:t>
      </w:r>
      <w:r w:rsidRPr="00316F45">
        <w:rPr>
          <w:rFonts w:ascii="Times New Roman" w:hAnsi="Times New Roman" w:cs="Times New Roman"/>
          <w:i/>
          <w:sz w:val="28"/>
          <w:szCs w:val="28"/>
          <w:lang w:val="kk-KZ"/>
        </w:rPr>
        <w:t>nh</w:t>
      </w:r>
      <w:r w:rsidRPr="00316F45">
        <w:rPr>
          <w:rFonts w:ascii="Times New Roman" w:hAnsi="Times New Roman" w:cs="Times New Roman"/>
          <w:sz w:val="28"/>
          <w:szCs w:val="28"/>
          <w:lang w:val="kk-KZ"/>
        </w:rPr>
        <w:t xml:space="preserve"> кластар бойынша жүргізіледі:</w:t>
      </w:r>
    </w:p>
    <w:p w14:paraId="257811DB"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24435DCF" w14:textId="77777777" w:rsidTr="002636CD">
        <w:trPr>
          <w:trHeight w:val="450"/>
          <w:tblHeader/>
        </w:trPr>
        <w:tc>
          <w:tcPr>
            <w:tcW w:w="8442" w:type="dxa"/>
            <w:vAlign w:val="center"/>
          </w:tcPr>
          <w:bookmarkStart w:id="83" w:name="_Hlk196340659_Копия_1_Копия_1_Копия_1_25"/>
          <w:bookmarkEnd w:id="83"/>
          <w:p w14:paraId="0A51BF26" w14:textId="77777777" w:rsidR="0025167C" w:rsidRPr="00316F45" w:rsidRDefault="000C40A9" w:rsidP="006060D1">
            <w:pPr>
              <w:pStyle w:val="Formula0"/>
              <w:spacing w:line="240" w:lineRule="auto"/>
              <w:rPr>
                <w:rFonts w:ascii="Times New Roman" w:eastAsiaTheme="minorEastAsia" w:hAnsi="Times New Roman"/>
              </w:rPr>
            </w:pPr>
            <w:r w:rsidRPr="000E1A09">
              <w:rPr>
                <w:rFonts w:ascii="Times New Roman" w:hAnsi="Times New Roman"/>
                <w:position w:val="-32"/>
                <w:lang w:val="ru-RU"/>
              </w:rPr>
              <w:object w:dxaOrig="2460" w:dyaOrig="580" w14:anchorId="5E92B5BD">
                <v:shape id="_x0000_i1146" type="#_x0000_t75" style="width:123pt;height:30pt" o:ole="" fillcolor="window">
                  <v:imagedata r:id="rId262" o:title=""/>
                </v:shape>
                <o:OLEObject Type="Embed" ProgID="Equation.3" ShapeID="_x0000_i1146" DrawAspect="Content" ObjectID="_1814345283" r:id="rId263"/>
              </w:object>
            </w:r>
            <w:r w:rsidR="00000000">
              <w:rPr>
                <w:noProof/>
                <w:lang w:val="ru-RU" w:eastAsia="ru-RU"/>
              </w:rPr>
              <w:pict w14:anchorId="3D530D45">
                <v:rect id="_x0000_tole_rId88" o:spid="_x0000_s1053" style="position:absolute;left:0;text-align:left;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p>
        </w:tc>
        <w:tc>
          <w:tcPr>
            <w:tcW w:w="1056" w:type="dxa"/>
            <w:vAlign w:val="center"/>
          </w:tcPr>
          <w:p w14:paraId="7D1EDE4E" w14:textId="77777777" w:rsidR="0025167C" w:rsidRPr="00316F45" w:rsidRDefault="002416C9" w:rsidP="006060D1">
            <w:pPr>
              <w:pStyle w:val="af6"/>
              <w:jc w:val="right"/>
              <w:rPr>
                <w:lang w:val="kk-KZ"/>
              </w:rPr>
            </w:pPr>
            <w:r w:rsidRPr="00316F45">
              <w:rPr>
                <w:lang w:val="kk-KZ"/>
              </w:rPr>
              <w:t>(</w:t>
            </w:r>
            <w:r w:rsidR="003F6B94">
              <w:rPr>
                <w:lang w:val="en-US"/>
              </w:rPr>
              <w:t>8</w:t>
            </w:r>
            <w:r w:rsidR="000C40A9">
              <w:rPr>
                <w:lang w:val="kk-KZ"/>
              </w:rPr>
              <w:t>2</w:t>
            </w:r>
            <w:r w:rsidRPr="00316F45">
              <w:rPr>
                <w:lang w:val="kk-KZ"/>
              </w:rPr>
              <w:t>)</w:t>
            </w:r>
          </w:p>
        </w:tc>
      </w:tr>
    </w:tbl>
    <w:p w14:paraId="47729143"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113B809F" w14:textId="77777777" w:rsidR="0025167C" w:rsidRPr="00316F45" w:rsidRDefault="002416C9" w:rsidP="0023643E">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және жүйенің c-конфигурациясында болу ықтималдығы энергияға байланысты спектроскопиялық тығыздықтар арқылы анықталады:</w:t>
      </w:r>
    </w:p>
    <w:p w14:paraId="32C21FF7"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7D456AB3" w14:textId="77777777" w:rsidTr="002636CD">
        <w:trPr>
          <w:trHeight w:val="450"/>
          <w:tblHeader/>
        </w:trPr>
        <w:tc>
          <w:tcPr>
            <w:tcW w:w="8442" w:type="dxa"/>
            <w:vAlign w:val="center"/>
          </w:tcPr>
          <w:bookmarkStart w:id="84" w:name="_Hlk196340659_Копия_1_Копия_1_Копия_1_26"/>
          <w:bookmarkEnd w:id="84"/>
          <w:p w14:paraId="5C511627" w14:textId="77777777" w:rsidR="0025167C" w:rsidRPr="00316F45" w:rsidRDefault="000C40A9" w:rsidP="006060D1">
            <w:pPr>
              <w:pStyle w:val="Formula0"/>
              <w:spacing w:line="240" w:lineRule="auto"/>
              <w:rPr>
                <w:rFonts w:ascii="Times New Roman" w:eastAsiaTheme="minorEastAsia" w:hAnsi="Times New Roman"/>
              </w:rPr>
            </w:pPr>
            <w:r w:rsidRPr="000E1A09">
              <w:rPr>
                <w:rFonts w:ascii="Times New Roman" w:hAnsi="Times New Roman"/>
                <w:position w:val="-24"/>
                <w:lang w:val="ru-RU"/>
              </w:rPr>
              <w:object w:dxaOrig="4500" w:dyaOrig="620" w14:anchorId="3630E257">
                <v:shape id="_x0000_i1147" type="#_x0000_t75" style="width:225pt;height:31.2pt" o:ole="" fillcolor="window">
                  <v:imagedata r:id="rId264" o:title=""/>
                </v:shape>
                <o:OLEObject Type="Embed" ProgID="Equation.3" ShapeID="_x0000_i1147" DrawAspect="Content" ObjectID="_1814345284" r:id="rId265"/>
              </w:object>
            </w:r>
          </w:p>
        </w:tc>
        <w:tc>
          <w:tcPr>
            <w:tcW w:w="1056" w:type="dxa"/>
            <w:vAlign w:val="center"/>
          </w:tcPr>
          <w:p w14:paraId="2DCBC4B0" w14:textId="77777777" w:rsidR="0025167C" w:rsidRPr="00316F45" w:rsidRDefault="002416C9" w:rsidP="006060D1">
            <w:pPr>
              <w:pStyle w:val="af6"/>
              <w:jc w:val="right"/>
              <w:rPr>
                <w:lang w:val="kk-KZ"/>
              </w:rPr>
            </w:pPr>
            <w:r w:rsidRPr="00316F45">
              <w:rPr>
                <w:lang w:val="kk-KZ"/>
              </w:rPr>
              <w:t>(</w:t>
            </w:r>
            <w:r w:rsidR="000C40A9">
              <w:rPr>
                <w:lang w:val="kk-KZ"/>
              </w:rPr>
              <w:t>83</w:t>
            </w:r>
            <w:r w:rsidRPr="00316F45">
              <w:rPr>
                <w:lang w:val="kk-KZ"/>
              </w:rPr>
              <w:t>)</w:t>
            </w:r>
          </w:p>
        </w:tc>
      </w:tr>
    </w:tbl>
    <w:p w14:paraId="6B1B6244"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1495B3AE" w14:textId="77777777" w:rsidR="0025167C" w:rsidRPr="00316F45" w:rsidRDefault="002416C9" w:rsidP="0023643E">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Pr="00316F45">
        <w:rPr>
          <w:rFonts w:ascii="Times New Roman" w:hAnsi="Times New Roman" w:cs="Times New Roman"/>
          <w:i/>
          <w:sz w:val="28"/>
          <w:szCs w:val="28"/>
          <w:lang w:val="kk-KZ"/>
        </w:rPr>
        <w:t>G</w:t>
      </w:r>
      <w:r w:rsidRPr="00316F45">
        <w:rPr>
          <w:rFonts w:ascii="Times New Roman" w:hAnsi="Times New Roman" w:cs="Times New Roman"/>
          <w:i/>
          <w:sz w:val="28"/>
          <w:szCs w:val="28"/>
          <w:vertAlign w:val="superscript"/>
          <w:lang w:val="kk-KZ"/>
        </w:rPr>
        <w:t>ішкі</w:t>
      </w:r>
      <w:r w:rsidRPr="00316F45">
        <w:rPr>
          <w:rFonts w:ascii="Times New Roman" w:hAnsi="Times New Roman" w:cs="Times New Roman"/>
          <w:sz w:val="28"/>
          <w:szCs w:val="28"/>
          <w:lang w:val="kk-KZ"/>
        </w:rPr>
        <w:t>(</w:t>
      </w:r>
      <w:r w:rsidRPr="00316F45">
        <w:rPr>
          <w:rFonts w:ascii="Times New Roman" w:hAnsi="Times New Roman" w:cs="Times New Roman"/>
          <w:i/>
          <w:sz w:val="28"/>
          <w:szCs w:val="28"/>
          <w:lang w:val="kk-KZ"/>
        </w:rPr>
        <w:t>Е</w:t>
      </w:r>
      <w:r w:rsidRPr="00316F45">
        <w:rPr>
          <w:rFonts w:ascii="Times New Roman" w:hAnsi="Times New Roman" w:cs="Times New Roman"/>
          <w:sz w:val="28"/>
          <w:szCs w:val="28"/>
          <w:lang w:val="kk-KZ"/>
        </w:rPr>
        <w:t xml:space="preserve">) </w:t>
      </w:r>
      <w:r w:rsidR="0023643E">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ішкі Грин функциясы.</w:t>
      </w:r>
    </w:p>
    <w:p w14:paraId="4E1AE01E" w14:textId="77777777" w:rsidR="0025167C" w:rsidRPr="00316F45" w:rsidRDefault="002416C9" w:rsidP="0023643E">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Статистикалық операторлар сонымен қатар физикалық сипаттама үшін маңызды бірқатар қасиеттерге ие. </w:t>
      </w:r>
      <w:r w:rsidRPr="00316F45">
        <w:rPr>
          <w:rFonts w:ascii="Times New Roman" w:hAnsi="Times New Roman" w:cs="Times New Roman"/>
          <w:i/>
          <w:sz w:val="28"/>
          <w:szCs w:val="28"/>
          <w:lang w:val="kk-KZ"/>
        </w:rPr>
        <w:t>Р</w:t>
      </w:r>
      <w:r w:rsidRPr="00316F45">
        <w:rPr>
          <w:rFonts w:ascii="Times New Roman" w:hAnsi="Times New Roman" w:cs="Times New Roman"/>
          <w:i/>
          <w:sz w:val="28"/>
          <w:szCs w:val="28"/>
          <w:vertAlign w:val="subscript"/>
          <w:lang w:val="kk-KZ"/>
        </w:rPr>
        <w:t>с</w:t>
      </w:r>
      <w:r w:rsidRPr="00316F45">
        <w:rPr>
          <w:rFonts w:ascii="Times New Roman" w:hAnsi="Times New Roman" w:cs="Times New Roman"/>
          <w:sz w:val="28"/>
          <w:szCs w:val="28"/>
          <w:lang w:val="kk-KZ"/>
        </w:rPr>
        <w:t>(</w:t>
      </w:r>
      <w:r w:rsidRPr="00316F45">
        <w:rPr>
          <w:rFonts w:ascii="Times New Roman" w:hAnsi="Times New Roman" w:cs="Times New Roman"/>
          <w:i/>
          <w:sz w:val="28"/>
          <w:szCs w:val="28"/>
          <w:lang w:val="kk-KZ"/>
        </w:rPr>
        <w:t>Е</w:t>
      </w:r>
      <w:r w:rsidRPr="00316F45">
        <w:rPr>
          <w:rFonts w:ascii="Times New Roman" w:hAnsi="Times New Roman" w:cs="Times New Roman"/>
          <w:sz w:val="28"/>
          <w:szCs w:val="28"/>
          <w:lang w:val="kk-KZ"/>
        </w:rPr>
        <w:t>) функциясын ΔE аралығында интегралдау арқылы c-конфигурация үшін спектрлік фактор алынады. Көрсетілімге тәуелсіз түрде, яғни γ-немесе c-базисте болсын, (</w:t>
      </w:r>
      <w:r w:rsidR="002B3021" w:rsidRPr="00316F45">
        <w:rPr>
          <w:rFonts w:ascii="Times New Roman" w:hAnsi="Times New Roman" w:cs="Times New Roman"/>
          <w:sz w:val="28"/>
          <w:szCs w:val="28"/>
          <w:lang w:val="kk-KZ"/>
        </w:rPr>
        <w:t>66</w:t>
      </w:r>
      <w:r w:rsidRPr="00316F45">
        <w:rPr>
          <w:rFonts w:ascii="Times New Roman" w:hAnsi="Times New Roman" w:cs="Times New Roman"/>
          <w:sz w:val="28"/>
          <w:szCs w:val="28"/>
          <w:lang w:val="kk-KZ"/>
        </w:rPr>
        <w:t xml:space="preserve">) теңдеуі </w:t>
      </w:r>
      <m:oMath>
        <m:acc>
          <m:accPr>
            <m:chr m:val="^"/>
            <m:ctrlPr>
              <w:rPr>
                <w:rFonts w:ascii="Cambria Math" w:hAnsi="Cambria Math"/>
                <w:lang w:val="kk-KZ"/>
              </w:rPr>
            </m:ctrlPr>
          </m:accPr>
          <m:e>
            <m:r>
              <w:rPr>
                <w:rFonts w:ascii="Cambria Math" w:hAnsi="Cambria Math"/>
                <w:lang w:val="kk-KZ"/>
              </w:rPr>
              <m:t>ρ</m:t>
            </m:r>
          </m:e>
        </m:acc>
        <m:r>
          <w:rPr>
            <w:rFonts w:ascii="Cambria Math" w:hAnsi="Cambria Math"/>
            <w:lang w:val="kk-KZ"/>
          </w:rPr>
          <m:t>(E)</m:t>
        </m:r>
      </m:oMath>
      <w:r w:rsidRPr="00316F45">
        <w:rPr>
          <w:rFonts w:ascii="Times New Roman" w:hAnsi="Times New Roman" w:cs="Times New Roman"/>
          <w:sz w:val="28"/>
          <w:szCs w:val="28"/>
          <w:lang w:val="kk-KZ"/>
        </w:rPr>
        <w:t xml:space="preserve"> энергиясындағы толық деңгей тығыздығын береді. Ал </w:t>
      </w:r>
      <w:r w:rsidRPr="00316F45">
        <w:rPr>
          <w:rFonts w:ascii="Times New Roman" w:hAnsi="Times New Roman" w:cs="Times New Roman"/>
          <w:i/>
          <w:sz w:val="28"/>
          <w:szCs w:val="28"/>
          <w:lang w:val="kk-KZ"/>
        </w:rPr>
        <w:t>np – nh</w:t>
      </w:r>
      <w:r w:rsidRPr="00316F45">
        <w:rPr>
          <w:rFonts w:ascii="Times New Roman" w:hAnsi="Times New Roman" w:cs="Times New Roman"/>
          <w:sz w:val="28"/>
          <w:szCs w:val="28"/>
          <w:lang w:val="kk-KZ"/>
        </w:rPr>
        <w:t xml:space="preserve"> күйлерінің парциалдық деңгей тығыздығы </w:t>
      </w:r>
      <m:oMath>
        <m:r>
          <w:rPr>
            <w:rFonts w:ascii="Cambria Math" w:hAnsi="Cambria Math"/>
            <w:lang w:val="kk-KZ"/>
          </w:rPr>
          <m:t>tr(</m:t>
        </m:r>
        <m:sSub>
          <m:sSubPr>
            <m:ctrlPr>
              <w:rPr>
                <w:rFonts w:ascii="Cambria Math" w:hAnsi="Cambria Math"/>
                <w:lang w:val="kk-KZ"/>
              </w:rPr>
            </m:ctrlPr>
          </m:sSubPr>
          <m:e>
            <m:acc>
              <m:accPr>
                <m:chr m:val="^"/>
                <m:ctrlPr>
                  <w:rPr>
                    <w:rFonts w:ascii="Cambria Math" w:hAnsi="Cambria Math"/>
                    <w:lang w:val="kk-KZ"/>
                  </w:rPr>
                </m:ctrlPr>
              </m:accPr>
              <m:e>
                <m:r>
                  <w:rPr>
                    <w:rFonts w:ascii="Cambria Math" w:hAnsi="Cambria Math"/>
                    <w:lang w:val="kk-KZ"/>
                  </w:rPr>
                  <m:t>ρ</m:t>
                </m:r>
              </m:e>
            </m:acc>
          </m:e>
          <m:sub>
            <m:r>
              <w:rPr>
                <w:rFonts w:ascii="Cambria Math" w:hAnsi="Cambria Math"/>
                <w:lang w:val="kk-KZ"/>
              </w:rPr>
              <m:t>n</m:t>
            </m:r>
          </m:sub>
        </m:sSub>
        <m:r>
          <w:rPr>
            <w:rFonts w:ascii="Cambria Math" w:hAnsi="Cambria Math"/>
            <w:lang w:val="kk-KZ"/>
          </w:rPr>
          <m:t>)</m:t>
        </m:r>
      </m:oMath>
      <w:r w:rsidRPr="00316F45">
        <w:rPr>
          <w:rFonts w:ascii="Times New Roman" w:hAnsi="Times New Roman" w:cs="Times New Roman"/>
          <w:sz w:val="28"/>
          <w:szCs w:val="28"/>
          <w:lang w:val="kk-KZ"/>
        </w:rPr>
        <w:t xml:space="preserve"> (</w:t>
      </w:r>
      <w:r w:rsidR="002B3021" w:rsidRPr="00316F45">
        <w:rPr>
          <w:rFonts w:ascii="Times New Roman" w:hAnsi="Times New Roman" w:cs="Times New Roman"/>
          <w:sz w:val="28"/>
          <w:szCs w:val="28"/>
          <w:lang w:val="kk-KZ"/>
        </w:rPr>
        <w:t>81</w:t>
      </w:r>
      <w:r w:rsidRPr="00316F45">
        <w:rPr>
          <w:rFonts w:ascii="Times New Roman" w:hAnsi="Times New Roman" w:cs="Times New Roman"/>
          <w:sz w:val="28"/>
          <w:szCs w:val="28"/>
          <w:lang w:val="kk-KZ"/>
        </w:rPr>
        <w:t>) өрнегі  арқылы анықталады.</w:t>
      </w:r>
    </w:p>
    <w:p w14:paraId="7814CACB" w14:textId="77777777" w:rsidR="0025167C" w:rsidRPr="00316F45" w:rsidRDefault="002416C9" w:rsidP="0023643E">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«Ешқашан артқа оралма» </w:t>
      </w:r>
      <w:r w:rsidRPr="00E51845">
        <w:rPr>
          <w:rFonts w:ascii="Times New Roman" w:hAnsi="Times New Roman" w:cs="Times New Roman"/>
          <w:sz w:val="28"/>
          <w:szCs w:val="28"/>
          <w:lang w:val="kk-KZ"/>
        </w:rPr>
        <w:t>гипотезасына [10</w:t>
      </w:r>
      <w:r w:rsidR="002B3021" w:rsidRPr="00E51845">
        <w:rPr>
          <w:rFonts w:ascii="Times New Roman" w:hAnsi="Times New Roman" w:cs="Times New Roman"/>
          <w:sz w:val="28"/>
          <w:szCs w:val="28"/>
          <w:lang w:val="kk-KZ"/>
        </w:rPr>
        <w:t>3</w:t>
      </w:r>
      <w:r w:rsidRPr="00E51845">
        <w:rPr>
          <w:rFonts w:ascii="Times New Roman" w:hAnsi="Times New Roman" w:cs="Times New Roman"/>
          <w:sz w:val="28"/>
          <w:szCs w:val="28"/>
          <w:lang w:val="kk-KZ"/>
        </w:rPr>
        <w:t xml:space="preserve">, </w:t>
      </w:r>
      <w:r w:rsidR="00E51845" w:rsidRPr="00E51845">
        <w:rPr>
          <w:rFonts w:ascii="Times New Roman" w:hAnsi="Times New Roman" w:cs="Times New Roman"/>
          <w:sz w:val="28"/>
          <w:szCs w:val="28"/>
          <w:lang w:val="kk-KZ"/>
        </w:rPr>
        <w:t xml:space="preserve">р. </w:t>
      </w:r>
      <w:r w:rsidRPr="00E51845">
        <w:rPr>
          <w:rFonts w:ascii="Times New Roman" w:hAnsi="Times New Roman" w:cs="Times New Roman"/>
          <w:sz w:val="28"/>
          <w:szCs w:val="28"/>
          <w:lang w:val="kk-KZ"/>
        </w:rPr>
        <w:t xml:space="preserve">433] ұқсас түрде, </w:t>
      </w:r>
      <w:r w:rsidRPr="00E51845">
        <w:rPr>
          <w:rFonts w:ascii="Times New Roman" w:hAnsi="Times New Roman" w:cs="Times New Roman"/>
          <w:i/>
          <w:sz w:val="28"/>
          <w:szCs w:val="28"/>
          <w:lang w:val="kk-KZ"/>
        </w:rPr>
        <w:t>n</w:t>
      </w:r>
      <w:r w:rsidRPr="00E51845">
        <w:rPr>
          <w:rFonts w:ascii="Times New Roman" w:hAnsi="Times New Roman" w:cs="Times New Roman"/>
          <w:sz w:val="28"/>
          <w:szCs w:val="28"/>
          <w:lang w:val="kk-KZ"/>
        </w:rPr>
        <w:t>≠</w:t>
      </w:r>
      <w:r w:rsidRPr="00E51845">
        <w:rPr>
          <w:rFonts w:ascii="Times New Roman" w:hAnsi="Times New Roman" w:cs="Times New Roman"/>
          <w:i/>
          <w:sz w:val="28"/>
          <w:szCs w:val="28"/>
          <w:lang w:val="kk-KZ"/>
        </w:rPr>
        <w:t>k</w:t>
      </w:r>
      <w:r w:rsidRPr="00E51845">
        <w:rPr>
          <w:rFonts w:ascii="Times New Roman" w:hAnsi="Times New Roman" w:cs="Times New Roman"/>
          <w:sz w:val="28"/>
          <w:szCs w:val="28"/>
          <w:lang w:val="kk-KZ"/>
        </w:rPr>
        <w:t xml:space="preserve"> интерференттік мүшелер ескерілмейді, яғни әрбір қадамда қозу </w:t>
      </w:r>
      <w:r w:rsidRPr="00316F45">
        <w:rPr>
          <w:rFonts w:ascii="Times New Roman" w:hAnsi="Times New Roman" w:cs="Times New Roman"/>
          <w:sz w:val="28"/>
          <w:szCs w:val="28"/>
          <w:lang w:val="kk-KZ"/>
        </w:rPr>
        <w:t xml:space="preserve">энергиясы берілген кезде деңгей тығыздығы ең жоғары конфигурацияларға өтулер реакцияны басым түрде анықтайды деп болжанады. Бұл жағдайда, қозуды төмендететін немесе </w:t>
      </w:r>
      <w:r w:rsidRPr="00316F45">
        <w:rPr>
          <w:rFonts w:ascii="Times New Roman" w:hAnsi="Times New Roman" w:cs="Times New Roman"/>
          <w:i/>
          <w:sz w:val="28"/>
          <w:szCs w:val="28"/>
          <w:lang w:val="kk-KZ"/>
        </w:rPr>
        <w:t>ph</w:t>
      </w:r>
      <w:r w:rsidRPr="00316F45">
        <w:rPr>
          <w:rFonts w:ascii="Times New Roman" w:hAnsi="Times New Roman" w:cs="Times New Roman"/>
          <w:sz w:val="28"/>
          <w:szCs w:val="28"/>
          <w:lang w:val="kk-KZ"/>
        </w:rPr>
        <w:t xml:space="preserve">-санын өзгертпейтін шашырау процестері ескерілмейді. Осындай алғышарттар негізінде қима </w:t>
      </w:r>
      <w:r w:rsidRPr="00316F45">
        <w:rPr>
          <w:rFonts w:ascii="Times New Roman" w:hAnsi="Times New Roman" w:cs="Times New Roman"/>
          <w:i/>
          <w:sz w:val="28"/>
          <w:szCs w:val="28"/>
          <w:lang w:val="kk-KZ"/>
        </w:rPr>
        <w:t>n</w:t>
      </w:r>
      <w:r w:rsidRPr="00316F45">
        <w:rPr>
          <w:rFonts w:ascii="Times New Roman" w:hAnsi="Times New Roman" w:cs="Times New Roman"/>
          <w:sz w:val="28"/>
          <w:szCs w:val="28"/>
          <w:lang w:val="kk-KZ"/>
        </w:rPr>
        <w:t xml:space="preserve"> -қадамдық үлестердің когерентті емес суперпозициясына айналады:</w:t>
      </w:r>
    </w:p>
    <w:p w14:paraId="50B4BD2A" w14:textId="77777777" w:rsidR="0025167C" w:rsidRPr="00316F45" w:rsidRDefault="0025167C" w:rsidP="0023643E">
      <w:pPr>
        <w:spacing w:after="0" w:line="240" w:lineRule="auto"/>
        <w:ind w:firstLine="709"/>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596455D1" w14:textId="77777777" w:rsidTr="002636CD">
        <w:trPr>
          <w:trHeight w:val="450"/>
          <w:tblHeader/>
        </w:trPr>
        <w:tc>
          <w:tcPr>
            <w:tcW w:w="8442" w:type="dxa"/>
            <w:vAlign w:val="center"/>
          </w:tcPr>
          <w:bookmarkStart w:id="85" w:name="_Hlk196340659_Копия_1_Копия_1_Копия_1_27"/>
          <w:bookmarkEnd w:id="85"/>
          <w:p w14:paraId="40C9D1FE" w14:textId="77777777" w:rsidR="0025167C" w:rsidRPr="00316F45" w:rsidRDefault="000C40A9" w:rsidP="006060D1">
            <w:pPr>
              <w:pStyle w:val="Formula0"/>
              <w:spacing w:line="240" w:lineRule="auto"/>
              <w:rPr>
                <w:rFonts w:ascii="Times New Roman" w:eastAsiaTheme="minorEastAsia" w:hAnsi="Times New Roman"/>
              </w:rPr>
            </w:pPr>
            <w:r w:rsidRPr="000E1A09">
              <w:rPr>
                <w:rFonts w:ascii="Times New Roman" w:hAnsi="Times New Roman"/>
                <w:position w:val="-28"/>
                <w:lang w:val="ru-RU"/>
              </w:rPr>
              <w:object w:dxaOrig="1939" w:dyaOrig="700" w14:anchorId="0C67E805">
                <v:shape id="_x0000_i1148" type="#_x0000_t75" style="width:98.4pt;height:34.8pt" o:ole="" fillcolor="window">
                  <v:imagedata r:id="rId266" o:title=""/>
                </v:shape>
                <o:OLEObject Type="Embed" ProgID="Equation.3" ShapeID="_x0000_i1148" DrawAspect="Content" ObjectID="_1814345285" r:id="rId267"/>
              </w:object>
            </w:r>
          </w:p>
        </w:tc>
        <w:tc>
          <w:tcPr>
            <w:tcW w:w="1056" w:type="dxa"/>
            <w:vAlign w:val="center"/>
          </w:tcPr>
          <w:p w14:paraId="1989E008" w14:textId="77777777" w:rsidR="0025167C" w:rsidRPr="00316F45" w:rsidRDefault="002416C9" w:rsidP="006060D1">
            <w:pPr>
              <w:pStyle w:val="af6"/>
              <w:jc w:val="right"/>
              <w:rPr>
                <w:lang w:val="kk-KZ"/>
              </w:rPr>
            </w:pPr>
            <w:r w:rsidRPr="00316F45">
              <w:rPr>
                <w:lang w:val="kk-KZ"/>
              </w:rPr>
              <w:t>(</w:t>
            </w:r>
            <w:r w:rsidR="000C40A9">
              <w:rPr>
                <w:lang w:val="kk-KZ"/>
              </w:rPr>
              <w:t>84</w:t>
            </w:r>
            <w:r w:rsidRPr="00316F45">
              <w:rPr>
                <w:lang w:val="kk-KZ"/>
              </w:rPr>
              <w:t>)</w:t>
            </w:r>
          </w:p>
        </w:tc>
      </w:tr>
    </w:tbl>
    <w:p w14:paraId="793D14A1"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374D5F4C"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мұнда көпсатылы қималар келесі түрде анықталады:</w:t>
      </w:r>
    </w:p>
    <w:p w14:paraId="2E4DB55C" w14:textId="77777777" w:rsidR="0025167C" w:rsidRPr="00316F45" w:rsidRDefault="0025167C" w:rsidP="006060D1">
      <w:pPr>
        <w:spacing w:after="0" w:line="240" w:lineRule="auto"/>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16B677EA" w14:textId="77777777" w:rsidTr="002636CD">
        <w:trPr>
          <w:trHeight w:val="450"/>
          <w:tblHeader/>
        </w:trPr>
        <w:tc>
          <w:tcPr>
            <w:tcW w:w="8442" w:type="dxa"/>
            <w:vAlign w:val="center"/>
          </w:tcPr>
          <w:bookmarkStart w:id="86" w:name="_Hlk196340659_Копия_1_Копия_1_Копия_1_28"/>
          <w:bookmarkEnd w:id="86"/>
          <w:p w14:paraId="76336096" w14:textId="77777777" w:rsidR="0025167C" w:rsidRPr="00316F45" w:rsidRDefault="000C40A9" w:rsidP="000C40A9">
            <w:pPr>
              <w:pStyle w:val="Formula0"/>
              <w:spacing w:line="240" w:lineRule="auto"/>
              <w:rPr>
                <w:rFonts w:ascii="Times New Roman" w:eastAsiaTheme="minorEastAsia" w:hAnsi="Times New Roman"/>
              </w:rPr>
            </w:pPr>
            <w:r w:rsidRPr="000E1A09">
              <w:rPr>
                <w:rFonts w:ascii="Times New Roman" w:hAnsi="Times New Roman"/>
                <w:position w:val="-30"/>
                <w:lang w:val="ru-RU"/>
              </w:rPr>
              <w:object w:dxaOrig="2600" w:dyaOrig="720" w14:anchorId="093CB514">
                <v:shape id="_x0000_i1149" type="#_x0000_t75" style="width:129.6pt;height:36.6pt" o:ole="" fillcolor="window">
                  <v:imagedata r:id="rId268" o:title=""/>
                </v:shape>
                <o:OLEObject Type="Embed" ProgID="Equation.3" ShapeID="_x0000_i1149" DrawAspect="Content" ObjectID="_1814345286" r:id="rId269"/>
              </w:object>
            </w:r>
          </w:p>
        </w:tc>
        <w:tc>
          <w:tcPr>
            <w:tcW w:w="1056" w:type="dxa"/>
            <w:vAlign w:val="center"/>
          </w:tcPr>
          <w:p w14:paraId="2C0D565A" w14:textId="77777777" w:rsidR="0025167C" w:rsidRPr="00316F45" w:rsidRDefault="002416C9" w:rsidP="006060D1">
            <w:pPr>
              <w:pStyle w:val="af6"/>
              <w:jc w:val="right"/>
              <w:rPr>
                <w:lang w:val="kk-KZ"/>
              </w:rPr>
            </w:pPr>
            <w:r w:rsidRPr="00316F45">
              <w:rPr>
                <w:lang w:val="kk-KZ"/>
              </w:rPr>
              <w:t>(</w:t>
            </w:r>
            <w:r w:rsidR="000C40A9">
              <w:rPr>
                <w:lang w:val="kk-KZ"/>
              </w:rPr>
              <w:t>85</w:t>
            </w:r>
            <w:r w:rsidRPr="00316F45">
              <w:rPr>
                <w:lang w:val="kk-KZ"/>
              </w:rPr>
              <w:t>)</w:t>
            </w:r>
          </w:p>
        </w:tc>
      </w:tr>
    </w:tbl>
    <w:p w14:paraId="71230ED7"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68FD4F34" w14:textId="7777777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i/>
          <w:sz w:val="28"/>
          <w:szCs w:val="28"/>
          <w:lang w:val="kk-KZ"/>
        </w:rPr>
        <w:t>V</w:t>
      </w:r>
      <w:r w:rsidRPr="00316F45">
        <w:rPr>
          <w:rFonts w:ascii="Times New Roman" w:hAnsi="Times New Roman" w:cs="Times New Roman"/>
          <w:i/>
          <w:sz w:val="28"/>
          <w:szCs w:val="28"/>
          <w:vertAlign w:val="superscript"/>
          <w:lang w:val="kk-KZ"/>
        </w:rPr>
        <w:t>ішкі</w:t>
      </w:r>
      <w:r w:rsidRPr="00316F45">
        <w:rPr>
          <w:rFonts w:ascii="Times New Roman" w:hAnsi="Times New Roman" w:cs="Times New Roman"/>
          <w:sz w:val="28"/>
          <w:szCs w:val="28"/>
          <w:lang w:val="kk-KZ"/>
        </w:rPr>
        <w:t xml:space="preserve"> операторын көпполюстік </w:t>
      </w:r>
      <w:r w:rsidRPr="00316F45">
        <w:rPr>
          <w:rFonts w:ascii="Times New Roman" w:hAnsi="Times New Roman" w:cs="Times New Roman"/>
          <w:i/>
          <w:sz w:val="28"/>
          <w:szCs w:val="28"/>
          <w:lang w:val="kk-KZ"/>
        </w:rPr>
        <w:t>V</w:t>
      </w:r>
      <w:r w:rsidRPr="00316F45">
        <w:rPr>
          <w:rFonts w:ascii="Times New Roman" w:hAnsi="Times New Roman" w:cs="Times New Roman"/>
          <w:i/>
          <w:sz w:val="28"/>
          <w:szCs w:val="28"/>
          <w:vertAlign w:val="subscript"/>
          <w:lang w:val="kk-KZ"/>
        </w:rPr>
        <w:t>λ</w:t>
      </w:r>
      <w:r w:rsidRPr="00316F45">
        <w:rPr>
          <w:rFonts w:ascii="Times New Roman" w:hAnsi="Times New Roman" w:cs="Times New Roman"/>
          <w:sz w:val="28"/>
          <w:szCs w:val="28"/>
          <w:lang w:val="kk-KZ"/>
        </w:rPr>
        <w:t xml:space="preserve"> өрнек арқылы тарататын болсақ және бірсатылы процесс кезінде тек 1</w:t>
      </w:r>
      <w:r w:rsidRPr="00316F45">
        <w:rPr>
          <w:rFonts w:ascii="Times New Roman" w:hAnsi="Times New Roman" w:cs="Times New Roman"/>
          <w:i/>
          <w:sz w:val="28"/>
          <w:szCs w:val="28"/>
          <w:lang w:val="kk-KZ"/>
        </w:rPr>
        <w:t>p</w:t>
      </w:r>
      <w:r w:rsidRPr="00316F45">
        <w:rPr>
          <w:rFonts w:ascii="Times New Roman" w:hAnsi="Times New Roman" w:cs="Times New Roman"/>
          <w:sz w:val="28"/>
          <w:szCs w:val="28"/>
          <w:lang w:val="kk-KZ"/>
        </w:rPr>
        <w:t>-1</w:t>
      </w:r>
      <w:r w:rsidRPr="00316F45">
        <w:rPr>
          <w:rFonts w:ascii="Times New Roman" w:hAnsi="Times New Roman" w:cs="Times New Roman"/>
          <w:i/>
          <w:sz w:val="28"/>
          <w:szCs w:val="28"/>
          <w:lang w:val="kk-KZ"/>
        </w:rPr>
        <w:t>h</w:t>
      </w:r>
      <w:r w:rsidRPr="00316F45">
        <w:rPr>
          <w:rFonts w:ascii="Times New Roman" w:hAnsi="Times New Roman" w:cs="Times New Roman"/>
          <w:sz w:val="28"/>
          <w:szCs w:val="28"/>
          <w:lang w:val="kk-KZ"/>
        </w:rPr>
        <w:t xml:space="preserve"> конфигурациялары тікелей қозатынын ескерсек, онда </w:t>
      </w:r>
      <w:r w:rsidRPr="00316F45">
        <w:rPr>
          <w:rFonts w:ascii="Times New Roman" w:hAnsi="Times New Roman" w:cs="Times New Roman"/>
          <w:i/>
          <w:sz w:val="28"/>
          <w:szCs w:val="28"/>
          <w:lang w:val="kk-KZ"/>
        </w:rPr>
        <w:t>σ</w:t>
      </w:r>
      <w:r w:rsidRPr="00316F45">
        <w:rPr>
          <w:rFonts w:ascii="Times New Roman" w:hAnsi="Times New Roman" w:cs="Times New Roman"/>
          <w:sz w:val="28"/>
          <w:szCs w:val="28"/>
          <w:vertAlign w:val="superscript"/>
          <w:lang w:val="kk-KZ"/>
        </w:rPr>
        <w:t>(1)</w:t>
      </w:r>
      <w:r w:rsidRPr="00316F45">
        <w:rPr>
          <w:rFonts w:ascii="Times New Roman" w:hAnsi="Times New Roman" w:cs="Times New Roman"/>
          <w:sz w:val="28"/>
          <w:szCs w:val="28"/>
          <w:lang w:val="kk-KZ"/>
        </w:rPr>
        <w:t xml:space="preserve"> бірсатылы өтулер арқылы E қозу энергиясына жуық 1</w:t>
      </w:r>
      <w:r w:rsidRPr="00316F45">
        <w:rPr>
          <w:rFonts w:ascii="Times New Roman" w:hAnsi="Times New Roman" w:cs="Times New Roman"/>
          <w:i/>
          <w:sz w:val="28"/>
          <w:szCs w:val="28"/>
          <w:lang w:val="kk-KZ"/>
        </w:rPr>
        <w:t>p</w:t>
      </w:r>
      <w:r w:rsidRPr="00316F45">
        <w:rPr>
          <w:rFonts w:ascii="Times New Roman" w:hAnsi="Times New Roman" w:cs="Times New Roman"/>
          <w:sz w:val="28"/>
          <w:szCs w:val="28"/>
          <w:lang w:val="kk-KZ"/>
        </w:rPr>
        <w:t>-1</w:t>
      </w:r>
      <w:r w:rsidRPr="00316F45">
        <w:rPr>
          <w:rFonts w:ascii="Times New Roman" w:hAnsi="Times New Roman" w:cs="Times New Roman"/>
          <w:i/>
          <w:sz w:val="28"/>
          <w:szCs w:val="28"/>
          <w:lang w:val="kk-KZ"/>
        </w:rPr>
        <w:t xml:space="preserve">h </w:t>
      </w:r>
      <w:r w:rsidRPr="00316F45">
        <w:rPr>
          <w:rFonts w:ascii="Times New Roman" w:hAnsi="Times New Roman" w:cs="Times New Roman"/>
          <w:sz w:val="28"/>
          <w:szCs w:val="28"/>
          <w:lang w:val="kk-KZ"/>
        </w:rPr>
        <w:t>күйлерге өтулер бойынша орташалау арқылы анықталады. Бұл жерде форм-фактор келесі түрде беріледі:</w:t>
      </w:r>
    </w:p>
    <w:p w14:paraId="58D47CE5" w14:textId="77777777" w:rsidR="0025167C" w:rsidRPr="00316F45" w:rsidRDefault="0025167C" w:rsidP="006060D1">
      <w:pPr>
        <w:spacing w:after="0" w:line="240" w:lineRule="auto"/>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6DD96EE6" w14:textId="77777777" w:rsidTr="002636CD">
        <w:trPr>
          <w:trHeight w:val="450"/>
          <w:tblHeader/>
        </w:trPr>
        <w:tc>
          <w:tcPr>
            <w:tcW w:w="8442" w:type="dxa"/>
            <w:vAlign w:val="center"/>
          </w:tcPr>
          <w:bookmarkStart w:id="87" w:name="_Hlk196340659_Копия_1_Копия_1_Копия_1_29"/>
          <w:bookmarkEnd w:id="87"/>
          <w:p w14:paraId="6AC83275" w14:textId="77777777" w:rsidR="0025167C" w:rsidRPr="00316F45" w:rsidRDefault="000C40A9" w:rsidP="000C40A9">
            <w:pPr>
              <w:pStyle w:val="Formula0"/>
              <w:spacing w:line="240" w:lineRule="auto"/>
              <w:rPr>
                <w:rFonts w:ascii="Times New Roman" w:eastAsiaTheme="minorEastAsia" w:hAnsi="Times New Roman"/>
              </w:rPr>
            </w:pPr>
            <w:r w:rsidRPr="000E1A09">
              <w:rPr>
                <w:rFonts w:ascii="Times New Roman" w:hAnsi="Times New Roman"/>
                <w:position w:val="-14"/>
                <w:lang w:val="ru-RU"/>
              </w:rPr>
              <w:object w:dxaOrig="1420" w:dyaOrig="400" w14:anchorId="78FB68A6">
                <v:shape id="_x0000_i1150" type="#_x0000_t75" style="width:71.4pt;height:19.8pt" o:ole="" fillcolor="window">
                  <v:imagedata r:id="rId270" o:title=""/>
                </v:shape>
                <o:OLEObject Type="Embed" ProgID="Equation.3" ShapeID="_x0000_i1150" DrawAspect="Content" ObjectID="_1814345287" r:id="rId271"/>
              </w:object>
            </w:r>
          </w:p>
        </w:tc>
        <w:tc>
          <w:tcPr>
            <w:tcW w:w="1056" w:type="dxa"/>
            <w:vAlign w:val="center"/>
          </w:tcPr>
          <w:p w14:paraId="1D44A778" w14:textId="77777777" w:rsidR="0025167C" w:rsidRPr="00316F45" w:rsidRDefault="002416C9" w:rsidP="006060D1">
            <w:pPr>
              <w:pStyle w:val="af6"/>
              <w:jc w:val="right"/>
              <w:rPr>
                <w:lang w:val="kk-KZ"/>
              </w:rPr>
            </w:pPr>
            <w:r w:rsidRPr="00316F45">
              <w:rPr>
                <w:lang w:val="kk-KZ"/>
              </w:rPr>
              <w:t>(</w:t>
            </w:r>
            <w:r w:rsidR="000C40A9">
              <w:rPr>
                <w:lang w:val="kk-KZ"/>
              </w:rPr>
              <w:t>8</w:t>
            </w:r>
            <w:r w:rsidR="003F6B94">
              <w:rPr>
                <w:lang w:val="en-US"/>
              </w:rPr>
              <w:t>6</w:t>
            </w:r>
            <w:r w:rsidRPr="00316F45">
              <w:rPr>
                <w:lang w:val="kk-KZ"/>
              </w:rPr>
              <w:t>)</w:t>
            </w:r>
          </w:p>
        </w:tc>
      </w:tr>
    </w:tbl>
    <w:p w14:paraId="49805242"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5AE08C9C" w14:textId="77777777" w:rsidR="0025167C" w:rsidRPr="00316F45" w:rsidRDefault="002416C9" w:rsidP="0023643E">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Әрбір өтуді жеке-жеке қарастырудың орнына, микроскопиялық форм-факторлар бойынша орташалау жүргізу жеткілікті. Осылайша, </w:t>
      </w:r>
      <w:r w:rsidRPr="00316F45">
        <w:rPr>
          <w:rFonts w:ascii="Times New Roman" w:hAnsi="Times New Roman" w:cs="Times New Roman"/>
          <w:i/>
          <w:sz w:val="28"/>
          <w:szCs w:val="28"/>
          <w:lang w:val="kk-KZ"/>
        </w:rPr>
        <w:t>V</w:t>
      </w:r>
      <w:r w:rsidRPr="00316F45">
        <w:rPr>
          <w:rFonts w:ascii="Times New Roman" w:hAnsi="Times New Roman" w:cs="Times New Roman"/>
          <w:i/>
          <w:sz w:val="28"/>
          <w:szCs w:val="28"/>
          <w:vertAlign w:val="superscript"/>
          <w:lang w:val="kk-KZ"/>
        </w:rPr>
        <w:t>қалд</w:t>
      </w:r>
      <w:r w:rsidRPr="00316F45">
        <w:rPr>
          <w:rFonts w:ascii="Times New Roman" w:hAnsi="Times New Roman" w:cs="Times New Roman"/>
          <w:sz w:val="28"/>
          <w:szCs w:val="28"/>
          <w:lang w:val="kk-KZ"/>
        </w:rPr>
        <w:t xml:space="preserve"> күйге тәуелсіз көпполюсті форм-факторлар </w:t>
      </w:r>
      <w:r w:rsidRPr="00316F45">
        <w:rPr>
          <w:rFonts w:ascii="Times New Roman" w:hAnsi="Times New Roman" w:cs="Times New Roman"/>
          <w:i/>
          <w:sz w:val="28"/>
          <w:szCs w:val="28"/>
          <w:lang w:val="kk-KZ"/>
        </w:rPr>
        <w:t>F</w:t>
      </w:r>
      <w:r w:rsidRPr="00316F45">
        <w:rPr>
          <w:rFonts w:ascii="Times New Roman" w:hAnsi="Times New Roman" w:cs="Times New Roman"/>
          <w:i/>
          <w:sz w:val="28"/>
          <w:szCs w:val="28"/>
          <w:vertAlign w:val="subscript"/>
          <w:lang w:val="kk-KZ"/>
        </w:rPr>
        <w:t>λ</w:t>
      </w:r>
      <w:r w:rsidRPr="00316F45">
        <w:rPr>
          <w:rFonts w:ascii="Times New Roman" w:hAnsi="Times New Roman" w:cs="Times New Roman"/>
          <w:sz w:val="28"/>
          <w:szCs w:val="28"/>
          <w:lang w:val="kk-KZ"/>
        </w:rPr>
        <w:t xml:space="preserve"> және ядролық өтулер операторлары </w:t>
      </w:r>
      <w:r w:rsidRPr="00316F45">
        <w:rPr>
          <w:rFonts w:ascii="Times New Roman" w:hAnsi="Times New Roman" w:cs="Times New Roman"/>
          <w:i/>
          <w:sz w:val="28"/>
          <w:szCs w:val="28"/>
          <w:lang w:val="kk-KZ"/>
        </w:rPr>
        <w:t>О</w:t>
      </w:r>
      <w:r w:rsidRPr="00316F45">
        <w:rPr>
          <w:rFonts w:ascii="Times New Roman" w:hAnsi="Times New Roman" w:cs="Times New Roman"/>
          <w:i/>
          <w:sz w:val="28"/>
          <w:szCs w:val="28"/>
          <w:vertAlign w:val="subscript"/>
          <w:lang w:val="kk-KZ"/>
        </w:rPr>
        <w:t>λ</w:t>
      </w:r>
      <w:r w:rsidRPr="00316F45">
        <w:rPr>
          <w:rFonts w:ascii="Times New Roman" w:hAnsi="Times New Roman" w:cs="Times New Roman"/>
          <w:sz w:val="28"/>
          <w:szCs w:val="28"/>
          <w:lang w:val="kk-KZ"/>
        </w:rPr>
        <w:t xml:space="preserve"> арқылы өрнектеледі:</w:t>
      </w:r>
    </w:p>
    <w:p w14:paraId="737F2651" w14:textId="77777777" w:rsidR="0025167C" w:rsidRPr="004A1280" w:rsidRDefault="0025167C" w:rsidP="006060D1">
      <w:pPr>
        <w:spacing w:after="0" w:line="240" w:lineRule="auto"/>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4A1280" w14:paraId="4B20FEE3" w14:textId="77777777" w:rsidTr="002636CD">
        <w:trPr>
          <w:trHeight w:val="450"/>
          <w:tblHeader/>
        </w:trPr>
        <w:tc>
          <w:tcPr>
            <w:tcW w:w="8442" w:type="dxa"/>
            <w:vAlign w:val="center"/>
          </w:tcPr>
          <w:bookmarkStart w:id="88" w:name="_Hlk196340659_Копия_1_Копия_1_Копия_1_2a"/>
          <w:bookmarkEnd w:id="88"/>
          <w:p w14:paraId="6FEDF5F9" w14:textId="77777777" w:rsidR="0025167C" w:rsidRPr="004A1280" w:rsidRDefault="004A1280" w:rsidP="004A1280">
            <w:pPr>
              <w:pStyle w:val="Formula0"/>
              <w:spacing w:line="240" w:lineRule="auto"/>
              <w:rPr>
                <w:rFonts w:ascii="Times New Roman" w:eastAsiaTheme="minorEastAsia" w:hAnsi="Times New Roman"/>
                <w:i w:val="0"/>
              </w:rPr>
            </w:pPr>
            <w:r w:rsidRPr="004A1280">
              <w:rPr>
                <w:rFonts w:ascii="Times New Roman" w:hAnsi="Times New Roman"/>
                <w:i w:val="0"/>
                <w:position w:val="-28"/>
                <w:lang w:val="ru-RU"/>
              </w:rPr>
              <w:object w:dxaOrig="2700" w:dyaOrig="540" w14:anchorId="5FEAA4D5">
                <v:shape id="_x0000_i1151" type="#_x0000_t75" style="width:135.6pt;height:27pt" o:ole="" fillcolor="window">
                  <v:imagedata r:id="rId272" o:title=""/>
                </v:shape>
                <o:OLEObject Type="Embed" ProgID="Equation.3" ShapeID="_x0000_i1151" DrawAspect="Content" ObjectID="_1814345288" r:id="rId273"/>
              </w:object>
            </w:r>
          </w:p>
        </w:tc>
        <w:tc>
          <w:tcPr>
            <w:tcW w:w="1056" w:type="dxa"/>
            <w:vAlign w:val="center"/>
          </w:tcPr>
          <w:p w14:paraId="170237BD" w14:textId="77777777" w:rsidR="0025167C" w:rsidRPr="004A1280" w:rsidRDefault="002416C9" w:rsidP="006060D1">
            <w:pPr>
              <w:pStyle w:val="af6"/>
              <w:jc w:val="right"/>
              <w:rPr>
                <w:lang w:val="kk-KZ"/>
              </w:rPr>
            </w:pPr>
            <w:r w:rsidRPr="004A1280">
              <w:rPr>
                <w:lang w:val="kk-KZ"/>
              </w:rPr>
              <w:t>(</w:t>
            </w:r>
            <w:r w:rsidR="004A1280" w:rsidRPr="004A1280">
              <w:rPr>
                <w:lang w:val="kk-KZ"/>
              </w:rPr>
              <w:t>87</w:t>
            </w:r>
            <w:r w:rsidRPr="004A1280">
              <w:rPr>
                <w:lang w:val="kk-KZ"/>
              </w:rPr>
              <w:t>)</w:t>
            </w:r>
          </w:p>
        </w:tc>
      </w:tr>
    </w:tbl>
    <w:p w14:paraId="4BDF3144"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69C9D880" w14:textId="77777777" w:rsidR="00301E69" w:rsidRDefault="0023643E"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lastRenderedPageBreak/>
        <w:t>м</w:t>
      </w:r>
      <w:r w:rsidR="002416C9" w:rsidRPr="00316F45">
        <w:rPr>
          <w:rFonts w:ascii="Times New Roman" w:hAnsi="Times New Roman" w:cs="Times New Roman"/>
          <w:sz w:val="28"/>
          <w:szCs w:val="28"/>
          <w:lang w:val="kk-KZ"/>
        </w:rPr>
        <w:t xml:space="preserve">ұнда </w:t>
      </w:r>
      <w:r w:rsidR="002416C9" w:rsidRPr="00316F45">
        <w:rPr>
          <w:rFonts w:ascii="Times New Roman" w:hAnsi="Times New Roman" w:cs="Times New Roman"/>
          <w:i/>
          <w:iCs/>
          <w:sz w:val="28"/>
          <w:szCs w:val="28"/>
          <w:lang w:val="kk-KZ"/>
        </w:rPr>
        <w:t>r</w:t>
      </w:r>
      <w:r w:rsidR="002416C9" w:rsidRPr="00316F4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салыстырмалы қозғалыстың координатасы, ал</w:t>
      </w:r>
    </w:p>
    <w:p w14:paraId="4C71DFA2" w14:textId="7F83A041" w:rsidR="0025167C" w:rsidRPr="00316F45" w:rsidRDefault="002416C9" w:rsidP="00301E69">
      <w:pPr>
        <w:spacing w:after="0" w:line="240" w:lineRule="auto"/>
        <w:ind w:firstLine="784"/>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 </w:t>
      </w:r>
      <w:r w:rsidRPr="00316F45">
        <w:rPr>
          <w:rFonts w:ascii="Times New Roman" w:hAnsi="Times New Roman" w:cs="Times New Roman"/>
          <w:i/>
          <w:sz w:val="28"/>
          <w:szCs w:val="28"/>
          <w:lang w:val="kk-KZ"/>
        </w:rPr>
        <w:t>ξ=</w:t>
      </w:r>
      <w:r w:rsidRPr="00316F45">
        <w:rPr>
          <w:rFonts w:ascii="Times New Roman" w:hAnsi="Times New Roman" w:cs="Times New Roman"/>
          <w:sz w:val="28"/>
          <w:szCs w:val="28"/>
          <w:lang w:val="kk-KZ"/>
        </w:rPr>
        <w:t>(</w:t>
      </w:r>
      <w:r w:rsidRPr="00316F45">
        <w:rPr>
          <w:rFonts w:ascii="Times New Roman" w:hAnsi="Times New Roman" w:cs="Times New Roman"/>
          <w:i/>
          <w:sz w:val="28"/>
          <w:szCs w:val="28"/>
          <w:lang w:val="kk-KZ"/>
        </w:rPr>
        <w:t>ξ</w:t>
      </w:r>
      <w:r w:rsidRPr="00316F45">
        <w:rPr>
          <w:rFonts w:ascii="Times New Roman" w:hAnsi="Times New Roman" w:cs="Times New Roman"/>
          <w:i/>
          <w:sz w:val="28"/>
          <w:szCs w:val="28"/>
          <w:vertAlign w:val="subscript"/>
          <w:lang w:val="kk-KZ"/>
        </w:rPr>
        <w:t>а</w:t>
      </w:r>
      <w:r w:rsidRPr="00316F45">
        <w:rPr>
          <w:rFonts w:ascii="Times New Roman" w:hAnsi="Times New Roman" w:cs="Times New Roman"/>
          <w:sz w:val="28"/>
          <w:szCs w:val="28"/>
          <w:lang w:val="kk-KZ"/>
        </w:rPr>
        <w:t>,</w:t>
      </w:r>
      <w:r w:rsidRPr="00316F45">
        <w:rPr>
          <w:rFonts w:ascii="Times New Roman" w:hAnsi="Times New Roman" w:cs="Times New Roman"/>
          <w:i/>
          <w:sz w:val="28"/>
          <w:szCs w:val="28"/>
          <w:lang w:val="kk-KZ"/>
        </w:rPr>
        <w:t>ξ</w:t>
      </w:r>
      <w:r w:rsidRPr="00316F45">
        <w:rPr>
          <w:rFonts w:ascii="Times New Roman" w:hAnsi="Times New Roman" w:cs="Times New Roman"/>
          <w:i/>
          <w:sz w:val="28"/>
          <w:szCs w:val="28"/>
          <w:vertAlign w:val="subscript"/>
          <w:lang w:val="kk-KZ"/>
        </w:rPr>
        <w:t>А</w:t>
      </w:r>
      <w:r w:rsidRPr="00316F45">
        <w:rPr>
          <w:rFonts w:ascii="Times New Roman" w:hAnsi="Times New Roman" w:cs="Times New Roman"/>
          <w:sz w:val="28"/>
          <w:szCs w:val="28"/>
          <w:lang w:val="kk-KZ"/>
        </w:rPr>
        <w:t xml:space="preserve">) </w:t>
      </w:r>
      <w:r w:rsidR="000B66AA">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тиісінше соғылатын бөлшек пен нысана ядросының ішкі координаталары (спин және изоспинді қамтиды). Көпполюсті форм-факторлар </w:t>
      </w:r>
      <w:r w:rsidRPr="00316F45">
        <w:rPr>
          <w:rFonts w:ascii="Times New Roman" w:hAnsi="Times New Roman" w:cs="Times New Roman"/>
          <w:i/>
          <w:sz w:val="28"/>
          <w:szCs w:val="28"/>
          <w:lang w:val="kk-KZ"/>
        </w:rPr>
        <w:t>F</w:t>
      </w:r>
      <w:r w:rsidRPr="00316F45">
        <w:rPr>
          <w:rFonts w:ascii="Times New Roman" w:hAnsi="Times New Roman" w:cs="Times New Roman"/>
          <w:i/>
          <w:sz w:val="28"/>
          <w:szCs w:val="28"/>
          <w:vertAlign w:val="subscript"/>
          <w:lang w:val="kk-KZ"/>
        </w:rPr>
        <w:t>λ</w:t>
      </w:r>
      <w:r w:rsidRPr="00316F45">
        <w:rPr>
          <w:rFonts w:ascii="Times New Roman" w:hAnsi="Times New Roman" w:cs="Times New Roman"/>
          <w:sz w:val="28"/>
          <w:szCs w:val="28"/>
          <w:lang w:val="kk-KZ"/>
        </w:rPr>
        <w:t xml:space="preserve"> операторлар </w:t>
      </w:r>
      <w:r w:rsidRPr="00316F45">
        <w:rPr>
          <w:rFonts w:ascii="Times New Roman" w:hAnsi="Times New Roman" w:cs="Times New Roman"/>
          <w:i/>
          <w:sz w:val="28"/>
          <w:szCs w:val="28"/>
          <w:lang w:val="kk-KZ"/>
        </w:rPr>
        <w:t>О</w:t>
      </w:r>
      <w:r w:rsidRPr="00316F45">
        <w:rPr>
          <w:rFonts w:ascii="Times New Roman" w:hAnsi="Times New Roman" w:cs="Times New Roman"/>
          <w:i/>
          <w:sz w:val="28"/>
          <w:szCs w:val="28"/>
          <w:vertAlign w:val="subscript"/>
          <w:lang w:val="kk-KZ"/>
        </w:rPr>
        <w:t>λ</w:t>
      </w:r>
      <w:r w:rsidRPr="00316F45">
        <w:rPr>
          <w:rFonts w:ascii="Times New Roman" w:hAnsi="Times New Roman" w:cs="Times New Roman"/>
          <w:sz w:val="28"/>
          <w:szCs w:val="28"/>
          <w:lang w:val="kk-KZ"/>
        </w:rPr>
        <w:t xml:space="preserve"> мен байланысты және өзара келісілген тәсілдеме шеңберінде олар </w:t>
      </w:r>
      <w:r w:rsidRPr="00316F45">
        <w:rPr>
          <w:rFonts w:ascii="Times New Roman" w:hAnsi="Times New Roman" w:cs="Times New Roman"/>
          <w:i/>
          <w:sz w:val="28"/>
          <w:szCs w:val="28"/>
          <w:lang w:val="kk-KZ"/>
        </w:rPr>
        <w:t>V</w:t>
      </w:r>
      <w:r w:rsidR="004A1280">
        <w:rPr>
          <w:rFonts w:ascii="Times New Roman" w:hAnsi="Times New Roman" w:cs="Times New Roman"/>
          <w:i/>
          <w:sz w:val="28"/>
          <w:szCs w:val="28"/>
          <w:vertAlign w:val="superscript"/>
          <w:lang w:val="kk-KZ"/>
        </w:rPr>
        <w:t>ост</w:t>
      </w:r>
      <w:r w:rsidRPr="00316F45">
        <w:rPr>
          <w:rFonts w:ascii="Times New Roman" w:hAnsi="Times New Roman" w:cs="Times New Roman"/>
          <w:sz w:val="28"/>
          <w:szCs w:val="28"/>
          <w:lang w:val="kk-KZ"/>
        </w:rPr>
        <w:t xml:space="preserve"> операторын </w:t>
      </w:r>
      <w:r w:rsidRPr="00316F45">
        <w:rPr>
          <w:rFonts w:ascii="Times New Roman" w:hAnsi="Times New Roman" w:cs="Times New Roman"/>
          <w:i/>
          <w:sz w:val="28"/>
          <w:szCs w:val="28"/>
          <w:lang w:val="kk-KZ"/>
        </w:rPr>
        <w:t>О</w:t>
      </w:r>
      <w:r w:rsidRPr="00316F45">
        <w:rPr>
          <w:rFonts w:ascii="Times New Roman" w:hAnsi="Times New Roman" w:cs="Times New Roman"/>
          <w:i/>
          <w:sz w:val="28"/>
          <w:szCs w:val="28"/>
          <w:vertAlign w:val="subscript"/>
          <w:lang w:val="kk-KZ"/>
        </w:rPr>
        <w:t>λ</w:t>
      </w:r>
      <w:r w:rsidRPr="00316F45">
        <w:rPr>
          <w:rFonts w:ascii="Times New Roman" w:hAnsi="Times New Roman" w:cs="Times New Roman"/>
          <w:sz w:val="28"/>
          <w:szCs w:val="28"/>
          <w:lang w:val="kk-KZ"/>
        </w:rPr>
        <w:t xml:space="preserve"> бойынша орташалау арқылы алынады:</w:t>
      </w:r>
    </w:p>
    <w:p w14:paraId="479D3333" w14:textId="77777777" w:rsidR="0025167C" w:rsidRPr="00316F45" w:rsidRDefault="0025167C" w:rsidP="006060D1">
      <w:pPr>
        <w:spacing w:after="0" w:line="240" w:lineRule="auto"/>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61B91007" w14:textId="77777777" w:rsidTr="002636CD">
        <w:trPr>
          <w:trHeight w:val="450"/>
          <w:tblHeader/>
        </w:trPr>
        <w:tc>
          <w:tcPr>
            <w:tcW w:w="8442" w:type="dxa"/>
            <w:vAlign w:val="center"/>
          </w:tcPr>
          <w:bookmarkStart w:id="89" w:name="_Hlk196340659_Копия_1_Копия_1_Копия_1_2b"/>
          <w:bookmarkEnd w:id="89"/>
          <w:p w14:paraId="74C21433"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3480" w:dyaOrig="440" w14:anchorId="47C27B63">
                <v:shape id="_x0000_i1152" type="#_x0000_t75" style="width:174pt;height:21.6pt" o:ole="" fillcolor="window">
                  <v:imagedata r:id="rId274" o:title=""/>
                </v:shape>
                <o:OLEObject Type="Embed" ProgID="Equation.DSMT4" ShapeID="_x0000_i1152" DrawAspect="Content" ObjectID="_1814345289" r:id="rId275"/>
              </w:object>
            </w:r>
          </w:p>
        </w:tc>
        <w:tc>
          <w:tcPr>
            <w:tcW w:w="1056" w:type="dxa"/>
            <w:vAlign w:val="center"/>
          </w:tcPr>
          <w:p w14:paraId="548DDF36" w14:textId="77777777" w:rsidR="0025167C" w:rsidRPr="00316F45" w:rsidRDefault="002416C9" w:rsidP="006060D1">
            <w:pPr>
              <w:pStyle w:val="af6"/>
              <w:jc w:val="right"/>
              <w:rPr>
                <w:lang w:val="kk-KZ"/>
              </w:rPr>
            </w:pPr>
            <w:r w:rsidRPr="00316F45">
              <w:rPr>
                <w:lang w:val="kk-KZ"/>
              </w:rPr>
              <w:t>(</w:t>
            </w:r>
            <w:r w:rsidR="004A1280">
              <w:rPr>
                <w:lang w:val="kk-KZ"/>
              </w:rPr>
              <w:t>88</w:t>
            </w:r>
            <w:r w:rsidRPr="00316F45">
              <w:rPr>
                <w:lang w:val="kk-KZ"/>
              </w:rPr>
              <w:t>)</w:t>
            </w:r>
          </w:p>
        </w:tc>
      </w:tr>
    </w:tbl>
    <w:p w14:paraId="13A8CE96"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4E0A1580"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көпсатылы процестердің аралық қадамдарында пайда болатын кез келген еркін c-күйден өтудің жалпы жағдайы қарастырылады. Бірсатылы процестер үшін бастапқы күй негізгі күй болып табылады (c=0). Өтудің күштік функциясы </w:t>
      </w:r>
      <w:r w:rsidRPr="00316F45">
        <w:rPr>
          <w:rFonts w:ascii="Times New Roman" w:hAnsi="Times New Roman" w:cs="Times New Roman"/>
          <w:i/>
          <w:sz w:val="28"/>
          <w:szCs w:val="28"/>
          <w:lang w:val="kk-KZ"/>
        </w:rPr>
        <w:t>S</w:t>
      </w:r>
      <w:r w:rsidRPr="00316F45">
        <w:rPr>
          <w:rFonts w:ascii="Times New Roman" w:hAnsi="Times New Roman" w:cs="Times New Roman"/>
          <w:i/>
          <w:sz w:val="28"/>
          <w:szCs w:val="28"/>
          <w:vertAlign w:val="subscript"/>
          <w:lang w:val="kk-KZ"/>
        </w:rPr>
        <w:t>λ</w:t>
      </w:r>
      <w:r w:rsidRPr="00316F45">
        <w:rPr>
          <w:rFonts w:ascii="Times New Roman" w:hAnsi="Times New Roman" w:cs="Times New Roman"/>
          <w:sz w:val="28"/>
          <w:szCs w:val="28"/>
          <w:lang w:val="kk-KZ"/>
        </w:rPr>
        <w:t xml:space="preserve"> арқылы нормализация жүргізіледі:</w:t>
      </w:r>
    </w:p>
    <w:p w14:paraId="73E7B480"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28221062" w14:textId="77777777" w:rsidTr="002636CD">
        <w:trPr>
          <w:trHeight w:val="450"/>
          <w:tblHeader/>
        </w:trPr>
        <w:tc>
          <w:tcPr>
            <w:tcW w:w="8442" w:type="dxa"/>
            <w:vAlign w:val="center"/>
          </w:tcPr>
          <w:bookmarkStart w:id="90" w:name="_Hlk196340659_Копия_1_Копия_1_Копия_1_2c"/>
          <w:bookmarkEnd w:id="90"/>
          <w:p w14:paraId="1B048D03" w14:textId="77777777" w:rsidR="0025167C" w:rsidRPr="00316F45" w:rsidRDefault="004A1280" w:rsidP="006060D1">
            <w:pPr>
              <w:pStyle w:val="Formula0"/>
              <w:spacing w:line="240" w:lineRule="auto"/>
              <w:rPr>
                <w:rFonts w:ascii="Times New Roman" w:eastAsiaTheme="minorEastAsia" w:hAnsi="Times New Roman"/>
              </w:rPr>
            </w:pPr>
            <w:r w:rsidRPr="000E1A09">
              <w:rPr>
                <w:rFonts w:ascii="Times New Roman" w:hAnsi="Times New Roman"/>
                <w:position w:val="-16"/>
                <w:lang w:val="ru-RU"/>
              </w:rPr>
              <w:object w:dxaOrig="3000" w:dyaOrig="440" w14:anchorId="0B04500C">
                <v:shape id="_x0000_i1153" type="#_x0000_t75" style="width:150pt;height:21.6pt" o:ole="" fillcolor="window">
                  <v:imagedata r:id="rId276" o:title=""/>
                </v:shape>
                <o:OLEObject Type="Embed" ProgID="Equation.3" ShapeID="_x0000_i1153" DrawAspect="Content" ObjectID="_1814345290" r:id="rId277"/>
              </w:object>
            </w:r>
          </w:p>
        </w:tc>
        <w:tc>
          <w:tcPr>
            <w:tcW w:w="1056" w:type="dxa"/>
            <w:vAlign w:val="center"/>
          </w:tcPr>
          <w:p w14:paraId="18A25EF8" w14:textId="77777777" w:rsidR="0025167C" w:rsidRPr="00316F45" w:rsidRDefault="002416C9" w:rsidP="006060D1">
            <w:pPr>
              <w:pStyle w:val="af6"/>
              <w:jc w:val="right"/>
              <w:rPr>
                <w:lang w:val="kk-KZ"/>
              </w:rPr>
            </w:pPr>
            <w:r w:rsidRPr="00316F45">
              <w:rPr>
                <w:lang w:val="kk-KZ"/>
              </w:rPr>
              <w:t>(</w:t>
            </w:r>
            <w:r w:rsidR="004A1280">
              <w:rPr>
                <w:lang w:val="kk-KZ"/>
              </w:rPr>
              <w:t>89</w:t>
            </w:r>
            <w:r w:rsidRPr="00316F45">
              <w:rPr>
                <w:lang w:val="kk-KZ"/>
              </w:rPr>
              <w:t>)</w:t>
            </w:r>
          </w:p>
        </w:tc>
      </w:tr>
    </w:tbl>
    <w:p w14:paraId="77A7E42E" w14:textId="77777777" w:rsidR="00301E69" w:rsidRDefault="00301E69" w:rsidP="004A1280">
      <w:pPr>
        <w:spacing w:after="0" w:line="240" w:lineRule="auto"/>
        <w:jc w:val="both"/>
        <w:rPr>
          <w:rFonts w:ascii="Times New Roman" w:hAnsi="Times New Roman" w:cs="Times New Roman"/>
          <w:sz w:val="28"/>
          <w:szCs w:val="28"/>
          <w:lang w:val="kk-KZ"/>
        </w:rPr>
      </w:pPr>
    </w:p>
    <w:p w14:paraId="3DDB5399" w14:textId="77777777" w:rsidR="0025167C" w:rsidRPr="00316F45" w:rsidRDefault="002416C9" w:rsidP="00301E69">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Жоғары реттіктер үшін форм-фактордың ішкі күйге тәуелділігі жойылады. Мұнда </w:t>
      </w:r>
      <w:r w:rsidRPr="00316F45">
        <w:rPr>
          <w:rFonts w:ascii="Times New Roman" w:hAnsi="Times New Roman" w:cs="Times New Roman"/>
          <w:i/>
          <w:sz w:val="28"/>
          <w:szCs w:val="28"/>
          <w:lang w:val="kk-KZ"/>
        </w:rPr>
        <w:t>S</w:t>
      </w:r>
      <w:r w:rsidRPr="00316F45">
        <w:rPr>
          <w:rFonts w:ascii="Times New Roman" w:hAnsi="Times New Roman" w:cs="Times New Roman"/>
          <w:i/>
          <w:sz w:val="28"/>
          <w:szCs w:val="28"/>
          <w:vertAlign w:val="subscript"/>
          <w:lang w:val="kk-KZ"/>
        </w:rPr>
        <w:t>λ</w:t>
      </w:r>
      <w:r w:rsidRPr="00316F45">
        <w:rPr>
          <w:rFonts w:ascii="Times New Roman" w:hAnsi="Times New Roman" w:cs="Times New Roman"/>
          <w:sz w:val="28"/>
          <w:szCs w:val="28"/>
          <w:lang w:val="kk-KZ"/>
        </w:rPr>
        <w:t xml:space="preserve"> </w:t>
      </w:r>
      <w:r w:rsidR="000B66AA">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сыртқы оператор </w:t>
      </w:r>
      <w:r w:rsidRPr="00316F45">
        <w:rPr>
          <w:rFonts w:ascii="Times New Roman" w:hAnsi="Times New Roman" w:cs="Times New Roman"/>
          <w:i/>
          <w:sz w:val="28"/>
          <w:szCs w:val="28"/>
          <w:lang w:val="kk-KZ"/>
        </w:rPr>
        <w:t>О</w:t>
      </w:r>
      <w:r w:rsidRPr="00316F45">
        <w:rPr>
          <w:rFonts w:ascii="Times New Roman" w:hAnsi="Times New Roman" w:cs="Times New Roman"/>
          <w:i/>
          <w:sz w:val="28"/>
          <w:szCs w:val="28"/>
          <w:vertAlign w:val="subscript"/>
          <w:lang w:val="kk-KZ"/>
        </w:rPr>
        <w:t>λ</w:t>
      </w:r>
      <w:r w:rsidRPr="00316F45">
        <w:rPr>
          <w:rFonts w:ascii="Times New Roman" w:hAnsi="Times New Roman" w:cs="Times New Roman"/>
          <w:sz w:val="28"/>
          <w:szCs w:val="28"/>
          <w:lang w:val="kk-KZ"/>
        </w:rPr>
        <w:t xml:space="preserve"> үшін ядролық жауап функциясы болып табылады және ол </w:t>
      </w:r>
      <w:r w:rsidRPr="00316F45">
        <w:rPr>
          <w:rFonts w:ascii="Times New Roman" w:hAnsi="Times New Roman" w:cs="Times New Roman"/>
          <w:i/>
          <w:sz w:val="28"/>
          <w:szCs w:val="28"/>
          <w:lang w:val="kk-KZ"/>
        </w:rPr>
        <w:t>с</w:t>
      </w:r>
      <w:r w:rsidRPr="00316F45">
        <w:rPr>
          <w:rFonts w:ascii="Times New Roman" w:hAnsi="Times New Roman" w:cs="Times New Roman"/>
          <w:sz w:val="28"/>
          <w:szCs w:val="28"/>
          <w:lang w:val="kk-KZ"/>
        </w:rPr>
        <w:t xml:space="preserve"> күйінен </w:t>
      </w:r>
      <w:r w:rsidRPr="00316F45">
        <w:rPr>
          <w:rFonts w:ascii="Times New Roman" w:hAnsi="Times New Roman" w:cs="Times New Roman"/>
          <w:i/>
          <w:sz w:val="28"/>
          <w:szCs w:val="28"/>
          <w:lang w:val="kk-KZ"/>
        </w:rPr>
        <w:t>Е</w:t>
      </w:r>
      <w:r w:rsidRPr="00316F45">
        <w:rPr>
          <w:rFonts w:ascii="Times New Roman" w:hAnsi="Times New Roman" w:cs="Times New Roman"/>
          <w:sz w:val="28"/>
          <w:szCs w:val="28"/>
          <w:lang w:val="kk-KZ"/>
        </w:rPr>
        <w:t xml:space="preserve"> энергия маңында шоғырланған </w:t>
      </w:r>
      <w:r w:rsidRPr="00316F45">
        <w:rPr>
          <w:rFonts w:ascii="Times New Roman" w:hAnsi="Times New Roman" w:cs="Times New Roman"/>
          <w:i/>
          <w:sz w:val="28"/>
          <w:szCs w:val="28"/>
          <w:lang w:val="kk-KZ"/>
        </w:rPr>
        <w:t xml:space="preserve">с' </w:t>
      </w:r>
      <w:r w:rsidRPr="00316F45">
        <w:rPr>
          <w:rFonts w:ascii="Times New Roman" w:hAnsi="Times New Roman" w:cs="Times New Roman"/>
          <w:sz w:val="28"/>
          <w:szCs w:val="28"/>
          <w:lang w:val="kk-KZ"/>
        </w:rPr>
        <w:t>күйлер ансамбліне бірлік энергияға өтудің жылдамдығын сипаттайды.</w:t>
      </w:r>
    </w:p>
    <w:p w14:paraId="2222DFD0"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Жоғарыда аталған қатынастар бірсатылы реакциялар үшін қолайлы, мұнда </w:t>
      </w:r>
      <w:r w:rsidRPr="00316F45">
        <w:rPr>
          <w:rFonts w:ascii="Times New Roman" w:hAnsi="Times New Roman" w:cs="Times New Roman"/>
          <w:i/>
          <w:iCs/>
          <w:sz w:val="28"/>
          <w:szCs w:val="28"/>
          <w:lang w:val="kk-KZ"/>
        </w:rPr>
        <w:t>c</w:t>
      </w:r>
      <w:r w:rsidRPr="00316F45">
        <w:rPr>
          <w:rFonts w:ascii="Times New Roman" w:hAnsi="Times New Roman" w:cs="Times New Roman"/>
          <w:sz w:val="28"/>
          <w:szCs w:val="28"/>
          <w:lang w:val="kk-KZ"/>
        </w:rPr>
        <w:t xml:space="preserve"> негізгі күй болып табылады. Алайда, кейінгі қадамдарда c </w:t>
      </w:r>
      <w:r w:rsidR="000B66AA">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қима бойынша қосу жүргізілетін еркін аралық </w:t>
      </w:r>
      <w:r w:rsidRPr="00316F45">
        <w:rPr>
          <w:rFonts w:ascii="Times New Roman" w:hAnsi="Times New Roman" w:cs="Times New Roman"/>
          <w:i/>
          <w:sz w:val="28"/>
          <w:szCs w:val="28"/>
          <w:lang w:val="kk-KZ"/>
        </w:rPr>
        <w:t>np – nh</w:t>
      </w:r>
      <w:r w:rsidRPr="00316F45">
        <w:rPr>
          <w:rFonts w:ascii="Times New Roman" w:hAnsi="Times New Roman" w:cs="Times New Roman"/>
          <w:sz w:val="28"/>
          <w:szCs w:val="28"/>
          <w:lang w:val="kk-KZ"/>
        </w:rPr>
        <w:t xml:space="preserve"> </w:t>
      </w:r>
      <w:r w:rsidR="002B3021" w:rsidRPr="00316F45">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күйі ретінде қарастырылады. Сондықтан көпсатылы шашырау процесінде (</w:t>
      </w:r>
      <w:r w:rsidR="002B3021" w:rsidRPr="00316F45">
        <w:rPr>
          <w:rFonts w:ascii="Times New Roman" w:hAnsi="Times New Roman" w:cs="Times New Roman"/>
          <w:sz w:val="28"/>
          <w:szCs w:val="28"/>
          <w:lang w:val="kk-KZ"/>
        </w:rPr>
        <w:t>8</w:t>
      </w:r>
      <w:r w:rsidR="004A1280">
        <w:rPr>
          <w:rFonts w:ascii="Times New Roman" w:hAnsi="Times New Roman" w:cs="Times New Roman"/>
          <w:sz w:val="28"/>
          <w:szCs w:val="28"/>
          <w:lang w:val="kk-KZ"/>
        </w:rPr>
        <w:t>8</w:t>
      </w:r>
      <w:r w:rsidRPr="00316F45">
        <w:rPr>
          <w:rFonts w:ascii="Times New Roman" w:hAnsi="Times New Roman" w:cs="Times New Roman"/>
          <w:sz w:val="28"/>
          <w:szCs w:val="28"/>
          <w:lang w:val="kk-KZ"/>
        </w:rPr>
        <w:t>) форм-фактор микроскопиялық модельге сүйеніп құрылады. Көпсатылы өтулердің статистикалық аспектілері көпполюсті форм-факторларды орташалау арқылы толық ескеріледі:</w:t>
      </w:r>
    </w:p>
    <w:p w14:paraId="2EF0F020"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23C25BFE" w14:textId="77777777" w:rsidTr="002636CD">
        <w:trPr>
          <w:trHeight w:val="450"/>
          <w:tblHeader/>
        </w:trPr>
        <w:tc>
          <w:tcPr>
            <w:tcW w:w="8442" w:type="dxa"/>
            <w:vAlign w:val="center"/>
          </w:tcPr>
          <w:bookmarkStart w:id="91" w:name="_Hlk196340659_Копия_1_Копия_1_Копия_1_2d"/>
          <w:bookmarkEnd w:id="91"/>
          <w:p w14:paraId="6C38D2FD" w14:textId="77777777" w:rsidR="0025167C" w:rsidRPr="008A6651" w:rsidRDefault="008A6651" w:rsidP="006060D1">
            <w:pPr>
              <w:pStyle w:val="Formula0"/>
              <w:spacing w:line="240" w:lineRule="auto"/>
              <w:rPr>
                <w:rFonts w:ascii="Times New Roman" w:eastAsiaTheme="minorEastAsia" w:hAnsi="Times New Roman"/>
                <w:lang w:val="en-US"/>
              </w:rPr>
            </w:pPr>
            <w:r w:rsidRPr="000E1A09">
              <w:rPr>
                <w:rFonts w:ascii="Times New Roman" w:hAnsi="Times New Roman"/>
                <w:position w:val="-30"/>
                <w:lang w:val="ru-RU"/>
              </w:rPr>
              <w:object w:dxaOrig="1939" w:dyaOrig="720" w14:anchorId="3F7F8FFC">
                <v:shape id="_x0000_i1154" type="#_x0000_t75" style="width:98.4pt;height:36.6pt" o:ole="" fillcolor="window">
                  <v:imagedata r:id="rId278" o:title=""/>
                </v:shape>
                <o:OLEObject Type="Embed" ProgID="Equation.3" ShapeID="_x0000_i1154" DrawAspect="Content" ObjectID="_1814345291" r:id="rId279"/>
              </w:object>
            </w:r>
            <w:r w:rsidR="00000000">
              <w:rPr>
                <w:noProof/>
                <w:lang w:val="ru-RU" w:eastAsia="ru-RU"/>
              </w:rPr>
              <w:pict w14:anchorId="1BC39628">
                <v:rect id="_x0000_tole_rId90" o:spid="_x0000_s1044" style="position:absolute;left:0;text-align:left;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p>
        </w:tc>
        <w:tc>
          <w:tcPr>
            <w:tcW w:w="1056" w:type="dxa"/>
            <w:vAlign w:val="center"/>
          </w:tcPr>
          <w:p w14:paraId="5B032C2B" w14:textId="77777777" w:rsidR="0025167C" w:rsidRPr="00316F45" w:rsidRDefault="002416C9" w:rsidP="006060D1">
            <w:pPr>
              <w:pStyle w:val="af6"/>
              <w:jc w:val="right"/>
              <w:rPr>
                <w:lang w:val="kk-KZ"/>
              </w:rPr>
            </w:pPr>
            <w:r w:rsidRPr="008A6651">
              <w:rPr>
                <w:lang w:val="kk-KZ"/>
              </w:rPr>
              <w:t>(</w:t>
            </w:r>
            <w:r w:rsidR="004A1280" w:rsidRPr="008A6651">
              <w:rPr>
                <w:lang w:val="kk-KZ"/>
              </w:rPr>
              <w:t>90</w:t>
            </w:r>
            <w:r w:rsidRPr="008A6651">
              <w:rPr>
                <w:lang w:val="kk-KZ"/>
              </w:rPr>
              <w:t>)</w:t>
            </w:r>
          </w:p>
        </w:tc>
      </w:tr>
    </w:tbl>
    <w:p w14:paraId="724FE81A"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7E881C8F" w14:textId="77777777" w:rsidR="008A6651" w:rsidRPr="006B270D" w:rsidRDefault="002416C9" w:rsidP="00301E69">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Бұл форм-факторлар бастапқы күйге де, көпсатылы процестің реттігіне де тәуелсіз болып табылады. Теорияны қолдануда бұл жалпы форм-факторлар</w:t>
      </w:r>
    </w:p>
    <w:p w14:paraId="46BCA88A" w14:textId="77777777" w:rsidR="0025167C" w:rsidRPr="00316F45" w:rsidRDefault="002416C9" w:rsidP="008A665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w:t>
      </w:r>
      <w:r w:rsidR="002C5197" w:rsidRPr="00316F45">
        <w:rPr>
          <w:rFonts w:ascii="Times New Roman" w:hAnsi="Times New Roman" w:cs="Times New Roman"/>
          <w:sz w:val="28"/>
          <w:szCs w:val="28"/>
          <w:lang w:val="kk-KZ"/>
        </w:rPr>
        <w:object w:dxaOrig="3000" w:dyaOrig="440" w14:anchorId="39644DAE">
          <v:shape id="_x0000_i1155" type="#_x0000_t75" style="width:150pt;height:21.6pt" o:ole="" fillcolor="window">
            <v:imagedata r:id="rId276" o:title=""/>
          </v:shape>
          <o:OLEObject Type="Embed" ProgID="Equation.DSMT4" ShapeID="_x0000_i1155" DrawAspect="Content" ObjectID="_1814345292" r:id="rId280"/>
        </w:object>
      </w:r>
      <w:r w:rsidRPr="00316F45">
        <w:rPr>
          <w:rFonts w:ascii="Times New Roman" w:hAnsi="Times New Roman" w:cs="Times New Roman"/>
          <w:sz w:val="28"/>
          <w:szCs w:val="28"/>
          <w:lang w:val="kk-KZ"/>
        </w:rPr>
        <w:t>) теңдеуімен анықталатын жауап функцияларымен бірге пайдаланылады.</w:t>
      </w:r>
    </w:p>
    <w:p w14:paraId="4E9A8315"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Жоғарыда жүргізілген есептеулер нәтижесінде бірсатылы процестің қимасы келесі түрде өрнектеледі:</w:t>
      </w:r>
    </w:p>
    <w:p w14:paraId="18A3AB60"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5C005484" w14:textId="77777777" w:rsidTr="002636CD">
        <w:trPr>
          <w:trHeight w:val="450"/>
          <w:tblHeader/>
        </w:trPr>
        <w:tc>
          <w:tcPr>
            <w:tcW w:w="8442" w:type="dxa"/>
            <w:vAlign w:val="center"/>
          </w:tcPr>
          <w:bookmarkStart w:id="92" w:name="_Hlk196340659_Копия_1_Копия_1_Копия_1_2e"/>
          <w:bookmarkEnd w:id="92"/>
          <w:p w14:paraId="59F2472F" w14:textId="77777777" w:rsidR="0025167C" w:rsidRPr="008A6651" w:rsidRDefault="008A6651" w:rsidP="006060D1">
            <w:pPr>
              <w:pStyle w:val="Formula0"/>
              <w:spacing w:line="240" w:lineRule="auto"/>
              <w:rPr>
                <w:rFonts w:ascii="Times New Roman" w:eastAsiaTheme="minorEastAsia" w:hAnsi="Times New Roman"/>
                <w:lang w:val="en-US"/>
              </w:rPr>
            </w:pPr>
            <w:r w:rsidRPr="000E1A09">
              <w:rPr>
                <w:rFonts w:ascii="Times New Roman" w:hAnsi="Times New Roman"/>
                <w:position w:val="-28"/>
                <w:lang w:val="ru-RU"/>
              </w:rPr>
              <w:object w:dxaOrig="2659" w:dyaOrig="740" w14:anchorId="5804DB2F">
                <v:shape id="_x0000_i1156" type="#_x0000_t75" style="width:132.6pt;height:37.8pt" o:ole="" fillcolor="window">
                  <v:imagedata r:id="rId281" o:title=""/>
                </v:shape>
                <o:OLEObject Type="Embed" ProgID="Equation.3" ShapeID="_x0000_i1156" DrawAspect="Content" ObjectID="_1814345293" r:id="rId282"/>
              </w:object>
            </w:r>
          </w:p>
        </w:tc>
        <w:tc>
          <w:tcPr>
            <w:tcW w:w="1056" w:type="dxa"/>
            <w:vAlign w:val="center"/>
          </w:tcPr>
          <w:p w14:paraId="3EA1B097" w14:textId="77777777" w:rsidR="0025167C" w:rsidRPr="00316F45" w:rsidRDefault="002416C9" w:rsidP="006060D1">
            <w:pPr>
              <w:pStyle w:val="af6"/>
              <w:jc w:val="right"/>
              <w:rPr>
                <w:lang w:val="kk-KZ"/>
              </w:rPr>
            </w:pPr>
            <w:r w:rsidRPr="00316F45">
              <w:rPr>
                <w:lang w:val="kk-KZ"/>
              </w:rPr>
              <w:t>(</w:t>
            </w:r>
            <w:r w:rsidR="008A6651">
              <w:rPr>
                <w:lang w:val="en-US"/>
              </w:rPr>
              <w:t>91</w:t>
            </w:r>
            <w:r w:rsidRPr="00316F45">
              <w:rPr>
                <w:lang w:val="kk-KZ"/>
              </w:rPr>
              <w:t>)</w:t>
            </w:r>
          </w:p>
        </w:tc>
      </w:tr>
    </w:tbl>
    <w:p w14:paraId="13B7269F"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74514CFE" w14:textId="77777777" w:rsidR="0025167C" w:rsidRPr="00316F45" w:rsidRDefault="002416C9" w:rsidP="000B66AA">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m:oMath>
        <m:bar>
          <m:barPr>
            <m:pos m:val="top"/>
            <m:ctrlPr>
              <w:rPr>
                <w:rFonts w:ascii="Cambria Math" w:hAnsi="Cambria Math"/>
                <w:lang w:val="kk-KZ"/>
              </w:rPr>
            </m:ctrlPr>
          </m:barPr>
          <m:e>
            <m:sSup>
              <m:sSupPr>
                <m:ctrlPr>
                  <w:rPr>
                    <w:rFonts w:ascii="Cambria Math" w:hAnsi="Cambria Math"/>
                    <w:lang w:val="kk-KZ"/>
                  </w:rPr>
                </m:ctrlPr>
              </m:sSupPr>
              <m:e>
                <m:r>
                  <w:rPr>
                    <w:rFonts w:ascii="Cambria Math" w:hAnsi="Cambria Math"/>
                    <w:lang w:val="kk-KZ"/>
                  </w:rPr>
                  <m:t>σ</m:t>
                </m:r>
              </m:e>
              <m:sup>
                <m:r>
                  <w:rPr>
                    <w:rFonts w:ascii="Cambria Math" w:hAnsi="Cambria Math"/>
                    <w:lang w:val="kk-KZ"/>
                  </w:rPr>
                  <m:t>(1)</m:t>
                </m:r>
              </m:sup>
            </m:sSup>
          </m:e>
        </m:bar>
      </m:oMath>
      <w:r w:rsidRPr="00316F45">
        <w:rPr>
          <w:rFonts w:ascii="Times New Roman" w:hAnsi="Times New Roman" w:cs="Times New Roman"/>
          <w:sz w:val="28"/>
          <w:szCs w:val="28"/>
          <w:lang w:val="kk-KZ"/>
        </w:rPr>
        <w:t xml:space="preserve"> </w:t>
      </w:r>
      <w:r w:rsidR="000B66AA">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w:t>
      </w:r>
      <w:r w:rsidR="008A6651" w:rsidRPr="008A6651">
        <w:rPr>
          <w:rFonts w:ascii="Times New Roman" w:hAnsi="Times New Roman" w:cs="Times New Roman"/>
          <w:sz w:val="28"/>
          <w:szCs w:val="28"/>
          <w:lang w:val="kk-KZ"/>
        </w:rPr>
        <w:t>88</w:t>
      </w:r>
      <w:r w:rsidRPr="00316F45">
        <w:rPr>
          <w:rFonts w:ascii="Times New Roman" w:hAnsi="Times New Roman" w:cs="Times New Roman"/>
          <w:sz w:val="28"/>
          <w:szCs w:val="28"/>
          <w:lang w:val="kk-KZ"/>
        </w:rPr>
        <w:t>) өрнегінде берілген орташаланған форм-факторлар негізінде есептелетін DWBA қимасы.</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750CC5C7" w14:textId="77777777" w:rsidTr="00301E69">
        <w:trPr>
          <w:trHeight w:val="450"/>
          <w:tblHeader/>
        </w:trPr>
        <w:tc>
          <w:tcPr>
            <w:tcW w:w="8664" w:type="dxa"/>
            <w:vAlign w:val="center"/>
          </w:tcPr>
          <w:bookmarkStart w:id="93" w:name="_Hlk196340659_Копия_1_Копия_1_Копия_1_2f"/>
          <w:bookmarkEnd w:id="93"/>
          <w:p w14:paraId="1CE002CC" w14:textId="77777777" w:rsidR="0025167C" w:rsidRPr="008A6651" w:rsidRDefault="008A6651" w:rsidP="006060D1">
            <w:pPr>
              <w:pStyle w:val="Formula0"/>
              <w:spacing w:line="240" w:lineRule="auto"/>
              <w:rPr>
                <w:rFonts w:ascii="Times New Roman" w:eastAsiaTheme="minorEastAsia" w:hAnsi="Times New Roman"/>
                <w:lang w:val="en-US"/>
              </w:rPr>
            </w:pPr>
            <w:r w:rsidRPr="000E1A09">
              <w:rPr>
                <w:rFonts w:ascii="Times New Roman" w:hAnsi="Times New Roman"/>
                <w:position w:val="-18"/>
                <w:lang w:val="en-US"/>
              </w:rPr>
              <w:object w:dxaOrig="2860" w:dyaOrig="480" w14:anchorId="4D598525">
                <v:shape id="_x0000_i1157" type="#_x0000_t75" style="width:143.4pt;height:24.6pt" o:ole="" fillcolor="window">
                  <v:imagedata r:id="rId283" o:title=""/>
                </v:shape>
                <o:OLEObject Type="Embed" ProgID="Equation.3" ShapeID="_x0000_i1157" DrawAspect="Content" ObjectID="_1814345294" r:id="rId284"/>
              </w:object>
            </w:r>
          </w:p>
        </w:tc>
        <w:tc>
          <w:tcPr>
            <w:tcW w:w="1084" w:type="dxa"/>
            <w:vAlign w:val="center"/>
          </w:tcPr>
          <w:p w14:paraId="58D81790" w14:textId="77777777" w:rsidR="0025167C" w:rsidRPr="00316F45" w:rsidRDefault="002416C9" w:rsidP="006060D1">
            <w:pPr>
              <w:pStyle w:val="af6"/>
              <w:jc w:val="right"/>
              <w:rPr>
                <w:lang w:val="kk-KZ"/>
              </w:rPr>
            </w:pPr>
            <w:r w:rsidRPr="00316F45">
              <w:rPr>
                <w:lang w:val="kk-KZ"/>
              </w:rPr>
              <w:t>(</w:t>
            </w:r>
            <w:r w:rsidR="008A6651">
              <w:rPr>
                <w:lang w:val="en-US"/>
              </w:rPr>
              <w:t>92</w:t>
            </w:r>
            <w:r w:rsidRPr="00316F45">
              <w:rPr>
                <w:lang w:val="kk-KZ"/>
              </w:rPr>
              <w:t>)</w:t>
            </w:r>
          </w:p>
        </w:tc>
      </w:tr>
    </w:tbl>
    <w:p w14:paraId="060C54AA"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2218AA7E" w14:textId="70D7765B" w:rsidR="0025167C" w:rsidRPr="00316F45" w:rsidRDefault="00301E69" w:rsidP="00301E69">
      <w:pPr>
        <w:spacing w:after="0" w:line="240" w:lineRule="auto"/>
        <w:jc w:val="both"/>
        <w:rPr>
          <w:rFonts w:ascii="Times New Roman" w:hAnsi="Times New Roman" w:cs="Times New Roman"/>
          <w:sz w:val="28"/>
          <w:szCs w:val="28"/>
          <w:lang w:val="kk-KZ"/>
        </w:rPr>
      </w:pPr>
      <w:r w:rsidRPr="00301E69">
        <w:rPr>
          <w:rFonts w:ascii="Times New Roman" w:hAnsi="Times New Roman" w:cs="Times New Roman"/>
          <w:sz w:val="28"/>
          <w:szCs w:val="28"/>
          <w:lang w:val="kk-KZ"/>
        </w:rPr>
        <w:t>мұнда</w:t>
      </w:r>
      <w:r>
        <w:rPr>
          <w:rFonts w:ascii="Times New Roman" w:hAnsi="Times New Roman" w:cs="Times New Roman"/>
          <w:i/>
          <w:sz w:val="28"/>
          <w:szCs w:val="28"/>
          <w:lang w:val="kk-KZ"/>
        </w:rPr>
        <w:t xml:space="preserve"> </w:t>
      </w:r>
      <w:r w:rsidR="002416C9" w:rsidRPr="00316F45">
        <w:rPr>
          <w:rFonts w:ascii="Times New Roman" w:hAnsi="Times New Roman" w:cs="Times New Roman"/>
          <w:i/>
          <w:sz w:val="28"/>
          <w:szCs w:val="28"/>
          <w:lang w:val="kk-KZ"/>
        </w:rPr>
        <w:t>G</w:t>
      </w:r>
      <w:r w:rsidR="002416C9" w:rsidRPr="00316F45">
        <w:rPr>
          <w:rFonts w:ascii="Times New Roman" w:hAnsi="Times New Roman" w:cs="Times New Roman"/>
          <w:i/>
          <w:sz w:val="28"/>
          <w:szCs w:val="28"/>
          <w:vertAlign w:val="superscript"/>
          <w:lang w:val="kk-KZ"/>
        </w:rPr>
        <w:t>опт</w:t>
      </w:r>
      <w:r w:rsidR="002416C9" w:rsidRPr="00316F45">
        <w:rPr>
          <w:rFonts w:ascii="Times New Roman" w:hAnsi="Times New Roman" w:cs="Times New Roman"/>
          <w:sz w:val="28"/>
          <w:szCs w:val="28"/>
          <w:lang w:val="kk-KZ"/>
        </w:rPr>
        <w:t xml:space="preserve"> </w:t>
      </w:r>
      <w:r w:rsidR="000B66AA">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оптикалық потенциал үшін Грин функциясы. Ядролық құрылым туралы ақпарат енді толықтай келесі түрде беріледі:</w:t>
      </w:r>
    </w:p>
    <w:p w14:paraId="2751681C"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76C06D9F" w14:textId="77777777" w:rsidTr="002636CD">
        <w:trPr>
          <w:trHeight w:val="450"/>
          <w:tblHeader/>
        </w:trPr>
        <w:tc>
          <w:tcPr>
            <w:tcW w:w="8442" w:type="dxa"/>
            <w:vAlign w:val="center"/>
          </w:tcPr>
          <w:bookmarkStart w:id="94" w:name="_Hlk196340659_Копия_1_Копия_1_Копия_1_2g"/>
          <w:bookmarkEnd w:id="94"/>
          <w:p w14:paraId="7913C6D2" w14:textId="77777777" w:rsidR="0025167C" w:rsidRPr="00316F45" w:rsidRDefault="008A6651" w:rsidP="006060D1">
            <w:pPr>
              <w:pStyle w:val="Formula0"/>
              <w:spacing w:line="240" w:lineRule="auto"/>
              <w:rPr>
                <w:rFonts w:ascii="Times New Roman" w:eastAsiaTheme="minorEastAsia" w:hAnsi="Times New Roman"/>
              </w:rPr>
            </w:pPr>
            <w:r w:rsidRPr="000E1A09">
              <w:rPr>
                <w:rFonts w:ascii="Times New Roman" w:hAnsi="Times New Roman"/>
                <w:position w:val="-20"/>
                <w:lang w:val="ru-RU"/>
              </w:rPr>
              <w:object w:dxaOrig="4459" w:dyaOrig="520" w14:anchorId="7E55CBEE">
                <v:shape id="_x0000_i1158" type="#_x0000_t75" style="width:222pt;height:25.8pt" o:ole="" fillcolor="window">
                  <v:imagedata r:id="rId285" o:title=""/>
                </v:shape>
                <o:OLEObject Type="Embed" ProgID="Equation.3" ShapeID="_x0000_i1158" DrawAspect="Content" ObjectID="_1814345295" r:id="rId286"/>
              </w:object>
            </w:r>
          </w:p>
        </w:tc>
        <w:tc>
          <w:tcPr>
            <w:tcW w:w="1056" w:type="dxa"/>
            <w:vAlign w:val="center"/>
          </w:tcPr>
          <w:p w14:paraId="06BF5F87" w14:textId="77777777" w:rsidR="0025167C" w:rsidRPr="00316F45" w:rsidRDefault="002416C9" w:rsidP="006060D1">
            <w:pPr>
              <w:pStyle w:val="af6"/>
              <w:jc w:val="right"/>
              <w:rPr>
                <w:lang w:val="kk-KZ"/>
              </w:rPr>
            </w:pPr>
            <w:r w:rsidRPr="00316F45">
              <w:rPr>
                <w:lang w:val="kk-KZ"/>
              </w:rPr>
              <w:t>(</w:t>
            </w:r>
            <w:r w:rsidR="008A6651">
              <w:rPr>
                <w:lang w:val="en-US"/>
              </w:rPr>
              <w:t>9</w:t>
            </w:r>
            <w:r w:rsidR="003F6B94">
              <w:rPr>
                <w:lang w:val="en-US"/>
              </w:rPr>
              <w:t>3</w:t>
            </w:r>
            <w:r w:rsidRPr="00316F45">
              <w:rPr>
                <w:lang w:val="kk-KZ"/>
              </w:rPr>
              <w:t>)</w:t>
            </w:r>
          </w:p>
        </w:tc>
      </w:tr>
    </w:tbl>
    <w:p w14:paraId="4F3A53B6"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0BAA5D23"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Анықтама бойынша, шығу арнасының конфигурациясы 2p– 2h күйлері болып табылады және олар 1p–1h күйіндегі c</w:t>
      </w:r>
      <w:r w:rsidRPr="00316F45">
        <w:rPr>
          <w:rFonts w:ascii="Times New Roman" w:hAnsi="Times New Roman" w:cs="Times New Roman"/>
          <w:sz w:val="28"/>
          <w:szCs w:val="28"/>
          <w:vertAlign w:val="subscript"/>
          <w:lang w:val="kk-KZ"/>
        </w:rPr>
        <w:t>1</w:t>
      </w:r>
      <w:r w:rsidRPr="00316F45">
        <w:rPr>
          <w:rFonts w:ascii="Times New Roman" w:hAnsi="Times New Roman" w:cs="Times New Roman"/>
          <w:sz w:val="28"/>
          <w:szCs w:val="28"/>
          <w:lang w:val="kk-KZ"/>
        </w:rPr>
        <w:t xml:space="preserve"> конфигурацияларынан қоздырылады. Сонымен бірге, бірінші қадамда тек 1p–1h күйіндегі a күйлері қозады. Сондықтан екі Грин функциясының да 1p– 1h  төмендетілген бөліктерін ғана қарастыру қажет.</w:t>
      </w:r>
    </w:p>
    <w:p w14:paraId="21C3D066"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Жақсы аппроксимация алу үшін </w:t>
      </w:r>
      <w:r w:rsidRPr="00316F45">
        <w:rPr>
          <w:rFonts w:ascii="Times New Roman" w:hAnsi="Times New Roman" w:cs="Times New Roman"/>
          <w:i/>
          <w:sz w:val="28"/>
          <w:szCs w:val="28"/>
          <w:lang w:val="kk-KZ"/>
        </w:rPr>
        <w:t>S</w:t>
      </w:r>
      <w:r w:rsidRPr="00316F45">
        <w:rPr>
          <w:rFonts w:ascii="Times New Roman" w:hAnsi="Times New Roman" w:cs="Times New Roman"/>
          <w:i/>
          <w:sz w:val="28"/>
          <w:szCs w:val="28"/>
          <w:vertAlign w:val="subscript"/>
          <w:lang w:val="kk-KZ"/>
        </w:rPr>
        <w:t>λ</w:t>
      </w:r>
      <w:r w:rsidRPr="00316F45">
        <w:rPr>
          <w:rFonts w:ascii="Times New Roman" w:hAnsi="Times New Roman" w:cs="Times New Roman"/>
          <w:sz w:val="28"/>
          <w:szCs w:val="28"/>
          <w:vertAlign w:val="subscript"/>
          <w:lang w:val="kk-KZ"/>
        </w:rPr>
        <w:t>2</w:t>
      </w:r>
      <w:r w:rsidRPr="00316F45">
        <w:rPr>
          <w:rFonts w:ascii="Times New Roman" w:hAnsi="Times New Roman" w:cs="Times New Roman"/>
          <w:sz w:val="28"/>
          <w:szCs w:val="28"/>
          <w:lang w:val="kk-KZ"/>
        </w:rPr>
        <w:t>(</w:t>
      </w:r>
      <w:r w:rsidRPr="00316F45">
        <w:rPr>
          <w:rFonts w:ascii="Times New Roman" w:hAnsi="Times New Roman" w:cs="Times New Roman"/>
          <w:i/>
          <w:sz w:val="28"/>
          <w:szCs w:val="28"/>
          <w:lang w:val="kk-KZ"/>
        </w:rPr>
        <w:t>E</w:t>
      </w:r>
      <w:r w:rsidRPr="00316F45">
        <w:rPr>
          <w:rFonts w:ascii="Times New Roman" w:hAnsi="Times New Roman" w:cs="Times New Roman"/>
          <w:sz w:val="28"/>
          <w:szCs w:val="28"/>
          <w:lang w:val="kk-KZ"/>
        </w:rPr>
        <w:t>,</w:t>
      </w:r>
      <w:r w:rsidRPr="00316F45">
        <w:rPr>
          <w:rFonts w:ascii="Times New Roman" w:hAnsi="Times New Roman" w:cs="Times New Roman"/>
          <w:i/>
          <w:sz w:val="28"/>
          <w:szCs w:val="28"/>
          <w:lang w:val="kk-KZ"/>
        </w:rPr>
        <w:t>c</w:t>
      </w:r>
      <w:r w:rsidRPr="00316F45">
        <w:rPr>
          <w:rFonts w:ascii="Times New Roman" w:hAnsi="Times New Roman" w:cs="Times New Roman"/>
          <w:sz w:val="28"/>
          <w:szCs w:val="28"/>
          <w:vertAlign w:val="subscript"/>
          <w:lang w:val="kk-KZ"/>
        </w:rPr>
        <w:t>1</w:t>
      </w:r>
      <w:r w:rsidRPr="00316F45">
        <w:rPr>
          <w:rFonts w:ascii="Times New Roman" w:hAnsi="Times New Roman" w:cs="Times New Roman"/>
          <w:sz w:val="28"/>
          <w:szCs w:val="28"/>
          <w:lang w:val="kk-KZ"/>
        </w:rPr>
        <w:t>) функциясының c</w:t>
      </w:r>
      <w:r w:rsidRPr="00316F45">
        <w:rPr>
          <w:rFonts w:ascii="Times New Roman" w:hAnsi="Times New Roman" w:cs="Times New Roman"/>
          <w:sz w:val="28"/>
          <w:szCs w:val="28"/>
          <w:vertAlign w:val="subscript"/>
          <w:lang w:val="kk-KZ"/>
        </w:rPr>
        <w:t>1</w:t>
      </w:r>
      <w:r w:rsidRPr="00316F45">
        <w:rPr>
          <w:rFonts w:ascii="Times New Roman" w:hAnsi="Times New Roman" w:cs="Times New Roman"/>
          <w:sz w:val="28"/>
          <w:szCs w:val="28"/>
          <w:lang w:val="kk-KZ"/>
        </w:rPr>
        <w:t>-ге тәуелділігін E</w:t>
      </w:r>
      <w:r w:rsidRPr="00316F45">
        <w:rPr>
          <w:rFonts w:ascii="Times New Roman" w:hAnsi="Times New Roman" w:cs="Times New Roman"/>
          <w:sz w:val="28"/>
          <w:szCs w:val="28"/>
          <w:vertAlign w:val="subscript"/>
          <w:lang w:val="kk-KZ"/>
        </w:rPr>
        <w:t>1</w:t>
      </w:r>
      <w:r w:rsidRPr="00316F45">
        <w:rPr>
          <w:rFonts w:ascii="Times New Roman" w:hAnsi="Times New Roman" w:cs="Times New Roman"/>
          <w:sz w:val="28"/>
          <w:szCs w:val="28"/>
          <w:lang w:val="kk-KZ"/>
        </w:rPr>
        <w:t>-ге тәуелділікпен ауыстыруға болады, егер спектроскопиялық күштің негізінен бұзылмаған энергия аймағында орналасатынын ескерсек. Теориялық тұрғыдан бұл E</w:t>
      </w:r>
      <w:r w:rsidRPr="00316F45">
        <w:rPr>
          <w:rFonts w:ascii="Times New Roman" w:hAnsi="Times New Roman" w:cs="Times New Roman"/>
          <w:sz w:val="28"/>
          <w:szCs w:val="28"/>
          <w:vertAlign w:val="subscript"/>
          <w:lang w:val="kk-KZ"/>
        </w:rPr>
        <w:t xml:space="preserve">1 </w:t>
      </w:r>
      <w:r w:rsidRPr="00316F45">
        <w:rPr>
          <w:rFonts w:ascii="Times New Roman" w:hAnsi="Times New Roman" w:cs="Times New Roman"/>
          <w:sz w:val="28"/>
          <w:szCs w:val="28"/>
          <w:lang w:val="kk-KZ"/>
        </w:rPr>
        <w:t>энергиясындағы c</w:t>
      </w:r>
      <w:r w:rsidRPr="00316F45">
        <w:rPr>
          <w:rFonts w:ascii="Times New Roman" w:hAnsi="Times New Roman" w:cs="Times New Roman"/>
          <w:sz w:val="28"/>
          <w:szCs w:val="28"/>
          <w:vertAlign w:val="subscript"/>
          <w:lang w:val="kk-KZ"/>
        </w:rPr>
        <w:t>1</w:t>
      </w:r>
      <w:r w:rsidRPr="00316F45">
        <w:rPr>
          <w:rFonts w:ascii="Times New Roman" w:hAnsi="Times New Roman" w:cs="Times New Roman"/>
          <w:sz w:val="28"/>
          <w:szCs w:val="28"/>
          <w:lang w:val="kk-KZ"/>
        </w:rPr>
        <w:t xml:space="preserve"> күйлеріне сәйкес келетін жауап функцияларын орташалау арқылы жүзеге асырылады:</w:t>
      </w:r>
    </w:p>
    <w:p w14:paraId="701E93DF"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5BDEEE20" w14:textId="77777777" w:rsidTr="002636CD">
        <w:trPr>
          <w:trHeight w:val="450"/>
          <w:tblHeader/>
        </w:trPr>
        <w:tc>
          <w:tcPr>
            <w:tcW w:w="8442" w:type="dxa"/>
            <w:vAlign w:val="center"/>
          </w:tcPr>
          <w:bookmarkStart w:id="95" w:name="_Hlk196340659_Копия_1_Копия_1_Копия_1_2h"/>
          <w:bookmarkEnd w:id="95"/>
          <w:p w14:paraId="601BC267"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5360" w:dyaOrig="859" w14:anchorId="3C7D7474">
                <v:shape id="_x0000_i1159" type="#_x0000_t75" style="width:267.6pt;height:42pt" o:ole="" fillcolor="window">
                  <v:imagedata r:id="rId287" o:title=""/>
                </v:shape>
                <o:OLEObject Type="Embed" ProgID="Equation.DSMT4" ShapeID="_x0000_i1159" DrawAspect="Content" ObjectID="_1814345296" r:id="rId288"/>
              </w:object>
            </w:r>
          </w:p>
        </w:tc>
        <w:tc>
          <w:tcPr>
            <w:tcW w:w="1056" w:type="dxa"/>
            <w:vAlign w:val="center"/>
          </w:tcPr>
          <w:p w14:paraId="23FDD4F1" w14:textId="77777777" w:rsidR="0025167C" w:rsidRPr="00316F45" w:rsidRDefault="002416C9" w:rsidP="006060D1">
            <w:pPr>
              <w:pStyle w:val="af6"/>
              <w:jc w:val="right"/>
              <w:rPr>
                <w:lang w:val="kk-KZ"/>
              </w:rPr>
            </w:pPr>
            <w:r w:rsidRPr="00316F45">
              <w:rPr>
                <w:lang w:val="kk-KZ"/>
              </w:rPr>
              <w:t>(</w:t>
            </w:r>
            <w:r w:rsidR="008A6651">
              <w:rPr>
                <w:lang w:val="en-US"/>
              </w:rPr>
              <w:t>94</w:t>
            </w:r>
            <w:r w:rsidRPr="00316F45">
              <w:rPr>
                <w:lang w:val="kk-KZ"/>
              </w:rPr>
              <w:t>)</w:t>
            </w:r>
          </w:p>
        </w:tc>
      </w:tr>
    </w:tbl>
    <w:p w14:paraId="126233E5"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5C6D8BBE" w14:textId="77777777"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Екі сатылы көпсатылы тура процесс (КТП) үшін қиманың соңғы нәтижесі келесі түрде өрнектеледі:</w:t>
      </w:r>
    </w:p>
    <w:p w14:paraId="7196D0A9"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027BB96B" w14:textId="77777777" w:rsidTr="002636CD">
        <w:trPr>
          <w:trHeight w:val="450"/>
          <w:tblHeader/>
        </w:trPr>
        <w:tc>
          <w:tcPr>
            <w:tcW w:w="8442" w:type="dxa"/>
            <w:vAlign w:val="center"/>
          </w:tcPr>
          <w:bookmarkStart w:id="96" w:name="_Hlk196340659_Копия_1_Копия_1_Копия_1_2i"/>
          <w:bookmarkEnd w:id="96"/>
          <w:p w14:paraId="41CFDF07" w14:textId="77777777" w:rsidR="0025167C" w:rsidRPr="008A6651" w:rsidRDefault="008A6651" w:rsidP="006060D1">
            <w:pPr>
              <w:pStyle w:val="Formula0"/>
              <w:spacing w:line="240" w:lineRule="auto"/>
              <w:rPr>
                <w:rFonts w:ascii="Times New Roman" w:eastAsiaTheme="minorEastAsia" w:hAnsi="Times New Roman"/>
                <w:lang w:val="en-US"/>
              </w:rPr>
            </w:pPr>
            <w:r w:rsidRPr="000E1A09">
              <w:rPr>
                <w:rFonts w:ascii="Times New Roman" w:hAnsi="Times New Roman"/>
                <w:position w:val="-32"/>
                <w:lang w:val="ru-RU"/>
              </w:rPr>
              <w:object w:dxaOrig="5460" w:dyaOrig="780" w14:anchorId="33E95DE2">
                <v:shape id="_x0000_i1160" type="#_x0000_t75" style="width:273.6pt;height:39.6pt" o:ole="" fillcolor="window">
                  <v:imagedata r:id="rId289" o:title=""/>
                </v:shape>
                <o:OLEObject Type="Embed" ProgID="Equation.3" ShapeID="_x0000_i1160" DrawAspect="Content" ObjectID="_1814345297" r:id="rId290"/>
              </w:object>
            </w:r>
          </w:p>
        </w:tc>
        <w:tc>
          <w:tcPr>
            <w:tcW w:w="1056" w:type="dxa"/>
            <w:vAlign w:val="center"/>
          </w:tcPr>
          <w:p w14:paraId="5EABDE4B" w14:textId="77777777" w:rsidR="0025167C" w:rsidRPr="00316F45" w:rsidRDefault="002416C9" w:rsidP="006060D1">
            <w:pPr>
              <w:pStyle w:val="af6"/>
              <w:jc w:val="right"/>
              <w:rPr>
                <w:lang w:val="kk-KZ"/>
              </w:rPr>
            </w:pPr>
            <w:r w:rsidRPr="00316F45">
              <w:rPr>
                <w:lang w:val="kk-KZ"/>
              </w:rPr>
              <w:t>(</w:t>
            </w:r>
            <w:r w:rsidR="00AA0FDE">
              <w:rPr>
                <w:lang w:val="en-US"/>
              </w:rPr>
              <w:t>95</w:t>
            </w:r>
            <w:r w:rsidRPr="00316F45">
              <w:rPr>
                <w:lang w:val="kk-KZ"/>
              </w:rPr>
              <w:t>)</w:t>
            </w:r>
          </w:p>
        </w:tc>
      </w:tr>
    </w:tbl>
    <w:p w14:paraId="5F84ED00"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62F31CE9" w14:textId="77777777" w:rsidR="00301E69" w:rsidRDefault="00000000" w:rsidP="00301E69">
      <w:pPr>
        <w:spacing w:after="0" w:line="240" w:lineRule="auto"/>
        <w:ind w:firstLine="720"/>
        <w:jc w:val="both"/>
        <w:rPr>
          <w:rFonts w:ascii="Times New Roman" w:hAnsi="Times New Roman" w:cs="Times New Roman"/>
          <w:sz w:val="28"/>
          <w:szCs w:val="28"/>
          <w:lang w:val="kk-KZ"/>
        </w:rPr>
      </w:pPr>
      <m:oMath>
        <m:bar>
          <m:barPr>
            <m:pos m:val="top"/>
            <m:ctrlPr>
              <w:rPr>
                <w:rFonts w:ascii="Cambria Math" w:hAnsi="Cambria Math"/>
                <w:lang w:val="kk-KZ"/>
              </w:rPr>
            </m:ctrlPr>
          </m:barPr>
          <m:e>
            <m:sSup>
              <m:sSupPr>
                <m:ctrlPr>
                  <w:rPr>
                    <w:rFonts w:ascii="Cambria Math" w:hAnsi="Cambria Math"/>
                    <w:lang w:val="kk-KZ"/>
                  </w:rPr>
                </m:ctrlPr>
              </m:sSupPr>
              <m:e>
                <m:r>
                  <w:rPr>
                    <w:rFonts w:ascii="Cambria Math" w:hAnsi="Cambria Math"/>
                    <w:lang w:val="kk-KZ"/>
                  </w:rPr>
                  <m:t>σ</m:t>
                </m:r>
              </m:e>
              <m:sup>
                <m:r>
                  <w:rPr>
                    <w:rFonts w:ascii="Cambria Math" w:hAnsi="Cambria Math"/>
                    <w:lang w:val="kk-KZ"/>
                  </w:rPr>
                  <m:t>(2)</m:t>
                </m:r>
              </m:sup>
            </m:sSup>
          </m:e>
        </m:bar>
      </m:oMath>
      <w:r w:rsidR="000B66AA">
        <w:rPr>
          <w:rFonts w:ascii="Times New Roman" w:eastAsiaTheme="minorEastAsia" w:hAnsi="Times New Roman" w:cs="Times New Roman"/>
          <w:lang w:val="kk-KZ"/>
        </w:rPr>
        <w:t xml:space="preserve"> </w:t>
      </w:r>
      <w:r w:rsidR="000B66AA">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w:t>
      </w:r>
      <w:r w:rsidR="002416C9" w:rsidRPr="00316F45">
        <w:rPr>
          <w:rFonts w:ascii="Times New Roman" w:hAnsi="Times New Roman" w:cs="Times New Roman"/>
          <w:i/>
          <w:sz w:val="28"/>
          <w:szCs w:val="28"/>
          <w:lang w:val="kk-KZ"/>
        </w:rPr>
        <w:t>Т</w:t>
      </w:r>
      <w:r w:rsidR="002416C9" w:rsidRPr="00316F45">
        <w:rPr>
          <w:rFonts w:ascii="Times New Roman" w:hAnsi="Times New Roman" w:cs="Times New Roman"/>
          <w:sz w:val="28"/>
          <w:szCs w:val="28"/>
          <w:vertAlign w:val="superscript"/>
          <w:lang w:val="kk-KZ"/>
        </w:rPr>
        <w:t>(2)</w:t>
      </w:r>
      <w:r w:rsidR="002416C9" w:rsidRPr="00316F45">
        <w:rPr>
          <w:rFonts w:ascii="Times New Roman" w:hAnsi="Times New Roman" w:cs="Times New Roman"/>
          <w:sz w:val="28"/>
          <w:szCs w:val="28"/>
          <w:lang w:val="kk-KZ"/>
        </w:rPr>
        <w:t xml:space="preserve"> матрицалық элементтерімен (</w:t>
      </w:r>
      <w:r w:rsidR="002C5197" w:rsidRPr="00316F45">
        <w:rPr>
          <w:rFonts w:ascii="Times New Roman" w:hAnsi="Times New Roman" w:cs="Times New Roman"/>
          <w:sz w:val="28"/>
          <w:szCs w:val="28"/>
          <w:lang w:val="kk-KZ"/>
        </w:rPr>
        <w:t>9</w:t>
      </w:r>
      <w:r w:rsidR="00AA0FDE" w:rsidRPr="00AA0FDE">
        <w:rPr>
          <w:rFonts w:ascii="Times New Roman" w:hAnsi="Times New Roman" w:cs="Times New Roman"/>
          <w:sz w:val="28"/>
          <w:szCs w:val="28"/>
          <w:lang w:val="kk-KZ"/>
        </w:rPr>
        <w:t>2</w:t>
      </w:r>
      <w:r w:rsidR="002416C9" w:rsidRPr="00316F45">
        <w:rPr>
          <w:rFonts w:ascii="Times New Roman" w:hAnsi="Times New Roman" w:cs="Times New Roman"/>
          <w:sz w:val="28"/>
          <w:szCs w:val="28"/>
          <w:lang w:val="kk-KZ"/>
        </w:rPr>
        <w:t>)-теңдеу негізінде анықталатын орташаланған қима, мұнда екі сатылы шашырау когерентті кванттық процесс ретінде сипатталады. EMPIRE II бағдарламасының (2.13-нұсқасы) ағымдағы нұсқасында болады. Физикалық тұрғыдан алғанда, бұл энергия шешімділігі деңгейлер арасындағы орташа арақашықтықпен салыстырылатын жағдайларда байқалатын кейбір ішкі корреляциялық функцияларды елемеумен тең. Нәтижесінде, тепе-теңдік алдындағы қима көпсатылы үлестердің когерентті емес суперпозициясы түрінде сипатталады. Статистикалық тәсіл ең төменгі деңгейде енгізіледі, яғни ол тек ішкі жүйелерге қатысты болады, ал көпсатылы шашырау процестері толықтай кванттық-механикалық сипатталады, яғни барлық қадамдарда когерентті процесс ретінде қарастырылады.</w:t>
      </w:r>
      <w:bookmarkStart w:id="97" w:name="__RefHeading___Toc33123_3829733969"/>
      <w:bookmarkEnd w:id="97"/>
    </w:p>
    <w:p w14:paraId="2604355B" w14:textId="77777777" w:rsidR="00301E69" w:rsidRDefault="00301E69" w:rsidP="00301E69">
      <w:pPr>
        <w:spacing w:after="0" w:line="240" w:lineRule="auto"/>
        <w:ind w:firstLine="720"/>
        <w:jc w:val="both"/>
        <w:rPr>
          <w:rFonts w:ascii="Times New Roman" w:hAnsi="Times New Roman" w:cs="Times New Roman"/>
          <w:sz w:val="28"/>
          <w:szCs w:val="28"/>
          <w:lang w:val="kk-KZ"/>
        </w:rPr>
      </w:pPr>
    </w:p>
    <w:p w14:paraId="0A7FA207" w14:textId="77777777" w:rsidR="00301E69" w:rsidRDefault="00301E69" w:rsidP="00301E69">
      <w:pPr>
        <w:spacing w:after="0" w:line="240" w:lineRule="auto"/>
        <w:ind w:firstLine="720"/>
        <w:jc w:val="both"/>
        <w:rPr>
          <w:rFonts w:ascii="Times New Roman" w:hAnsi="Times New Roman" w:cs="Times New Roman"/>
          <w:sz w:val="28"/>
          <w:szCs w:val="28"/>
          <w:lang w:val="kk-KZ"/>
        </w:rPr>
      </w:pPr>
    </w:p>
    <w:p w14:paraId="5D77A256" w14:textId="77777777" w:rsidR="00301E69" w:rsidRDefault="00301E69" w:rsidP="00301E69">
      <w:pPr>
        <w:spacing w:after="0" w:line="240" w:lineRule="auto"/>
        <w:ind w:firstLine="720"/>
        <w:jc w:val="both"/>
        <w:rPr>
          <w:rFonts w:ascii="Times New Roman" w:hAnsi="Times New Roman" w:cs="Times New Roman"/>
          <w:sz w:val="28"/>
          <w:szCs w:val="28"/>
          <w:lang w:val="kk-KZ"/>
        </w:rPr>
      </w:pPr>
    </w:p>
    <w:p w14:paraId="6CD6C6DF" w14:textId="23A903D1" w:rsidR="0025167C" w:rsidRPr="00301E69" w:rsidRDefault="002416C9" w:rsidP="00301E69">
      <w:pPr>
        <w:spacing w:after="0" w:line="240" w:lineRule="auto"/>
        <w:ind w:firstLine="720"/>
        <w:jc w:val="both"/>
        <w:rPr>
          <w:rFonts w:ascii="Times New Roman" w:hAnsi="Times New Roman" w:cs="Times New Roman"/>
          <w:b/>
          <w:bCs/>
          <w:sz w:val="28"/>
          <w:szCs w:val="28"/>
          <w:lang w:val="kk-KZ"/>
        </w:rPr>
      </w:pPr>
      <w:r w:rsidRPr="00301E69">
        <w:rPr>
          <w:rFonts w:ascii="Times New Roman" w:hAnsi="Times New Roman" w:cs="Times New Roman"/>
          <w:b/>
          <w:bCs/>
          <w:sz w:val="28"/>
          <w:szCs w:val="28"/>
          <w:lang w:val="kk-KZ"/>
        </w:rPr>
        <w:lastRenderedPageBreak/>
        <w:t>4.</w:t>
      </w:r>
      <w:r w:rsidR="001E704D" w:rsidRPr="00301E69">
        <w:rPr>
          <w:rFonts w:ascii="Times New Roman" w:hAnsi="Times New Roman" w:cs="Times New Roman"/>
          <w:b/>
          <w:bCs/>
          <w:sz w:val="28"/>
          <w:szCs w:val="28"/>
          <w:lang w:val="kk-KZ"/>
        </w:rPr>
        <w:t>6</w:t>
      </w:r>
      <w:r w:rsidRPr="00301E69">
        <w:rPr>
          <w:rFonts w:ascii="Times New Roman" w:hAnsi="Times New Roman" w:cs="Times New Roman"/>
          <w:b/>
          <w:bCs/>
          <w:sz w:val="28"/>
          <w:szCs w:val="28"/>
          <w:lang w:val="kk-KZ"/>
        </w:rPr>
        <w:t xml:space="preserve"> Құрама ядро (Хаузер–Фешбах моделі)</w:t>
      </w:r>
    </w:p>
    <w:p w14:paraId="06985865" w14:textId="7BF3F873"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EMPIRE II бағдарламасында қолданылатын статистикалық модель </w:t>
      </w:r>
      <w:r w:rsidR="00E51845">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Хаузер–Фешбах теориясының жетілдірілген нұсқасы болып табылады, мұнда </w:t>
      </w:r>
      <w:r w:rsidR="0089672A">
        <w:rPr>
          <w:rFonts w:ascii="Times New Roman" w:hAnsi="Times New Roman" w:cs="Times New Roman"/>
          <w:sz w:val="28"/>
          <w:szCs w:val="28"/>
          <w:lang w:val="kk-KZ"/>
        </w:rPr>
        <w:t>бұрыштық моменттер мен жұптылықтар</w:t>
      </w:r>
      <w:r w:rsidRPr="00316F45">
        <w:rPr>
          <w:rFonts w:ascii="Times New Roman" w:hAnsi="Times New Roman" w:cs="Times New Roman"/>
          <w:sz w:val="28"/>
          <w:szCs w:val="28"/>
          <w:lang w:val="kk-KZ"/>
        </w:rPr>
        <w:t>дың сақталуы дәл қадағаланады. Барлық бәсекелес ыдырау арналары үшін нейтрондар, протондар, α-бөлшектер және жеңіл иондардың эмиссиясы есепке алынады, сондай-ақ қалдық ядролардың толық γ-эмиссиясы қарастырылады. Әсіресе деңгей тығыздықтарын анықтауға баса назар аударылған, олар ротациялық және вибрациялық қозуларды ескеретін адиабаттық емес тәсіл шеңберінде есептеледі. Бұл ұжымдық эффектілер белгілі бір энергия мәніне жеткенде жоғалады. Деңгей тығыздықтары ядро пішінінің өзгерісіне байланысты ротациялық қозулар арқылы динамикалық сипатқа ие болады.</w:t>
      </w:r>
    </w:p>
    <w:p w14:paraId="1D83C614" w14:textId="1118DF80" w:rsidR="0025167C" w:rsidRPr="00316F45" w:rsidRDefault="002416C9" w:rsidP="006060D1">
      <w:pPr>
        <w:spacing w:after="0" w:line="240" w:lineRule="auto"/>
        <w:ind w:firstLine="720"/>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Ядролық реакциялардың статистикалық моде</w:t>
      </w:r>
      <w:r w:rsidR="0089672A">
        <w:rPr>
          <w:rFonts w:ascii="Times New Roman" w:hAnsi="Times New Roman" w:cs="Times New Roman"/>
          <w:sz w:val="28"/>
          <w:szCs w:val="28"/>
          <w:lang w:val="kk-KZ"/>
        </w:rPr>
        <w:t>лі шеңберінде, J спині, π жұптылығ</w:t>
      </w:r>
      <w:r w:rsidRPr="00316F45">
        <w:rPr>
          <w:rFonts w:ascii="Times New Roman" w:hAnsi="Times New Roman" w:cs="Times New Roman"/>
          <w:sz w:val="28"/>
          <w:szCs w:val="28"/>
          <w:lang w:val="kk-KZ"/>
        </w:rPr>
        <w:t xml:space="preserve">ы және қозу энергиясы E бар a күйіндегі құрама ядроның қима үлесі </w:t>
      </w:r>
      <w:r w:rsidRPr="00316F45">
        <w:rPr>
          <w:rFonts w:ascii="Times New Roman" w:hAnsi="Times New Roman" w:cs="Times New Roman"/>
          <w:i/>
          <w:sz w:val="28"/>
          <w:szCs w:val="28"/>
          <w:lang w:val="kk-KZ"/>
        </w:rPr>
        <w:t>Г</w:t>
      </w:r>
      <w:r w:rsidRPr="00316F45">
        <w:rPr>
          <w:rFonts w:ascii="Times New Roman" w:hAnsi="Times New Roman" w:cs="Times New Roman"/>
          <w:i/>
          <w:sz w:val="28"/>
          <w:szCs w:val="28"/>
          <w:vertAlign w:val="subscript"/>
          <w:lang w:val="kk-KZ"/>
        </w:rPr>
        <w:t>b</w:t>
      </w:r>
      <w:r w:rsidRPr="00316F45">
        <w:rPr>
          <w:rFonts w:ascii="Times New Roman" w:hAnsi="Times New Roman" w:cs="Times New Roman"/>
          <w:sz w:val="28"/>
          <w:szCs w:val="28"/>
          <w:lang w:val="kk-KZ"/>
        </w:rPr>
        <w:t xml:space="preserve"> арнасының ені мен толық еннің </w:t>
      </w:r>
      <m:oMath>
        <m:sSub>
          <m:sSubPr>
            <m:ctrlPr>
              <w:rPr>
                <w:rFonts w:ascii="Cambria Math" w:hAnsi="Cambria Math"/>
                <w:lang w:val="kk-KZ"/>
              </w:rPr>
            </m:ctrlPr>
          </m:sSubPr>
          <m:e>
            <m:r>
              <w:rPr>
                <w:rFonts w:ascii="Cambria Math" w:hAnsi="Cambria Math"/>
                <w:lang w:val="kk-KZ"/>
              </w:rPr>
              <m:t>Г</m:t>
            </m:r>
          </m:e>
          <m:sub>
            <m:r>
              <m:rPr>
                <m:lit/>
                <m:nor/>
              </m:rPr>
              <w:rPr>
                <w:rFonts w:ascii="Cambria Math" w:hAnsi="Cambria Math"/>
                <w:lang w:val="kk-KZ"/>
              </w:rPr>
              <m:t>толық</m:t>
            </m:r>
          </m:sub>
        </m:sSub>
        <m:r>
          <w:rPr>
            <w:rFonts w:ascii="Cambria Math" w:hAnsi="Cambria Math"/>
            <w:lang w:val="kk-KZ"/>
          </w:rPr>
          <m:t>=</m:t>
        </m:r>
        <m:nary>
          <m:naryPr>
            <m:chr m:val="∑"/>
            <m:subHide m:val="1"/>
            <m:supHide m:val="1"/>
            <m:ctrlPr>
              <w:rPr>
                <w:rFonts w:ascii="Cambria Math" w:hAnsi="Cambria Math"/>
                <w:lang w:val="kk-KZ"/>
              </w:rPr>
            </m:ctrlPr>
          </m:naryPr>
          <m:sub/>
          <m:sup/>
          <m:e>
            <m:sSub>
              <m:sSubPr>
                <m:ctrlPr>
                  <w:rPr>
                    <w:rFonts w:ascii="Cambria Math" w:hAnsi="Cambria Math"/>
                    <w:lang w:val="kk-KZ"/>
                  </w:rPr>
                </m:ctrlPr>
              </m:sSubPr>
              <m:e>
                <m:r>
                  <w:rPr>
                    <w:rFonts w:ascii="Cambria Math" w:hAnsi="Cambria Math"/>
                    <w:lang w:val="kk-KZ"/>
                  </w:rPr>
                  <m:t>Г</m:t>
                </m:r>
              </m:e>
              <m:sub>
                <m:r>
                  <w:rPr>
                    <w:rFonts w:ascii="Cambria Math" w:hAnsi="Cambria Math"/>
                    <w:lang w:val="kk-KZ"/>
                  </w:rPr>
                  <m:t>с</m:t>
                </m:r>
              </m:sub>
            </m:sSub>
          </m:e>
        </m:nary>
      </m:oMath>
      <w:r w:rsidRPr="00316F45">
        <w:rPr>
          <w:rFonts w:ascii="Times New Roman" w:hAnsi="Times New Roman" w:cs="Times New Roman"/>
          <w:sz w:val="28"/>
          <w:szCs w:val="28"/>
          <w:lang w:val="kk-KZ"/>
        </w:rPr>
        <w:t xml:space="preserve">, арақатынасы арқылы анықталады, әрі осы күйдің толтырылуы </w:t>
      </w:r>
      <w:r w:rsidRPr="00316F45">
        <w:rPr>
          <w:rFonts w:ascii="Times New Roman" w:hAnsi="Times New Roman" w:cs="Times New Roman"/>
          <w:i/>
          <w:sz w:val="28"/>
          <w:szCs w:val="28"/>
          <w:lang w:val="kk-KZ"/>
        </w:rPr>
        <w:t>σ</w:t>
      </w:r>
      <w:r w:rsidRPr="00316F45">
        <w:rPr>
          <w:rFonts w:ascii="Times New Roman" w:hAnsi="Times New Roman" w:cs="Times New Roman"/>
          <w:i/>
          <w:sz w:val="28"/>
          <w:szCs w:val="28"/>
          <w:vertAlign w:val="subscript"/>
          <w:lang w:val="kk-KZ"/>
        </w:rPr>
        <w:t>а</w:t>
      </w:r>
      <w:r w:rsidRPr="00316F45">
        <w:rPr>
          <w:rFonts w:ascii="Times New Roman" w:hAnsi="Times New Roman" w:cs="Times New Roman"/>
          <w:sz w:val="28"/>
          <w:szCs w:val="28"/>
          <w:lang w:val="kk-KZ"/>
        </w:rPr>
        <w:t>(</w:t>
      </w:r>
      <w:r w:rsidRPr="00316F45">
        <w:rPr>
          <w:rFonts w:ascii="Times New Roman" w:hAnsi="Times New Roman" w:cs="Times New Roman"/>
          <w:i/>
          <w:sz w:val="28"/>
          <w:szCs w:val="28"/>
          <w:lang w:val="kk-KZ"/>
        </w:rPr>
        <w:t>E</w:t>
      </w:r>
      <w:r w:rsidRPr="00316F45">
        <w:rPr>
          <w:rFonts w:ascii="Times New Roman" w:hAnsi="Times New Roman" w:cs="Times New Roman"/>
          <w:sz w:val="28"/>
          <w:szCs w:val="28"/>
          <w:lang w:val="kk-KZ"/>
        </w:rPr>
        <w:t>,</w:t>
      </w:r>
      <w:r w:rsidRPr="00316F45">
        <w:rPr>
          <w:rFonts w:ascii="Times New Roman" w:hAnsi="Times New Roman" w:cs="Times New Roman"/>
          <w:i/>
          <w:sz w:val="28"/>
          <w:szCs w:val="28"/>
          <w:lang w:val="kk-KZ"/>
        </w:rPr>
        <w:t>J</w:t>
      </w:r>
      <w:r w:rsidRPr="00316F45">
        <w:rPr>
          <w:rFonts w:ascii="Times New Roman" w:hAnsi="Times New Roman" w:cs="Times New Roman"/>
          <w:sz w:val="28"/>
          <w:szCs w:val="28"/>
          <w:lang w:val="kk-KZ"/>
        </w:rPr>
        <w:t>,</w:t>
      </w:r>
      <w:r w:rsidRPr="00316F45">
        <w:rPr>
          <w:rFonts w:ascii="Times New Roman" w:hAnsi="Times New Roman" w:cs="Times New Roman"/>
          <w:i/>
          <w:sz w:val="28"/>
          <w:szCs w:val="28"/>
          <w:lang w:val="kk-KZ"/>
        </w:rPr>
        <w:t>π</w:t>
      </w:r>
      <w:r w:rsidRPr="00316F45">
        <w:rPr>
          <w:rFonts w:ascii="Times New Roman" w:hAnsi="Times New Roman" w:cs="Times New Roman"/>
          <w:sz w:val="28"/>
          <w:szCs w:val="28"/>
          <w:lang w:val="kk-KZ"/>
        </w:rPr>
        <w:t>). шамасына көбейтіледі. Бұл ереже кейінгі бөлшектер эмиссиясы нәтижесінде түзілетін екінші құрамды ядролар үшін де қолданылады. Жалғыз айырмашылық мынада: алғашқы құрамды ядро бастапқыда нақты энергия деңгейінде қоздырылған болса (үйлесімді өзара әсерлесу арнасы), ал екінші ретті құрама ядролар қолжетімді энергия аралығындағы әртүрлі қозу энергияларымен түзіледі. Әрбір осындай күй мынадай үлес қосады:</w:t>
      </w:r>
    </w:p>
    <w:p w14:paraId="6352A742"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57E810F3" w14:textId="77777777" w:rsidTr="002636CD">
        <w:trPr>
          <w:trHeight w:val="450"/>
          <w:tblHeader/>
        </w:trPr>
        <w:tc>
          <w:tcPr>
            <w:tcW w:w="8442" w:type="dxa"/>
            <w:vAlign w:val="center"/>
          </w:tcPr>
          <w:bookmarkStart w:id="98" w:name="_Hlk196340659_Копия_1_Копия_1_Копия_1_2j"/>
          <w:bookmarkEnd w:id="98"/>
          <w:p w14:paraId="74E77F71" w14:textId="77777777" w:rsidR="0025167C" w:rsidRPr="00AA0FDE" w:rsidRDefault="00AA0FDE" w:rsidP="006060D1">
            <w:pPr>
              <w:pStyle w:val="Formula0"/>
              <w:spacing w:line="240" w:lineRule="auto"/>
              <w:rPr>
                <w:rFonts w:ascii="Times New Roman" w:eastAsiaTheme="minorEastAsia" w:hAnsi="Times New Roman"/>
                <w:lang w:val="en-US"/>
              </w:rPr>
            </w:pPr>
            <w:r w:rsidRPr="000E1A09">
              <w:rPr>
                <w:rFonts w:ascii="Times New Roman" w:hAnsi="Times New Roman"/>
                <w:position w:val="-34"/>
                <w:lang w:val="ru-RU"/>
              </w:rPr>
              <w:object w:dxaOrig="4020" w:dyaOrig="740" w14:anchorId="1AC3757B">
                <v:shape id="_x0000_i1161" type="#_x0000_t75" style="width:201pt;height:37.8pt" o:ole="" fillcolor="window">
                  <v:imagedata r:id="rId291" o:title=""/>
                </v:shape>
                <o:OLEObject Type="Embed" ProgID="Equation.3" ShapeID="_x0000_i1161" DrawAspect="Content" ObjectID="_1814345298" r:id="rId292"/>
              </w:object>
            </w:r>
          </w:p>
        </w:tc>
        <w:tc>
          <w:tcPr>
            <w:tcW w:w="1056" w:type="dxa"/>
            <w:vAlign w:val="center"/>
          </w:tcPr>
          <w:p w14:paraId="7011048A" w14:textId="77777777" w:rsidR="0025167C" w:rsidRPr="00316F45" w:rsidRDefault="002416C9" w:rsidP="006060D1">
            <w:pPr>
              <w:pStyle w:val="af6"/>
              <w:jc w:val="right"/>
              <w:rPr>
                <w:lang w:val="kk-KZ"/>
              </w:rPr>
            </w:pPr>
            <w:r w:rsidRPr="00316F45">
              <w:rPr>
                <w:lang w:val="kk-KZ"/>
              </w:rPr>
              <w:t>(</w:t>
            </w:r>
            <w:r w:rsidR="00AA0FDE">
              <w:rPr>
                <w:lang w:val="en-US"/>
              </w:rPr>
              <w:t>9</w:t>
            </w:r>
            <w:r w:rsidR="003F6B94">
              <w:rPr>
                <w:lang w:val="en-US"/>
              </w:rPr>
              <w:t>6</w:t>
            </w:r>
            <w:r w:rsidRPr="00316F45">
              <w:rPr>
                <w:lang w:val="kk-KZ"/>
              </w:rPr>
              <w:t>)</w:t>
            </w:r>
          </w:p>
        </w:tc>
      </w:tr>
    </w:tbl>
    <w:p w14:paraId="7CDF2CFD"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18CDE9A3" w14:textId="062CE9F7" w:rsidR="0025167C" w:rsidRPr="00316F45" w:rsidRDefault="002416C9" w:rsidP="006060D1">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қ</w:t>
      </w:r>
      <w:r w:rsidR="0089672A">
        <w:rPr>
          <w:rFonts w:ascii="Times New Roman" w:hAnsi="Times New Roman" w:cs="Times New Roman"/>
          <w:sz w:val="28"/>
          <w:szCs w:val="28"/>
          <w:lang w:val="kk-KZ"/>
        </w:rPr>
        <w:t>имаға. Қосу J спин және π жұптылық</w:t>
      </w:r>
      <w:r w:rsidRPr="00316F45">
        <w:rPr>
          <w:rFonts w:ascii="Times New Roman" w:hAnsi="Times New Roman" w:cs="Times New Roman"/>
          <w:sz w:val="28"/>
          <w:szCs w:val="28"/>
          <w:lang w:val="kk-KZ"/>
        </w:rPr>
        <w:t xml:space="preserve"> бойынша жүргізіледі, ал бақылауға болатын қиманы алу үшін (қалдық құрама ядро жағдайында) өрнек қозу энергиясы E бойынша интегралданады. Парциалды ыдырау ені келесі түрде анықталады:</w:t>
      </w:r>
    </w:p>
    <w:p w14:paraId="2E88D248" w14:textId="77777777" w:rsidR="0025167C" w:rsidRPr="00316F45" w:rsidRDefault="0025167C" w:rsidP="006060D1">
      <w:pPr>
        <w:spacing w:after="0" w:line="240" w:lineRule="auto"/>
        <w:jc w:val="both"/>
        <w:rPr>
          <w:rFonts w:ascii="Times New Roman" w:hAnsi="Times New Roman" w:cs="Times New Roman"/>
          <w:sz w:val="28"/>
          <w:szCs w:val="28"/>
          <w:lang w:val="kk-KZ"/>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8664"/>
        <w:gridCol w:w="1084"/>
      </w:tblGrid>
      <w:tr w:rsidR="0025167C" w:rsidRPr="00316F45" w14:paraId="00430220" w14:textId="77777777" w:rsidTr="002636CD">
        <w:trPr>
          <w:trHeight w:val="795"/>
          <w:tblHeader/>
        </w:trPr>
        <w:tc>
          <w:tcPr>
            <w:tcW w:w="8442" w:type="dxa"/>
            <w:vAlign w:val="center"/>
          </w:tcPr>
          <w:bookmarkStart w:id="99" w:name="_Hlk196340659_Копия_1_Копия_1_Копия_1_2k"/>
          <w:bookmarkEnd w:id="99"/>
          <w:p w14:paraId="51F7D33F" w14:textId="77777777" w:rsidR="0025167C" w:rsidRPr="00316F45" w:rsidRDefault="00D21BB8" w:rsidP="006060D1">
            <w:pPr>
              <w:pStyle w:val="Formula0"/>
              <w:spacing w:line="240" w:lineRule="auto"/>
              <w:rPr>
                <w:rFonts w:ascii="Times New Roman" w:eastAsiaTheme="minorEastAsia" w:hAnsi="Times New Roman"/>
              </w:rPr>
            </w:pPr>
            <w:r w:rsidRPr="00316F45">
              <w:rPr>
                <w:rFonts w:ascii="Times New Roman" w:eastAsiaTheme="minorEastAsia" w:hAnsi="Times New Roman"/>
              </w:rPr>
              <w:object w:dxaOrig="6060" w:dyaOrig="1120" w14:anchorId="577EA302">
                <v:shape id="_x0000_i1162" type="#_x0000_t75" style="width:303pt;height:56.4pt" o:ole="" fillcolor="window">
                  <v:imagedata r:id="rId293" o:title=""/>
                </v:shape>
                <o:OLEObject Type="Embed" ProgID="Equation.DSMT4" ShapeID="_x0000_i1162" DrawAspect="Content" ObjectID="_1814345299" r:id="rId294"/>
              </w:object>
            </w:r>
          </w:p>
        </w:tc>
        <w:tc>
          <w:tcPr>
            <w:tcW w:w="1056" w:type="dxa"/>
            <w:vAlign w:val="center"/>
          </w:tcPr>
          <w:p w14:paraId="2B6FEF7B" w14:textId="77777777" w:rsidR="0025167C" w:rsidRPr="00316F45" w:rsidRDefault="002416C9" w:rsidP="006060D1">
            <w:pPr>
              <w:pStyle w:val="af6"/>
              <w:jc w:val="right"/>
              <w:rPr>
                <w:lang w:val="kk-KZ"/>
              </w:rPr>
            </w:pPr>
            <w:r w:rsidRPr="00316F45">
              <w:rPr>
                <w:lang w:val="kk-KZ"/>
              </w:rPr>
              <w:t>(</w:t>
            </w:r>
            <w:r w:rsidR="00AA0FDE">
              <w:rPr>
                <w:lang w:val="en-US"/>
              </w:rPr>
              <w:t>97</w:t>
            </w:r>
            <w:r w:rsidRPr="00316F45">
              <w:rPr>
                <w:lang w:val="kk-KZ"/>
              </w:rPr>
              <w:t>)</w:t>
            </w:r>
          </w:p>
        </w:tc>
      </w:tr>
    </w:tbl>
    <w:p w14:paraId="25B54132" w14:textId="77777777" w:rsidR="0025167C" w:rsidRPr="00316F45" w:rsidRDefault="0025167C" w:rsidP="006060D1">
      <w:pPr>
        <w:spacing w:after="0" w:line="240" w:lineRule="auto"/>
        <w:jc w:val="both"/>
        <w:rPr>
          <w:rFonts w:ascii="Times New Roman" w:hAnsi="Times New Roman" w:cs="Times New Roman"/>
          <w:sz w:val="28"/>
          <w:szCs w:val="28"/>
          <w:lang w:val="kk-KZ"/>
        </w:rPr>
      </w:pPr>
    </w:p>
    <w:p w14:paraId="3592DE27" w14:textId="77777777" w:rsidR="000022CA" w:rsidRDefault="002416C9" w:rsidP="000B66AA">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мұнда </w:t>
      </w:r>
      <w:r w:rsidRPr="00316F45">
        <w:rPr>
          <w:rFonts w:ascii="Times New Roman" w:hAnsi="Times New Roman" w:cs="Times New Roman"/>
          <w:i/>
          <w:sz w:val="28"/>
          <w:szCs w:val="28"/>
          <w:lang w:val="kk-KZ"/>
        </w:rPr>
        <w:t>В</w:t>
      </w:r>
      <w:r w:rsidRPr="00316F45">
        <w:rPr>
          <w:rFonts w:ascii="Times New Roman" w:hAnsi="Times New Roman" w:cs="Times New Roman"/>
          <w:i/>
          <w:sz w:val="28"/>
          <w:szCs w:val="28"/>
          <w:vertAlign w:val="subscript"/>
          <w:lang w:val="kk-KZ"/>
        </w:rPr>
        <w:t>с</w:t>
      </w:r>
      <w:r w:rsidRPr="00316F45">
        <w:rPr>
          <w:rFonts w:ascii="Times New Roman" w:hAnsi="Times New Roman" w:cs="Times New Roman"/>
          <w:sz w:val="28"/>
          <w:szCs w:val="28"/>
          <w:lang w:val="kk-KZ"/>
        </w:rPr>
        <w:t xml:space="preserve"> </w:t>
      </w:r>
      <w:r w:rsidR="000B66AA">
        <w:rPr>
          <w:rFonts w:ascii="Times New Roman" w:hAnsi="Times New Roman" w:cs="Times New Roman"/>
          <w:sz w:val="28"/>
          <w:szCs w:val="28"/>
          <w:lang w:val="kk-KZ"/>
        </w:rPr>
        <w:t>‒</w:t>
      </w:r>
      <w:r w:rsidRPr="00316F45">
        <w:rPr>
          <w:rFonts w:ascii="Times New Roman" w:hAnsi="Times New Roman" w:cs="Times New Roman"/>
          <w:sz w:val="28"/>
          <w:szCs w:val="28"/>
          <w:lang w:val="kk-KZ"/>
        </w:rPr>
        <w:t xml:space="preserve"> құрама ядродан бөлшек c-ның байланыс энергиясы</w:t>
      </w:r>
      <w:r w:rsidR="000022CA">
        <w:rPr>
          <w:rFonts w:ascii="Times New Roman" w:hAnsi="Times New Roman" w:cs="Times New Roman"/>
          <w:sz w:val="28"/>
          <w:szCs w:val="28"/>
          <w:lang w:val="kk-KZ"/>
        </w:rPr>
        <w:t>;</w:t>
      </w:r>
    </w:p>
    <w:p w14:paraId="5E614EDD" w14:textId="77777777" w:rsidR="000022CA" w:rsidRDefault="002416C9" w:rsidP="000022CA">
      <w:pPr>
        <w:spacing w:after="0" w:line="240" w:lineRule="auto"/>
        <w:ind w:firstLine="784"/>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ρ</w:t>
      </w:r>
      <w:r w:rsidR="000B66AA">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 xml:space="preserve"> деңгей тығыздығы, ал</w:t>
      </w:r>
    </w:p>
    <w:p w14:paraId="3F53200A" w14:textId="19D62624" w:rsidR="007778D3" w:rsidRDefault="00000000" w:rsidP="00C86C72">
      <w:pPr>
        <w:spacing w:after="0" w:line="240" w:lineRule="auto"/>
        <w:ind w:firstLine="784"/>
        <w:jc w:val="both"/>
        <w:rPr>
          <w:rFonts w:ascii="Times New Roman" w:hAnsi="Times New Roman" w:cs="Times New Roman"/>
          <w:sz w:val="28"/>
          <w:szCs w:val="28"/>
          <w:lang w:val="kk-KZ"/>
        </w:rPr>
      </w:pPr>
      <m:oMath>
        <m:sSubSup>
          <m:sSubSupPr>
            <m:ctrlPr>
              <w:rPr>
                <w:rFonts w:ascii="Cambria Math" w:hAnsi="Cambria Math"/>
                <w:lang w:val="kk-KZ"/>
              </w:rPr>
            </m:ctrlPr>
          </m:sSubSupPr>
          <m:e>
            <m:r>
              <w:rPr>
                <w:rFonts w:ascii="Cambria Math" w:hAnsi="Cambria Math"/>
                <w:lang w:val="kk-KZ"/>
              </w:rPr>
              <m:t>T</m:t>
            </m:r>
          </m:e>
          <m:sub>
            <m:r>
              <w:rPr>
                <w:rFonts w:ascii="Cambria Math" w:hAnsi="Cambria Math"/>
                <w:lang w:val="kk-KZ"/>
              </w:rPr>
              <m:t>c</m:t>
            </m:r>
          </m:sub>
          <m:sup>
            <m:r>
              <m:rPr>
                <m:lit/>
                <m:nor/>
              </m:rPr>
              <w:rPr>
                <w:rFonts w:ascii="Cambria Math" w:hAnsi="Cambria Math"/>
                <w:lang w:val="kk-KZ"/>
              </w:rPr>
              <m:t>l,j</m:t>
            </m:r>
          </m:sup>
        </m:sSubSup>
        <m:r>
          <w:rPr>
            <w:rFonts w:ascii="Cambria Math" w:hAnsi="Cambria Math"/>
            <w:lang w:val="kk-KZ"/>
          </w:rPr>
          <m:t>(∈)</m:t>
        </m:r>
      </m:oMath>
      <w:r w:rsidR="002416C9" w:rsidRPr="00316F45">
        <w:rPr>
          <w:rFonts w:ascii="Times New Roman" w:hAnsi="Times New Roman" w:cs="Times New Roman"/>
          <w:sz w:val="28"/>
          <w:szCs w:val="28"/>
          <w:lang w:val="kk-KZ"/>
        </w:rPr>
        <w:t xml:space="preserve"> </w:t>
      </w:r>
      <w:r w:rsidR="000B66AA">
        <w:rPr>
          <w:rFonts w:ascii="Times New Roman" w:hAnsi="Times New Roman" w:cs="Times New Roman"/>
          <w:sz w:val="28"/>
          <w:szCs w:val="28"/>
          <w:lang w:val="kk-KZ"/>
        </w:rPr>
        <w:t>‒</w:t>
      </w:r>
      <w:r w:rsidR="002416C9" w:rsidRPr="00316F45">
        <w:rPr>
          <w:rFonts w:ascii="Times New Roman" w:hAnsi="Times New Roman" w:cs="Times New Roman"/>
          <w:sz w:val="28"/>
          <w:szCs w:val="28"/>
          <w:lang w:val="kk-KZ"/>
        </w:rPr>
        <w:t xml:space="preserve"> энергиясы </w:t>
      </w:r>
      <w:r w:rsidR="002416C9" w:rsidRPr="00316F45">
        <w:rPr>
          <w:rFonts w:ascii="Times New Roman" w:hAnsi="Times New Roman" w:cs="Times New Roman"/>
          <w:i/>
          <w:sz w:val="28"/>
          <w:szCs w:val="28"/>
          <w:lang w:val="kk-KZ"/>
        </w:rPr>
        <w:t xml:space="preserve">є </w:t>
      </w:r>
      <w:r w:rsidR="002416C9" w:rsidRPr="00316F45">
        <w:rPr>
          <w:rFonts w:ascii="Times New Roman" w:hAnsi="Times New Roman" w:cs="Times New Roman"/>
          <w:sz w:val="28"/>
          <w:szCs w:val="28"/>
          <w:lang w:val="kk-KZ"/>
        </w:rPr>
        <w:t>=</w:t>
      </w:r>
      <w:r w:rsidR="002416C9" w:rsidRPr="00316F45">
        <w:rPr>
          <w:rFonts w:ascii="Times New Roman" w:hAnsi="Times New Roman" w:cs="Times New Roman"/>
          <w:i/>
          <w:sz w:val="28"/>
          <w:szCs w:val="28"/>
          <w:lang w:val="kk-KZ"/>
        </w:rPr>
        <w:t>E</w:t>
      </w:r>
      <w:r w:rsidR="002416C9" w:rsidRPr="00316F45">
        <w:rPr>
          <w:rFonts w:ascii="Times New Roman" w:hAnsi="Times New Roman" w:cs="Times New Roman"/>
          <w:sz w:val="28"/>
          <w:szCs w:val="28"/>
          <w:lang w:val="kk-KZ"/>
        </w:rPr>
        <w:t>-</w:t>
      </w:r>
      <w:r w:rsidR="002416C9" w:rsidRPr="00316F45">
        <w:rPr>
          <w:rFonts w:ascii="Times New Roman" w:hAnsi="Times New Roman" w:cs="Times New Roman"/>
          <w:i/>
          <w:sz w:val="28"/>
          <w:szCs w:val="28"/>
          <w:lang w:val="kk-KZ"/>
        </w:rPr>
        <w:t>B</w:t>
      </w:r>
      <w:r w:rsidR="002416C9" w:rsidRPr="00316F45">
        <w:rPr>
          <w:rFonts w:ascii="Times New Roman" w:hAnsi="Times New Roman" w:cs="Times New Roman"/>
          <w:i/>
          <w:sz w:val="28"/>
          <w:szCs w:val="28"/>
          <w:vertAlign w:val="subscript"/>
          <w:lang w:val="kk-KZ"/>
        </w:rPr>
        <w:t>c</w:t>
      </w:r>
      <w:r w:rsidR="002416C9" w:rsidRPr="00316F45">
        <w:rPr>
          <w:rFonts w:ascii="Times New Roman" w:hAnsi="Times New Roman" w:cs="Times New Roman"/>
          <w:sz w:val="28"/>
          <w:szCs w:val="28"/>
          <w:lang w:val="kk-KZ"/>
        </w:rPr>
        <w:t>-</w:t>
      </w:r>
      <w:r w:rsidR="002416C9" w:rsidRPr="00316F45">
        <w:rPr>
          <w:rFonts w:ascii="Times New Roman" w:hAnsi="Times New Roman" w:cs="Times New Roman"/>
          <w:i/>
          <w:sz w:val="28"/>
          <w:szCs w:val="28"/>
          <w:lang w:val="kk-KZ"/>
        </w:rPr>
        <w:t>E’</w:t>
      </w:r>
      <w:r w:rsidR="002416C9" w:rsidRPr="00316F45">
        <w:rPr>
          <w:rFonts w:ascii="Times New Roman" w:hAnsi="Times New Roman" w:cs="Times New Roman"/>
          <w:sz w:val="28"/>
          <w:szCs w:val="28"/>
          <w:lang w:val="kk-KZ"/>
        </w:rPr>
        <w:t xml:space="preserve"> болатын және орбиталық бұрыштық моменті </w:t>
      </w:r>
      <w:r w:rsidR="002416C9" w:rsidRPr="00316F45">
        <w:rPr>
          <w:rFonts w:ascii="Times New Roman" w:hAnsi="Times New Roman" w:cs="Times New Roman"/>
          <w:i/>
          <w:sz w:val="28"/>
          <w:szCs w:val="28"/>
          <w:lang w:val="kk-KZ"/>
        </w:rPr>
        <w:t>l</w:t>
      </w:r>
      <w:r w:rsidR="002416C9" w:rsidRPr="00316F45">
        <w:rPr>
          <w:rFonts w:ascii="Times New Roman" w:hAnsi="Times New Roman" w:cs="Times New Roman"/>
          <w:sz w:val="28"/>
          <w:szCs w:val="28"/>
          <w:lang w:val="kk-KZ"/>
        </w:rPr>
        <w:t xml:space="preserve"> арқылы сипатталатын бөлшек c-ның өтімділік коэффициенті. Мұнда </w:t>
      </w:r>
      <w:r w:rsidR="002416C9" w:rsidRPr="00316F45">
        <w:rPr>
          <w:rFonts w:ascii="Times New Roman" w:hAnsi="Times New Roman" w:cs="Times New Roman"/>
          <w:i/>
          <w:sz w:val="28"/>
          <w:szCs w:val="28"/>
          <w:lang w:val="kk-KZ"/>
        </w:rPr>
        <w:t>l</w:t>
      </w:r>
      <w:r w:rsidR="002416C9" w:rsidRPr="00316F45">
        <w:rPr>
          <w:rFonts w:ascii="Times New Roman" w:hAnsi="Times New Roman" w:cs="Times New Roman"/>
          <w:sz w:val="28"/>
          <w:szCs w:val="28"/>
          <w:lang w:val="kk-KZ"/>
        </w:rPr>
        <w:t xml:space="preserve"> және бөлшектің спині бірігіп арна бұрыштық моментін j түзеді. Дискретті деңгейлер үшін (энергиясы </w:t>
      </w:r>
      <w:r w:rsidR="002416C9" w:rsidRPr="00316F45">
        <w:rPr>
          <w:rFonts w:ascii="Times New Roman" w:hAnsi="Times New Roman" w:cs="Times New Roman"/>
          <w:i/>
          <w:sz w:val="28"/>
          <w:szCs w:val="28"/>
          <w:lang w:val="kk-KZ"/>
        </w:rPr>
        <w:t>Е</w:t>
      </w:r>
      <w:r w:rsidR="002416C9" w:rsidRPr="00316F45">
        <w:rPr>
          <w:rFonts w:ascii="Times New Roman" w:hAnsi="Times New Roman" w:cs="Times New Roman"/>
          <w:i/>
          <w:sz w:val="28"/>
          <w:szCs w:val="28"/>
          <w:vertAlign w:val="subscript"/>
          <w:lang w:val="kk-KZ"/>
        </w:rPr>
        <w:t>i</w:t>
      </w:r>
      <w:r w:rsidR="002416C9" w:rsidRPr="00316F45">
        <w:rPr>
          <w:rFonts w:ascii="Times New Roman" w:hAnsi="Times New Roman" w:cs="Times New Roman"/>
          <w:sz w:val="28"/>
          <w:szCs w:val="28"/>
          <w:lang w:val="kk-KZ"/>
        </w:rPr>
        <w:t xml:space="preserve">, спині </w:t>
      </w:r>
      <w:r w:rsidR="002416C9" w:rsidRPr="00316F45">
        <w:rPr>
          <w:rFonts w:ascii="Times New Roman" w:hAnsi="Times New Roman" w:cs="Times New Roman"/>
          <w:i/>
          <w:sz w:val="28"/>
          <w:szCs w:val="28"/>
          <w:lang w:val="kk-KZ"/>
        </w:rPr>
        <w:t>J</w:t>
      </w:r>
      <w:r w:rsidR="002416C9" w:rsidRPr="00316F45">
        <w:rPr>
          <w:rFonts w:ascii="Times New Roman" w:hAnsi="Times New Roman" w:cs="Times New Roman"/>
          <w:i/>
          <w:sz w:val="28"/>
          <w:szCs w:val="28"/>
          <w:vertAlign w:val="subscript"/>
          <w:lang w:val="kk-KZ"/>
        </w:rPr>
        <w:t>i</w:t>
      </w:r>
      <w:r w:rsidR="002416C9" w:rsidRPr="00316F45">
        <w:rPr>
          <w:rFonts w:ascii="Times New Roman" w:hAnsi="Times New Roman" w:cs="Times New Roman"/>
          <w:sz w:val="28"/>
          <w:szCs w:val="28"/>
          <w:lang w:val="kk-KZ"/>
        </w:rPr>
        <w:t xml:space="preserve">  және парлығы </w:t>
      </w:r>
      <w:r w:rsidR="002416C9" w:rsidRPr="00316F45">
        <w:rPr>
          <w:rFonts w:ascii="Times New Roman" w:hAnsi="Times New Roman" w:cs="Times New Roman"/>
          <w:i/>
          <w:sz w:val="28"/>
          <w:szCs w:val="28"/>
          <w:lang w:val="kk-KZ"/>
        </w:rPr>
        <w:t>π</w:t>
      </w:r>
      <w:r w:rsidR="002416C9" w:rsidRPr="00316F45">
        <w:rPr>
          <w:rFonts w:ascii="Times New Roman" w:hAnsi="Times New Roman" w:cs="Times New Roman"/>
          <w:i/>
          <w:sz w:val="28"/>
          <w:szCs w:val="28"/>
          <w:vertAlign w:val="subscript"/>
          <w:lang w:val="kk-KZ"/>
        </w:rPr>
        <w:t>i</w:t>
      </w:r>
      <w:r w:rsidR="002416C9" w:rsidRPr="00316F45">
        <w:rPr>
          <w:rFonts w:ascii="Times New Roman" w:hAnsi="Times New Roman" w:cs="Times New Roman"/>
          <w:sz w:val="28"/>
          <w:szCs w:val="28"/>
          <w:lang w:val="kk-KZ"/>
        </w:rPr>
        <w:t xml:space="preserve">) </w:t>
      </w:r>
      <w:r w:rsidR="002416C9" w:rsidRPr="00316F45">
        <w:rPr>
          <w:rFonts w:ascii="Times New Roman" w:hAnsi="Times New Roman" w:cs="Times New Roman"/>
          <w:i/>
          <w:sz w:val="28"/>
          <w:szCs w:val="28"/>
          <w:lang w:val="kk-KZ"/>
        </w:rPr>
        <w:t>ρ</w:t>
      </w:r>
      <w:r w:rsidR="002416C9" w:rsidRPr="00316F45">
        <w:rPr>
          <w:rFonts w:ascii="Times New Roman" w:hAnsi="Times New Roman" w:cs="Times New Roman"/>
          <w:sz w:val="28"/>
          <w:szCs w:val="28"/>
          <w:lang w:val="kk-KZ"/>
        </w:rPr>
        <w:t>(</w:t>
      </w:r>
      <w:r w:rsidR="002416C9" w:rsidRPr="00316F45">
        <w:rPr>
          <w:rFonts w:ascii="Times New Roman" w:hAnsi="Times New Roman" w:cs="Times New Roman"/>
          <w:i/>
          <w:sz w:val="28"/>
          <w:szCs w:val="28"/>
          <w:lang w:val="kk-KZ"/>
        </w:rPr>
        <w:t>Е</w:t>
      </w:r>
      <w:r w:rsidR="002416C9" w:rsidRPr="00316F45">
        <w:rPr>
          <w:rFonts w:ascii="Times New Roman" w:hAnsi="Times New Roman" w:cs="Times New Roman"/>
          <w:sz w:val="28"/>
          <w:szCs w:val="28"/>
          <w:lang w:val="kk-KZ"/>
        </w:rPr>
        <w:t>,</w:t>
      </w:r>
      <w:r w:rsidR="002416C9" w:rsidRPr="00316F45">
        <w:rPr>
          <w:rFonts w:ascii="Times New Roman" w:hAnsi="Times New Roman" w:cs="Times New Roman"/>
          <w:i/>
          <w:sz w:val="28"/>
          <w:szCs w:val="28"/>
          <w:lang w:val="kk-KZ"/>
        </w:rPr>
        <w:t>J'</w:t>
      </w:r>
      <w:r w:rsidR="002416C9" w:rsidRPr="00316F45">
        <w:rPr>
          <w:rFonts w:ascii="Times New Roman" w:hAnsi="Times New Roman" w:cs="Times New Roman"/>
          <w:sz w:val="28"/>
          <w:szCs w:val="28"/>
          <w:lang w:val="kk-KZ"/>
        </w:rPr>
        <w:t>,</w:t>
      </w:r>
      <w:r w:rsidR="002416C9" w:rsidRPr="00316F45">
        <w:rPr>
          <w:rFonts w:ascii="Times New Roman" w:hAnsi="Times New Roman" w:cs="Times New Roman"/>
          <w:i/>
          <w:sz w:val="28"/>
          <w:szCs w:val="28"/>
          <w:lang w:val="kk-KZ"/>
        </w:rPr>
        <w:t xml:space="preserve">π’ ) </w:t>
      </w:r>
      <w:r w:rsidR="002416C9" w:rsidRPr="00316F45">
        <w:rPr>
          <w:rFonts w:ascii="Times New Roman" w:hAnsi="Times New Roman" w:cs="Times New Roman"/>
          <w:sz w:val="28"/>
          <w:szCs w:val="28"/>
          <w:lang w:val="kk-KZ"/>
        </w:rPr>
        <w:t>деңгей тығыздығы</w:t>
      </w:r>
      <w:r w:rsidR="002416C9" w:rsidRPr="00316F45">
        <w:rPr>
          <w:rFonts w:ascii="Times New Roman" w:hAnsi="Times New Roman" w:cs="Times New Roman"/>
          <w:i/>
          <w:sz w:val="28"/>
          <w:szCs w:val="28"/>
          <w:lang w:val="kk-KZ"/>
        </w:rPr>
        <w:t>,</w:t>
      </w:r>
      <w:r w:rsidR="000022CA">
        <w:rPr>
          <w:rFonts w:ascii="Times New Roman" w:hAnsi="Times New Roman" w:cs="Times New Roman"/>
          <w:i/>
          <w:sz w:val="28"/>
          <w:szCs w:val="28"/>
          <w:lang w:val="kk-KZ"/>
        </w:rPr>
        <w:t xml:space="preserve"> </w:t>
      </w:r>
      <m:oMath>
        <m:r>
          <w:rPr>
            <w:rFonts w:ascii="Cambria Math" w:hAnsi="Cambria Math"/>
            <w:lang w:val="kk-KZ"/>
          </w:rPr>
          <m:t>δ(E-</m:t>
        </m:r>
        <m:sSub>
          <m:sSubPr>
            <m:ctrlPr>
              <w:rPr>
                <w:rFonts w:ascii="Cambria Math" w:hAnsi="Cambria Math"/>
                <w:lang w:val="kk-KZ"/>
              </w:rPr>
            </m:ctrlPr>
          </m:sSubPr>
          <m:e>
            <m:r>
              <w:rPr>
                <w:rFonts w:ascii="Cambria Math" w:hAnsi="Cambria Math"/>
                <w:lang w:val="kk-KZ"/>
              </w:rPr>
              <m:t>E</m:t>
            </m:r>
          </m:e>
          <m:sub>
            <m:r>
              <w:rPr>
                <w:rFonts w:ascii="Cambria Math" w:hAnsi="Cambria Math"/>
                <w:lang w:val="kk-KZ"/>
              </w:rPr>
              <m:t>i</m:t>
            </m:r>
          </m:sub>
        </m:sSub>
        <m:r>
          <w:rPr>
            <w:rFonts w:ascii="Cambria Math" w:hAnsi="Cambria Math"/>
            <w:lang w:val="kk-KZ"/>
          </w:rPr>
          <m:t>)</m:t>
        </m:r>
        <m:sSub>
          <m:sSubPr>
            <m:ctrlPr>
              <w:rPr>
                <w:rFonts w:ascii="Cambria Math" w:hAnsi="Cambria Math"/>
                <w:lang w:val="kk-KZ"/>
              </w:rPr>
            </m:ctrlPr>
          </m:sSubPr>
          <m:e>
            <m:r>
              <w:rPr>
                <w:rFonts w:ascii="Cambria Math" w:hAnsi="Cambria Math"/>
                <w:lang w:val="kk-KZ"/>
              </w:rPr>
              <m:t>δ</m:t>
            </m:r>
          </m:e>
          <m:sub>
            <m:r>
              <w:rPr>
                <w:rFonts w:ascii="Cambria Math" w:hAnsi="Cambria Math"/>
                <w:lang w:val="kk-KZ"/>
              </w:rPr>
              <m:t>(J</m:t>
            </m:r>
            <m:r>
              <m:rPr>
                <m:lit/>
                <m:nor/>
              </m:rPr>
              <w:rPr>
                <w:rFonts w:ascii="Cambria Math" w:hAnsi="Cambria Math"/>
                <w:lang w:val="kk-KZ"/>
              </w:rPr>
              <m:t>',</m:t>
            </m:r>
            <m:sSub>
              <m:sSubPr>
                <m:ctrlPr>
                  <w:rPr>
                    <w:rFonts w:ascii="Cambria Math" w:hAnsi="Cambria Math"/>
                    <w:lang w:val="kk-KZ"/>
                  </w:rPr>
                </m:ctrlPr>
              </m:sSubPr>
              <m:e>
                <m:r>
                  <w:rPr>
                    <w:rFonts w:ascii="Cambria Math" w:hAnsi="Cambria Math"/>
                    <w:lang w:val="kk-KZ"/>
                  </w:rPr>
                  <m:t>J</m:t>
                </m:r>
              </m:e>
              <m:sub>
                <m:r>
                  <w:rPr>
                    <w:rFonts w:ascii="Cambria Math" w:hAnsi="Cambria Math"/>
                    <w:lang w:val="kk-KZ"/>
                  </w:rPr>
                  <m:t>i</m:t>
                </m:r>
              </m:sub>
            </m:sSub>
            <m:r>
              <w:rPr>
                <w:rFonts w:ascii="Cambria Math" w:hAnsi="Cambria Math"/>
                <w:lang w:val="kk-KZ"/>
              </w:rPr>
              <m:t>)</m:t>
            </m:r>
          </m:sub>
        </m:sSub>
        <m:sSub>
          <m:sSubPr>
            <m:ctrlPr>
              <w:rPr>
                <w:rFonts w:ascii="Cambria Math" w:hAnsi="Cambria Math"/>
                <w:lang w:val="kk-KZ"/>
              </w:rPr>
            </m:ctrlPr>
          </m:sSubPr>
          <m:e>
            <m:r>
              <w:rPr>
                <w:rFonts w:ascii="Cambria Math" w:hAnsi="Cambria Math"/>
                <w:lang w:val="kk-KZ"/>
              </w:rPr>
              <m:t>δ</m:t>
            </m:r>
          </m:e>
          <m:sub>
            <m:r>
              <w:rPr>
                <w:rFonts w:ascii="Cambria Math" w:hAnsi="Cambria Math"/>
                <w:lang w:val="kk-KZ"/>
              </w:rPr>
              <m:t>(π</m:t>
            </m:r>
            <m:r>
              <m:rPr>
                <m:lit/>
                <m:nor/>
              </m:rPr>
              <w:rPr>
                <w:rFonts w:ascii="Cambria Math" w:hAnsi="Cambria Math"/>
                <w:lang w:val="kk-KZ"/>
              </w:rPr>
              <m:t>',</m:t>
            </m:r>
            <m:sSub>
              <m:sSubPr>
                <m:ctrlPr>
                  <w:rPr>
                    <w:rFonts w:ascii="Cambria Math" w:hAnsi="Cambria Math"/>
                    <w:lang w:val="kk-KZ"/>
                  </w:rPr>
                </m:ctrlPr>
              </m:sSubPr>
              <m:e>
                <m:r>
                  <w:rPr>
                    <w:rFonts w:ascii="Cambria Math" w:hAnsi="Cambria Math"/>
                    <w:lang w:val="kk-KZ"/>
                  </w:rPr>
                  <m:t>π</m:t>
                </m:r>
              </m:e>
              <m:sub>
                <m:r>
                  <w:rPr>
                    <w:rFonts w:ascii="Cambria Math" w:hAnsi="Cambria Math"/>
                    <w:lang w:val="kk-KZ"/>
                  </w:rPr>
                  <m:t>i</m:t>
                </m:r>
              </m:sub>
            </m:sSub>
            <m:r>
              <w:rPr>
                <w:rFonts w:ascii="Cambria Math" w:hAnsi="Cambria Math"/>
                <w:lang w:val="kk-KZ"/>
              </w:rPr>
              <m:t>)</m:t>
            </m:r>
          </m:sub>
        </m:sSub>
      </m:oMath>
      <w:r w:rsidR="00C86C72">
        <w:rPr>
          <w:rFonts w:ascii="Times New Roman" w:hAnsi="Times New Roman" w:cs="Times New Roman"/>
          <w:sz w:val="28"/>
          <w:szCs w:val="28"/>
          <w:lang w:val="kk-KZ"/>
        </w:rPr>
        <w:t>.функцияларына келтіріледі</w:t>
      </w:r>
      <w:r w:rsidR="00301E69">
        <w:rPr>
          <w:rFonts w:ascii="Times New Roman" w:hAnsi="Times New Roman" w:cs="Times New Roman"/>
          <w:sz w:val="28"/>
          <w:szCs w:val="28"/>
          <w:lang w:val="kk-KZ"/>
        </w:rPr>
        <w:t>.</w:t>
      </w:r>
    </w:p>
    <w:p w14:paraId="421E274A" w14:textId="77777777" w:rsidR="00301E69" w:rsidRPr="00316F45" w:rsidRDefault="00301E69" w:rsidP="00C86C72">
      <w:pPr>
        <w:spacing w:after="0" w:line="240" w:lineRule="auto"/>
        <w:ind w:firstLine="784"/>
        <w:jc w:val="both"/>
        <w:rPr>
          <w:rFonts w:ascii="Times New Roman" w:hAnsi="Times New Roman" w:cs="Times New Roman"/>
          <w:sz w:val="28"/>
          <w:szCs w:val="28"/>
          <w:lang w:val="kk-KZ"/>
        </w:rPr>
      </w:pPr>
    </w:p>
    <w:p w14:paraId="7300FB6B" w14:textId="77777777" w:rsidR="0025167C" w:rsidRPr="003F5752" w:rsidRDefault="002416C9" w:rsidP="003F5752">
      <w:pPr>
        <w:spacing w:after="0" w:line="240" w:lineRule="auto"/>
        <w:ind w:firstLine="709"/>
        <w:rPr>
          <w:rFonts w:ascii="Times New Roman" w:hAnsi="Times New Roman" w:cs="Times New Roman"/>
          <w:b/>
          <w:bCs/>
          <w:kern w:val="0"/>
          <w:sz w:val="28"/>
          <w:szCs w:val="28"/>
          <w:lang w:val="kk-KZ"/>
        </w:rPr>
      </w:pPr>
      <w:bookmarkStart w:id="100" w:name="__RefHeading___Toc33125_3829733969"/>
      <w:bookmarkEnd w:id="100"/>
      <w:r w:rsidRPr="003F5752">
        <w:rPr>
          <w:rFonts w:ascii="Times New Roman" w:hAnsi="Times New Roman" w:cs="Times New Roman"/>
          <w:b/>
          <w:bCs/>
          <w:kern w:val="0"/>
          <w:sz w:val="28"/>
          <w:szCs w:val="28"/>
          <w:lang w:val="kk-KZ"/>
        </w:rPr>
        <w:lastRenderedPageBreak/>
        <w:t>5</w:t>
      </w:r>
      <w:r w:rsidR="002636CD" w:rsidRPr="003F5752">
        <w:rPr>
          <w:rFonts w:ascii="Times New Roman" w:hAnsi="Times New Roman" w:cs="Times New Roman"/>
          <w:b/>
          <w:bCs/>
          <w:kern w:val="0"/>
          <w:sz w:val="28"/>
          <w:szCs w:val="28"/>
          <w:lang w:val="kk-KZ"/>
        </w:rPr>
        <w:t xml:space="preserve"> </w:t>
      </w:r>
      <w:r w:rsidRPr="003F5752">
        <w:rPr>
          <w:rFonts w:ascii="Times New Roman" w:hAnsi="Times New Roman" w:cs="Times New Roman"/>
          <w:b/>
          <w:bCs/>
          <w:kern w:val="0"/>
          <w:sz w:val="28"/>
          <w:szCs w:val="28"/>
          <w:lang w:val="kk-KZ"/>
        </w:rPr>
        <w:t>ЭКСПЕРИМЕНТТІК ДЕРЕКТЕРДІ ТАЛДАУ</w:t>
      </w:r>
    </w:p>
    <w:p w14:paraId="07BA2545" w14:textId="77777777" w:rsidR="002636CD" w:rsidRPr="003F5752" w:rsidRDefault="002636CD" w:rsidP="003F5752">
      <w:pPr>
        <w:spacing w:after="0" w:line="240" w:lineRule="auto"/>
        <w:ind w:firstLine="709"/>
        <w:jc w:val="both"/>
        <w:rPr>
          <w:rFonts w:ascii="Times New Roman" w:hAnsi="Times New Roman" w:cs="Times New Roman"/>
          <w:kern w:val="0"/>
          <w:sz w:val="28"/>
          <w:szCs w:val="28"/>
          <w:lang w:val="kk-KZ"/>
        </w:rPr>
      </w:pPr>
    </w:p>
    <w:p w14:paraId="0B34830A" w14:textId="77777777" w:rsidR="0025167C" w:rsidRPr="003F5752" w:rsidRDefault="002416C9" w:rsidP="003F5752">
      <w:pPr>
        <w:spacing w:after="0" w:line="240" w:lineRule="auto"/>
        <w:ind w:firstLine="709"/>
        <w:jc w:val="both"/>
        <w:rPr>
          <w:rFonts w:ascii="Times New Roman" w:hAnsi="Times New Roman" w:cs="Times New Roman"/>
          <w:kern w:val="0"/>
          <w:sz w:val="28"/>
          <w:szCs w:val="28"/>
          <w:lang w:val="kk-KZ"/>
        </w:rPr>
      </w:pPr>
      <w:r w:rsidRPr="003F5752">
        <w:rPr>
          <w:rFonts w:ascii="Times New Roman" w:hAnsi="Times New Roman" w:cs="Times New Roman"/>
          <w:kern w:val="0"/>
          <w:sz w:val="28"/>
          <w:szCs w:val="28"/>
          <w:lang w:val="kk-KZ"/>
        </w:rPr>
        <w:t>Жүргізілген эксперименттердің нәтижелері TALYS және PRECO-2006 есептеу кодтарының негізінде теориялық тұрғыда талданды. Бұл есептік бағдарламалар статистикалық және феноменологиялық модельдерге сүйенеді, олардың ішінде тепе-теңдікке дейінгі ыдырау үдерісін сипаттайтын экситондық механизм ерекше орын алады.</w:t>
      </w:r>
      <w:r w:rsidR="003F5752">
        <w:rPr>
          <w:rFonts w:ascii="Times New Roman" w:hAnsi="Times New Roman" w:cs="Times New Roman"/>
          <w:kern w:val="0"/>
          <w:sz w:val="28"/>
          <w:szCs w:val="28"/>
          <w:lang w:val="kk-KZ"/>
        </w:rPr>
        <w:t xml:space="preserve"> </w:t>
      </w:r>
      <w:r w:rsidRPr="003F5752">
        <w:rPr>
          <w:rFonts w:ascii="Times New Roman" w:hAnsi="Times New Roman" w:cs="Times New Roman"/>
          <w:kern w:val="0"/>
          <w:sz w:val="28"/>
          <w:szCs w:val="28"/>
          <w:lang w:val="kk-KZ"/>
        </w:rPr>
        <w:t xml:space="preserve">Тепе-теңдікке дейінгі ядролық реакциялар механизмін сипаттаудың қазіргі әдістемелері экситондық тәсілдерден бастау алады, олардың алғашқы үлгісі Гриффинмен </w:t>
      </w:r>
      <w:r w:rsidRPr="00E51845">
        <w:rPr>
          <w:rFonts w:ascii="Times New Roman" w:hAnsi="Times New Roman" w:cs="Times New Roman"/>
          <w:kern w:val="0"/>
          <w:sz w:val="28"/>
          <w:szCs w:val="28"/>
          <w:lang w:val="kk-KZ"/>
        </w:rPr>
        <w:t>ұсынылған [</w:t>
      </w:r>
      <w:r w:rsidR="002C5197" w:rsidRPr="00E51845">
        <w:rPr>
          <w:rFonts w:ascii="Times New Roman" w:hAnsi="Times New Roman" w:cs="Times New Roman"/>
          <w:kern w:val="0"/>
          <w:sz w:val="28"/>
          <w:szCs w:val="28"/>
          <w:lang w:val="kk-KZ"/>
        </w:rPr>
        <w:t>109</w:t>
      </w:r>
      <w:r w:rsidRPr="00E51845">
        <w:rPr>
          <w:rFonts w:ascii="Times New Roman" w:hAnsi="Times New Roman" w:cs="Times New Roman"/>
          <w:kern w:val="0"/>
          <w:sz w:val="28"/>
          <w:szCs w:val="28"/>
          <w:lang w:val="kk-KZ"/>
        </w:rPr>
        <w:t xml:space="preserve">]. </w:t>
      </w:r>
      <w:r w:rsidRPr="003F5752">
        <w:rPr>
          <w:rFonts w:ascii="Times New Roman" w:hAnsi="Times New Roman" w:cs="Times New Roman"/>
          <w:kern w:val="0"/>
          <w:sz w:val="28"/>
          <w:szCs w:val="28"/>
          <w:lang w:val="kk-KZ"/>
        </w:rPr>
        <w:t>Бұл модель әзірленген кезден бері түрлі теориялық толықтырулармен және әдістемелік жетілдірулермен толықтырылды. Бірқатар пікірталастар мен шектеулерге қарамастан, экситондық модель инклюзивті энергия спектрлерін сипаттауда жоғары дәлдікпен қолданылатын тиімді теориялық әдістердің бірі болып саналады.</w:t>
      </w:r>
    </w:p>
    <w:p w14:paraId="7893C83B" w14:textId="77777777" w:rsidR="002636CD" w:rsidRPr="003F5752" w:rsidRDefault="002636CD" w:rsidP="003F5752">
      <w:pPr>
        <w:pStyle w:val="2"/>
        <w:spacing w:before="0" w:after="0"/>
        <w:rPr>
          <w:rFonts w:cs="Times New Roman"/>
          <w:bCs/>
          <w:kern w:val="0"/>
          <w:szCs w:val="28"/>
          <w:lang w:val="kk-KZ"/>
        </w:rPr>
      </w:pPr>
      <w:bookmarkStart w:id="101" w:name="__RefHeading___Toc33091_3829733969"/>
      <w:bookmarkEnd w:id="101"/>
    </w:p>
    <w:p w14:paraId="58758913" w14:textId="77777777" w:rsidR="002636CD" w:rsidRPr="003F5752" w:rsidRDefault="002636CD" w:rsidP="003F5752">
      <w:pPr>
        <w:spacing w:after="0" w:line="240" w:lineRule="auto"/>
        <w:ind w:firstLine="709"/>
        <w:jc w:val="both"/>
        <w:rPr>
          <w:rFonts w:ascii="Times New Roman" w:hAnsi="Times New Roman" w:cs="Times New Roman"/>
          <w:b/>
          <w:kern w:val="0"/>
          <w:sz w:val="28"/>
          <w:szCs w:val="28"/>
          <w:highlight w:val="yellow"/>
          <w:lang w:val="kk-KZ"/>
        </w:rPr>
      </w:pPr>
      <w:r w:rsidRPr="003F5752">
        <w:rPr>
          <w:rFonts w:ascii="Times New Roman" w:hAnsi="Times New Roman" w:cs="Times New Roman"/>
          <w:b/>
          <w:bCs/>
          <w:kern w:val="0"/>
          <w:sz w:val="28"/>
          <w:szCs w:val="28"/>
          <w:lang w:val="kk-KZ"/>
        </w:rPr>
        <w:t>5.1 E</w:t>
      </w:r>
      <w:r w:rsidRPr="003F5752">
        <w:rPr>
          <w:rFonts w:ascii="Times New Roman" w:hAnsi="Times New Roman" w:cs="Times New Roman"/>
          <w:b/>
          <w:bCs/>
          <w:kern w:val="0"/>
          <w:sz w:val="28"/>
          <w:szCs w:val="28"/>
          <w:vertAlign w:val="subscript"/>
          <w:lang w:val="kk-KZ"/>
        </w:rPr>
        <w:t>p</w:t>
      </w:r>
      <w:r w:rsidRPr="003F5752">
        <w:rPr>
          <w:rFonts w:ascii="Times New Roman" w:hAnsi="Times New Roman" w:cs="Times New Roman"/>
          <w:b/>
          <w:bCs/>
          <w:kern w:val="0"/>
          <w:sz w:val="28"/>
          <w:szCs w:val="28"/>
          <w:lang w:val="kk-KZ"/>
        </w:rPr>
        <w:t xml:space="preserve"> = 7, 22 және 30 МэВ кезінде </w:t>
      </w:r>
      <w:r w:rsidRPr="003F5752">
        <w:rPr>
          <w:rFonts w:ascii="Times New Roman" w:hAnsi="Times New Roman" w:cs="Times New Roman"/>
          <w:b/>
          <w:bCs/>
          <w:kern w:val="0"/>
          <w:sz w:val="28"/>
          <w:szCs w:val="28"/>
          <w:vertAlign w:val="superscript"/>
          <w:lang w:val="kk-KZ"/>
        </w:rPr>
        <w:t>103</w:t>
      </w:r>
      <w:r w:rsidRPr="003F5752">
        <w:rPr>
          <w:rFonts w:ascii="Times New Roman" w:hAnsi="Times New Roman" w:cs="Times New Roman"/>
          <w:b/>
          <w:bCs/>
          <w:kern w:val="0"/>
          <w:sz w:val="28"/>
          <w:szCs w:val="28"/>
          <w:lang w:val="kk-KZ"/>
        </w:rPr>
        <w:t>Rh ядросындағы протондардың түзілу деректерін талдау</w:t>
      </w:r>
    </w:p>
    <w:p w14:paraId="301891AB" w14:textId="2F7E9892" w:rsidR="0025167C" w:rsidRDefault="0023643E" w:rsidP="003F5752">
      <w:pPr>
        <w:spacing w:after="0" w:line="240" w:lineRule="auto"/>
        <w:ind w:firstLine="709"/>
        <w:jc w:val="both"/>
        <w:rPr>
          <w:rFonts w:ascii="Times New Roman" w:hAnsi="Times New Roman" w:cs="Times New Roman"/>
          <w:sz w:val="28"/>
          <w:szCs w:val="28"/>
          <w:lang w:val="kk-KZ"/>
        </w:rPr>
      </w:pPr>
      <w:r w:rsidRPr="001B05CA">
        <w:rPr>
          <w:rFonts w:ascii="Times New Roman" w:hAnsi="Times New Roman" w:cs="Times New Roman"/>
          <w:kern w:val="0"/>
          <w:sz w:val="28"/>
          <w:szCs w:val="28"/>
          <w:lang w:val="kk-KZ"/>
        </w:rPr>
        <w:t>2</w:t>
      </w:r>
      <w:r w:rsidR="009E4B4C" w:rsidRPr="001B05CA">
        <w:rPr>
          <w:rFonts w:ascii="Times New Roman" w:hAnsi="Times New Roman" w:cs="Times New Roman"/>
          <w:kern w:val="0"/>
          <w:sz w:val="28"/>
          <w:szCs w:val="28"/>
          <w:lang w:val="kk-KZ"/>
        </w:rPr>
        <w:t>7</w:t>
      </w:r>
      <w:r w:rsidR="00301E69">
        <w:rPr>
          <w:rFonts w:ascii="Times New Roman" w:hAnsi="Times New Roman" w:cs="Times New Roman"/>
          <w:kern w:val="0"/>
          <w:sz w:val="28"/>
          <w:szCs w:val="28"/>
          <w:lang w:val="kk-KZ"/>
        </w:rPr>
        <w:t>, 28,</w:t>
      </w:r>
      <w:r w:rsidR="00A72C33">
        <w:rPr>
          <w:rFonts w:ascii="Times New Roman" w:hAnsi="Times New Roman" w:cs="Times New Roman"/>
          <w:kern w:val="0"/>
          <w:sz w:val="28"/>
          <w:szCs w:val="28"/>
          <w:lang w:val="kk-KZ"/>
        </w:rPr>
        <w:t xml:space="preserve"> 29</w:t>
      </w:r>
      <w:r w:rsidRPr="003F5752">
        <w:rPr>
          <w:rFonts w:ascii="Times New Roman" w:hAnsi="Times New Roman" w:cs="Times New Roman"/>
          <w:kern w:val="0"/>
          <w:sz w:val="28"/>
          <w:szCs w:val="28"/>
          <w:lang w:val="kk-KZ"/>
        </w:rPr>
        <w:t>суретте</w:t>
      </w:r>
      <w:r w:rsidR="00A72C33">
        <w:rPr>
          <w:rFonts w:ascii="Times New Roman" w:hAnsi="Times New Roman" w:cs="Times New Roman"/>
          <w:kern w:val="0"/>
          <w:sz w:val="28"/>
          <w:szCs w:val="28"/>
          <w:lang w:val="kk-KZ"/>
        </w:rPr>
        <w:t>рде және 6</w:t>
      </w:r>
      <w:r w:rsidR="00301E69">
        <w:rPr>
          <w:rFonts w:ascii="Times New Roman" w:hAnsi="Times New Roman" w:cs="Times New Roman"/>
          <w:kern w:val="0"/>
          <w:sz w:val="28"/>
          <w:szCs w:val="28"/>
          <w:lang w:val="kk-KZ"/>
        </w:rPr>
        <w:t>-</w:t>
      </w:r>
      <w:r w:rsidR="00A72C33">
        <w:rPr>
          <w:rFonts w:ascii="Times New Roman" w:hAnsi="Times New Roman" w:cs="Times New Roman"/>
          <w:kern w:val="0"/>
          <w:sz w:val="28"/>
          <w:szCs w:val="28"/>
          <w:lang w:val="kk-KZ"/>
        </w:rPr>
        <w:t xml:space="preserve">кестеде </w:t>
      </w:r>
      <w:r w:rsidR="00A72C33" w:rsidRPr="00316F45">
        <w:rPr>
          <w:rFonts w:ascii="Times New Roman" w:hAnsi="Times New Roman" w:cs="Times New Roman"/>
          <w:sz w:val="28"/>
          <w:szCs w:val="28"/>
          <w:lang w:val="kk-KZ"/>
        </w:rPr>
        <w:t>эксперименттік интегралдық қималарды теориялық есептеулермен салыстыр</w:t>
      </w:r>
      <w:r w:rsidR="00225DF0">
        <w:rPr>
          <w:rFonts w:ascii="Times New Roman" w:hAnsi="Times New Roman" w:cs="Times New Roman"/>
          <w:sz w:val="28"/>
          <w:szCs w:val="28"/>
          <w:lang w:val="kk-KZ"/>
        </w:rPr>
        <w:t>масы</w:t>
      </w:r>
      <w:r w:rsidR="00A72C33">
        <w:rPr>
          <w:rFonts w:ascii="Times New Roman" w:hAnsi="Times New Roman" w:cs="Times New Roman"/>
          <w:kern w:val="0"/>
          <w:sz w:val="28"/>
          <w:szCs w:val="28"/>
          <w:lang w:val="kk-KZ"/>
        </w:rPr>
        <w:t xml:space="preserve"> нәтижелермен қатар </w:t>
      </w:r>
      <w:r w:rsidR="00D21BB8" w:rsidRPr="003F5752">
        <w:rPr>
          <w:rFonts w:ascii="Times New Roman" w:hAnsi="Times New Roman" w:cs="Times New Roman"/>
          <w:kern w:val="0"/>
          <w:sz w:val="28"/>
          <w:szCs w:val="28"/>
          <w:vertAlign w:val="superscript"/>
          <w:lang w:val="kk-KZ"/>
        </w:rPr>
        <w:t>103</w:t>
      </w:r>
      <w:r w:rsidR="00D21BB8" w:rsidRPr="003F5752">
        <w:rPr>
          <w:rFonts w:ascii="Times New Roman" w:hAnsi="Times New Roman" w:cs="Times New Roman"/>
          <w:kern w:val="0"/>
          <w:sz w:val="28"/>
          <w:szCs w:val="28"/>
          <w:lang w:val="kk-KZ"/>
        </w:rPr>
        <w:t>Rh(p,хp) реакция</w:t>
      </w:r>
      <w:r w:rsidR="001B05CA">
        <w:rPr>
          <w:rFonts w:ascii="Times New Roman" w:hAnsi="Times New Roman" w:cs="Times New Roman"/>
          <w:kern w:val="0"/>
          <w:sz w:val="28"/>
          <w:szCs w:val="28"/>
          <w:lang w:val="kk-KZ"/>
        </w:rPr>
        <w:t>ларының инклюзивті қималарын қалыптастыратын механизмдердің есептелген үлестері</w:t>
      </w:r>
      <w:r w:rsidR="00D21BB8" w:rsidRPr="003F5752">
        <w:rPr>
          <w:rFonts w:ascii="Times New Roman" w:hAnsi="Times New Roman" w:cs="Times New Roman"/>
          <w:kern w:val="0"/>
          <w:sz w:val="28"/>
          <w:szCs w:val="28"/>
          <w:lang w:val="kk-KZ"/>
        </w:rPr>
        <w:t xml:space="preserve"> </w:t>
      </w:r>
      <w:r w:rsidR="001B05CA">
        <w:rPr>
          <w:rFonts w:ascii="Times New Roman" w:hAnsi="Times New Roman" w:cs="Times New Roman"/>
          <w:kern w:val="0"/>
          <w:sz w:val="28"/>
          <w:szCs w:val="28"/>
          <w:lang w:val="kk-KZ"/>
        </w:rPr>
        <w:t>көрсетілген</w:t>
      </w:r>
      <w:r w:rsidR="00D21BB8" w:rsidRPr="00316F45">
        <w:rPr>
          <w:rFonts w:ascii="Times New Roman" w:hAnsi="Times New Roman" w:cs="Times New Roman"/>
          <w:sz w:val="28"/>
          <w:szCs w:val="28"/>
          <w:lang w:val="kk-KZ"/>
        </w:rPr>
        <w:t>.</w:t>
      </w:r>
    </w:p>
    <w:p w14:paraId="399918F3" w14:textId="77777777" w:rsidR="002636CD" w:rsidRDefault="002636CD" w:rsidP="00C86C72">
      <w:pPr>
        <w:spacing w:after="0" w:line="240" w:lineRule="auto"/>
        <w:ind w:firstLine="720"/>
        <w:jc w:val="center"/>
        <w:rPr>
          <w:rFonts w:ascii="Times New Roman" w:hAnsi="Times New Roman" w:cs="Times New Roman"/>
          <w:sz w:val="28"/>
          <w:szCs w:val="28"/>
          <w:lang w:val="kk-KZ"/>
        </w:rPr>
      </w:pPr>
    </w:p>
    <w:p w14:paraId="4105A5EC" w14:textId="5ACD6AD6" w:rsidR="00C86C72" w:rsidRDefault="00C86C72" w:rsidP="00C86C72">
      <w:pPr>
        <w:spacing w:after="0" w:line="240" w:lineRule="auto"/>
        <w:ind w:firstLine="720"/>
        <w:jc w:val="center"/>
      </w:pPr>
      <w:r>
        <w:object w:dxaOrig="5703" w:dyaOrig="4124" w14:anchorId="5FA80C21">
          <v:shape id="_x0000_i1163" type="#_x0000_t75" style="width:271.2pt;height:192.6pt" o:ole="">
            <v:imagedata r:id="rId295" o:title="" croptop="5667f" cropbottom="4584f" cropleft="5154f" cropright="7404f"/>
          </v:shape>
          <o:OLEObject Type="Embed" ProgID="Origin50.Graph" ShapeID="_x0000_i1163" DrawAspect="Content" ObjectID="_1814345300" r:id="rId296"/>
        </w:object>
      </w:r>
    </w:p>
    <w:p w14:paraId="415EF539" w14:textId="714361A3" w:rsidR="002506A2" w:rsidRPr="00C86C72" w:rsidRDefault="002506A2" w:rsidP="00C86C72">
      <w:pPr>
        <w:spacing w:after="0" w:line="240" w:lineRule="auto"/>
        <w:ind w:firstLine="720"/>
        <w:jc w:val="center"/>
        <w:rPr>
          <w:sz w:val="16"/>
          <w:szCs w:val="16"/>
        </w:rPr>
      </w:pPr>
    </w:p>
    <w:p w14:paraId="72F26877" w14:textId="07E65CC4" w:rsidR="002506A2" w:rsidRPr="002506A2" w:rsidRDefault="002506A2" w:rsidP="002506A2">
      <w:pPr>
        <w:spacing w:after="0" w:line="240" w:lineRule="auto"/>
        <w:jc w:val="center"/>
        <w:rPr>
          <w:rFonts w:ascii="Times New Roman" w:hAnsi="Times New Roman" w:cs="Times New Roman"/>
          <w:color w:val="FF0000"/>
          <w:sz w:val="28"/>
          <w:szCs w:val="28"/>
          <w:lang w:val="kk-KZ"/>
        </w:rPr>
      </w:pPr>
      <w:r w:rsidRPr="00316F45">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2</w:t>
      </w:r>
      <w:r w:rsidR="009E4B4C">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 xml:space="preserve">– </w:t>
      </w:r>
      <w:r w:rsidRPr="001B05CA">
        <w:rPr>
          <w:rFonts w:ascii="Times New Roman" w:hAnsi="Times New Roman" w:cs="Times New Roman"/>
          <w:sz w:val="28"/>
          <w:szCs w:val="28"/>
          <w:vertAlign w:val="superscript"/>
          <w:lang w:val="kk-KZ"/>
        </w:rPr>
        <w:t>103</w:t>
      </w:r>
      <w:r w:rsidRPr="001B05CA">
        <w:rPr>
          <w:rFonts w:ascii="Times New Roman" w:hAnsi="Times New Roman" w:cs="Times New Roman"/>
          <w:sz w:val="28"/>
          <w:szCs w:val="28"/>
          <w:lang w:val="kk-KZ"/>
        </w:rPr>
        <w:t>Rh</w:t>
      </w:r>
      <w:r w:rsidR="00C86C72">
        <w:rPr>
          <w:rFonts w:ascii="Times New Roman" w:hAnsi="Times New Roman" w:cs="Times New Roman"/>
          <w:sz w:val="28"/>
          <w:szCs w:val="28"/>
          <w:lang w:val="kk-KZ"/>
        </w:rPr>
        <w:t xml:space="preserve"> ядросында протон энергиясы 7</w:t>
      </w:r>
      <w:r w:rsidR="005A616A">
        <w:rPr>
          <w:rFonts w:ascii="Times New Roman" w:hAnsi="Times New Roman" w:cs="Times New Roman"/>
          <w:sz w:val="28"/>
          <w:szCs w:val="28"/>
          <w:lang w:val="kk-KZ"/>
        </w:rPr>
        <w:t xml:space="preserve"> МэВ болғандағы </w:t>
      </w:r>
      <w:r w:rsidR="005A616A" w:rsidRPr="005A616A">
        <w:rPr>
          <w:rFonts w:ascii="Times New Roman" w:hAnsi="Times New Roman" w:cs="Times New Roman"/>
          <w:sz w:val="28"/>
          <w:szCs w:val="28"/>
        </w:rPr>
        <w:t>(</w:t>
      </w:r>
      <w:r w:rsidR="005A616A">
        <w:rPr>
          <w:rFonts w:ascii="Times New Roman" w:hAnsi="Times New Roman" w:cs="Times New Roman"/>
          <w:sz w:val="28"/>
          <w:szCs w:val="28"/>
          <w:lang w:val="en-US"/>
        </w:rPr>
        <w:t>p</w:t>
      </w:r>
      <w:r w:rsidR="005A616A" w:rsidRPr="005A616A">
        <w:rPr>
          <w:rFonts w:ascii="Times New Roman" w:hAnsi="Times New Roman" w:cs="Times New Roman"/>
          <w:sz w:val="28"/>
          <w:szCs w:val="28"/>
        </w:rPr>
        <w:t xml:space="preserve">, </w:t>
      </w:r>
      <w:proofErr w:type="spellStart"/>
      <w:r w:rsidR="005A616A">
        <w:rPr>
          <w:rFonts w:ascii="Times New Roman" w:hAnsi="Times New Roman" w:cs="Times New Roman"/>
          <w:sz w:val="28"/>
          <w:szCs w:val="28"/>
          <w:lang w:val="en-US"/>
        </w:rPr>
        <w:t>xp</w:t>
      </w:r>
      <w:proofErr w:type="spellEnd"/>
      <w:r w:rsidR="005A616A" w:rsidRPr="005A616A">
        <w:rPr>
          <w:rFonts w:ascii="Times New Roman" w:hAnsi="Times New Roman" w:cs="Times New Roman"/>
          <w:sz w:val="28"/>
          <w:szCs w:val="28"/>
        </w:rPr>
        <w:t>)</w:t>
      </w:r>
      <w:r w:rsidRPr="001B05CA">
        <w:rPr>
          <w:rFonts w:ascii="Times New Roman" w:hAnsi="Times New Roman" w:cs="Times New Roman"/>
          <w:sz w:val="28"/>
          <w:szCs w:val="28"/>
          <w:lang w:val="kk-KZ"/>
        </w:rPr>
        <w:t xml:space="preserve"> реакциясын</w:t>
      </w:r>
      <w:r w:rsidR="005A616A">
        <w:rPr>
          <w:rFonts w:ascii="Times New Roman" w:hAnsi="Times New Roman" w:cs="Times New Roman"/>
          <w:sz w:val="28"/>
          <w:szCs w:val="28"/>
          <w:lang w:val="kk-KZ"/>
        </w:rPr>
        <w:t>ың</w:t>
      </w:r>
      <w:r w:rsidRPr="001B05CA">
        <w:rPr>
          <w:rFonts w:ascii="Times New Roman" w:hAnsi="Times New Roman" w:cs="Times New Roman"/>
          <w:sz w:val="28"/>
          <w:szCs w:val="28"/>
          <w:lang w:val="kk-KZ"/>
        </w:rPr>
        <w:t xml:space="preserve"> эксперименттік</w:t>
      </w:r>
      <w:r w:rsidR="005A616A">
        <w:rPr>
          <w:rFonts w:ascii="Times New Roman" w:hAnsi="Times New Roman" w:cs="Times New Roman"/>
          <w:sz w:val="28"/>
          <w:szCs w:val="28"/>
          <w:lang w:val="kk-KZ"/>
        </w:rPr>
        <w:t xml:space="preserve"> </w:t>
      </w:r>
      <w:r w:rsidR="005A616A">
        <w:rPr>
          <w:rFonts w:ascii="Times New Roman" w:hAnsi="Times New Roman" w:cs="Times New Roman"/>
          <w:sz w:val="28"/>
          <w:szCs w:val="28"/>
        </w:rPr>
        <w:t>(</w:t>
      </w:r>
      <w:r w:rsidR="005A616A">
        <w:rPr>
          <w:rFonts w:ascii="Times New Roman" w:hAnsi="Times New Roman" w:cs="Times New Roman"/>
          <w:sz w:val="28"/>
          <w:szCs w:val="28"/>
          <w:lang w:val="kk-KZ"/>
        </w:rPr>
        <w:t>нүктелер</w:t>
      </w:r>
      <w:r w:rsidR="005A616A">
        <w:rPr>
          <w:rFonts w:ascii="Times New Roman" w:hAnsi="Times New Roman" w:cs="Times New Roman"/>
          <w:sz w:val="28"/>
          <w:szCs w:val="28"/>
        </w:rPr>
        <w:t>)</w:t>
      </w:r>
      <w:r w:rsidRPr="001B05CA">
        <w:rPr>
          <w:rFonts w:ascii="Times New Roman" w:hAnsi="Times New Roman" w:cs="Times New Roman"/>
          <w:sz w:val="28"/>
          <w:szCs w:val="28"/>
          <w:lang w:val="kk-KZ"/>
        </w:rPr>
        <w:t xml:space="preserve"> </w:t>
      </w:r>
      <w:r w:rsidR="005A616A">
        <w:rPr>
          <w:rFonts w:ascii="Times New Roman" w:hAnsi="Times New Roman" w:cs="Times New Roman"/>
          <w:sz w:val="28"/>
          <w:szCs w:val="28"/>
          <w:lang w:val="kk-KZ"/>
        </w:rPr>
        <w:t xml:space="preserve">және </w:t>
      </w:r>
      <w:r w:rsidR="005A616A" w:rsidRPr="001B05CA">
        <w:rPr>
          <w:rFonts w:ascii="Times New Roman" w:hAnsi="Times New Roman" w:cs="Times New Roman"/>
          <w:sz w:val="28"/>
          <w:szCs w:val="28"/>
          <w:lang w:val="kk-KZ"/>
        </w:rPr>
        <w:t xml:space="preserve">теориялық </w:t>
      </w:r>
      <w:r w:rsidR="005A616A">
        <w:rPr>
          <w:rFonts w:ascii="Times New Roman" w:hAnsi="Times New Roman" w:cs="Times New Roman"/>
          <w:sz w:val="28"/>
          <w:szCs w:val="28"/>
          <w:lang w:val="kk-KZ"/>
        </w:rPr>
        <w:t xml:space="preserve">(сызық) </w:t>
      </w:r>
      <w:r w:rsidRPr="001B05CA">
        <w:rPr>
          <w:rFonts w:ascii="Times New Roman" w:hAnsi="Times New Roman" w:cs="Times New Roman"/>
          <w:sz w:val="28"/>
          <w:szCs w:val="28"/>
          <w:lang w:val="kk-KZ"/>
        </w:rPr>
        <w:t>интегралдық қималар</w:t>
      </w:r>
      <w:r w:rsidR="005A616A">
        <w:rPr>
          <w:rFonts w:ascii="Times New Roman" w:hAnsi="Times New Roman" w:cs="Times New Roman"/>
          <w:sz w:val="28"/>
          <w:szCs w:val="28"/>
          <w:lang w:val="kk-KZ"/>
        </w:rPr>
        <w:t>ының</w:t>
      </w:r>
      <w:r w:rsidRPr="001B05CA">
        <w:rPr>
          <w:rFonts w:ascii="Times New Roman" w:hAnsi="Times New Roman" w:cs="Times New Roman"/>
          <w:sz w:val="28"/>
          <w:szCs w:val="28"/>
          <w:lang w:val="kk-KZ"/>
        </w:rPr>
        <w:t xml:space="preserve"> салыстыр</w:t>
      </w:r>
      <w:r w:rsidR="005A616A">
        <w:rPr>
          <w:rFonts w:ascii="Times New Roman" w:hAnsi="Times New Roman" w:cs="Times New Roman"/>
          <w:sz w:val="28"/>
          <w:szCs w:val="28"/>
          <w:lang w:val="kk-KZ"/>
        </w:rPr>
        <w:t>масы</w:t>
      </w:r>
    </w:p>
    <w:p w14:paraId="589E987D" w14:textId="77777777" w:rsidR="002506A2" w:rsidRPr="00316F45" w:rsidRDefault="002506A2" w:rsidP="002506A2">
      <w:pPr>
        <w:spacing w:after="0" w:line="240" w:lineRule="auto"/>
        <w:ind w:firstLine="720"/>
        <w:jc w:val="center"/>
        <w:rPr>
          <w:rFonts w:ascii="Times New Roman" w:hAnsi="Times New Roman" w:cs="Times New Roman"/>
          <w:sz w:val="28"/>
          <w:szCs w:val="28"/>
          <w:lang w:val="kk-KZ"/>
        </w:rPr>
      </w:pPr>
    </w:p>
    <w:p w14:paraId="574CC59B" w14:textId="77777777" w:rsidR="0025167C" w:rsidRPr="00316F45" w:rsidRDefault="002416C9" w:rsidP="002636CD">
      <w:pPr>
        <w:spacing w:after="0" w:line="240" w:lineRule="auto"/>
        <w:jc w:val="center"/>
        <w:rPr>
          <w:rFonts w:ascii="Times New Roman" w:hAnsi="Times New Roman" w:cs="Times New Roman"/>
          <w:sz w:val="28"/>
          <w:szCs w:val="28"/>
          <w:lang w:val="kk-KZ"/>
        </w:rPr>
      </w:pPr>
      <w:r w:rsidRPr="00316F45">
        <w:rPr>
          <w:noProof/>
          <w:lang w:eastAsia="ru-RU"/>
        </w:rPr>
        <w:lastRenderedPageBreak/>
        <w:drawing>
          <wp:inline distT="0" distB="0" distL="0" distR="0" wp14:anchorId="32C21949" wp14:editId="5B50D2FE">
            <wp:extent cx="3950898" cy="2915728"/>
            <wp:effectExtent l="0" t="0" r="0" b="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2"/>
                    <pic:cNvPicPr>
                      <a:picLocks noChangeAspect="1" noChangeArrowheads="1"/>
                    </pic:cNvPicPr>
                  </pic:nvPicPr>
                  <pic:blipFill rotWithShape="1">
                    <a:blip r:embed="rId297" cstate="print"/>
                    <a:srcRect l="5503" t="9123" r="7591" b="5222"/>
                    <a:stretch/>
                  </pic:blipFill>
                  <pic:spPr bwMode="auto">
                    <a:xfrm>
                      <a:off x="0" y="0"/>
                      <a:ext cx="3954074" cy="2918072"/>
                    </a:xfrm>
                    <a:prstGeom prst="rect">
                      <a:avLst/>
                    </a:prstGeom>
                    <a:noFill/>
                    <a:ln>
                      <a:noFill/>
                    </a:ln>
                    <a:extLst>
                      <a:ext uri="{53640926-AAD7-44D8-BBD7-CCE9431645EC}">
                        <a14:shadowObscured xmlns:a14="http://schemas.microsoft.com/office/drawing/2010/main"/>
                      </a:ext>
                    </a:extLst>
                  </pic:spPr>
                </pic:pic>
              </a:graphicData>
            </a:graphic>
          </wp:inline>
        </w:drawing>
      </w:r>
    </w:p>
    <w:p w14:paraId="3745AF1D" w14:textId="77777777" w:rsidR="002636CD" w:rsidRPr="002636CD" w:rsidRDefault="002636CD" w:rsidP="006060D1">
      <w:pPr>
        <w:spacing w:after="0" w:line="240" w:lineRule="auto"/>
        <w:ind w:firstLine="720"/>
        <w:jc w:val="center"/>
        <w:rPr>
          <w:rFonts w:ascii="Times New Roman" w:hAnsi="Times New Roman" w:cs="Times New Roman"/>
          <w:sz w:val="16"/>
          <w:szCs w:val="16"/>
          <w:lang w:val="kk-KZ"/>
        </w:rPr>
      </w:pPr>
    </w:p>
    <w:p w14:paraId="075BC348" w14:textId="77777777" w:rsidR="0025167C" w:rsidRPr="00316F45" w:rsidRDefault="002416C9" w:rsidP="002636CD">
      <w:pPr>
        <w:spacing w:after="0" w:line="240" w:lineRule="auto"/>
        <w:ind w:firstLine="709"/>
        <w:jc w:val="both"/>
        <w:rPr>
          <w:rFonts w:ascii="Times New Roman" w:hAnsi="Times New Roman" w:cs="Times New Roman"/>
          <w:szCs w:val="28"/>
          <w:lang w:val="kk-KZ"/>
        </w:rPr>
      </w:pPr>
      <w:r w:rsidRPr="00316F45">
        <w:rPr>
          <w:rFonts w:ascii="Times New Roman" w:hAnsi="Times New Roman" w:cs="Times New Roman"/>
          <w:szCs w:val="28"/>
          <w:lang w:val="kk-KZ"/>
        </w:rPr>
        <w:t>Символдар – эксперименттік мәліметтер; 1 – бір сатылы процестер, 2 – тепе-теңдікке дейінгі компонент, 3 – тепе-теңдік күйінен бөлшектердің эмиссиясы, 4 – толық интегралдық қима</w:t>
      </w:r>
    </w:p>
    <w:p w14:paraId="665F492A" w14:textId="77777777" w:rsidR="002636CD" w:rsidRPr="002636CD" w:rsidRDefault="002636CD" w:rsidP="006060D1">
      <w:pPr>
        <w:spacing w:after="0" w:line="240" w:lineRule="auto"/>
        <w:ind w:firstLine="720"/>
        <w:jc w:val="both"/>
        <w:rPr>
          <w:rFonts w:ascii="Times New Roman" w:hAnsi="Times New Roman" w:cs="Times New Roman"/>
          <w:sz w:val="16"/>
          <w:szCs w:val="16"/>
          <w:lang w:val="kk-KZ"/>
        </w:rPr>
      </w:pPr>
    </w:p>
    <w:p w14:paraId="7086D04F" w14:textId="77777777" w:rsidR="00EF007A" w:rsidRPr="001B05CA" w:rsidRDefault="002636CD" w:rsidP="0023643E">
      <w:pPr>
        <w:spacing w:after="0" w:line="240" w:lineRule="auto"/>
        <w:jc w:val="center"/>
        <w:rPr>
          <w:rFonts w:ascii="Times New Roman" w:hAnsi="Times New Roman" w:cs="Times New Roman"/>
          <w:sz w:val="28"/>
          <w:szCs w:val="28"/>
          <w:lang w:val="kk-KZ"/>
        </w:rPr>
      </w:pPr>
      <w:bookmarkStart w:id="102" w:name="_Hlk199776360"/>
      <w:r w:rsidRPr="00316F45">
        <w:rPr>
          <w:rFonts w:ascii="Times New Roman" w:hAnsi="Times New Roman" w:cs="Times New Roman"/>
          <w:sz w:val="28"/>
          <w:szCs w:val="28"/>
          <w:lang w:val="kk-KZ"/>
        </w:rPr>
        <w:t xml:space="preserve">Сурет </w:t>
      </w:r>
      <w:r w:rsidR="0023643E">
        <w:rPr>
          <w:rFonts w:ascii="Times New Roman" w:hAnsi="Times New Roman" w:cs="Times New Roman"/>
          <w:sz w:val="28"/>
          <w:szCs w:val="28"/>
          <w:lang w:val="kk-KZ"/>
        </w:rPr>
        <w:t>2</w:t>
      </w:r>
      <w:r w:rsidR="009E4B4C">
        <w:rPr>
          <w:rFonts w:ascii="Times New Roman" w:hAnsi="Times New Roman" w:cs="Times New Roman"/>
          <w:sz w:val="28"/>
          <w:szCs w:val="28"/>
          <w:lang w:val="kk-KZ"/>
        </w:rPr>
        <w:t>8</w:t>
      </w:r>
      <w:r w:rsidR="0023643E">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xml:space="preserve">– </w:t>
      </w:r>
      <w:r w:rsidR="002416C9" w:rsidRPr="001B05CA">
        <w:rPr>
          <w:rFonts w:ascii="Times New Roman" w:hAnsi="Times New Roman" w:cs="Times New Roman"/>
          <w:sz w:val="28"/>
          <w:szCs w:val="28"/>
          <w:vertAlign w:val="superscript"/>
          <w:lang w:val="kk-KZ"/>
        </w:rPr>
        <w:t>103</w:t>
      </w:r>
      <w:r w:rsidR="002416C9" w:rsidRPr="001B05CA">
        <w:rPr>
          <w:rFonts w:ascii="Times New Roman" w:hAnsi="Times New Roman" w:cs="Times New Roman"/>
          <w:sz w:val="28"/>
          <w:szCs w:val="28"/>
          <w:lang w:val="kk-KZ"/>
        </w:rPr>
        <w:t>Rh(p,хp) реакциясына арналған эксперименттік интегралдық қималарды те</w:t>
      </w:r>
      <w:r w:rsidR="0023643E" w:rsidRPr="001B05CA">
        <w:rPr>
          <w:rFonts w:ascii="Times New Roman" w:hAnsi="Times New Roman" w:cs="Times New Roman"/>
          <w:sz w:val="28"/>
          <w:szCs w:val="28"/>
          <w:lang w:val="kk-KZ"/>
        </w:rPr>
        <w:t>ориялық есептеулермен салысты</w:t>
      </w:r>
      <w:r w:rsidR="005A616A">
        <w:rPr>
          <w:rFonts w:ascii="Times New Roman" w:hAnsi="Times New Roman" w:cs="Times New Roman"/>
          <w:sz w:val="28"/>
          <w:szCs w:val="28"/>
          <w:lang w:val="kk-KZ"/>
        </w:rPr>
        <w:t>рмасы</w:t>
      </w:r>
    </w:p>
    <w:bookmarkEnd w:id="102"/>
    <w:p w14:paraId="7EF250CB" w14:textId="77777777" w:rsidR="002636CD" w:rsidRPr="003F5752" w:rsidRDefault="002636CD" w:rsidP="003F5752">
      <w:pPr>
        <w:spacing w:after="0" w:line="240" w:lineRule="auto"/>
        <w:rPr>
          <w:rFonts w:ascii="Times New Roman" w:hAnsi="Times New Roman" w:cs="Times New Roman"/>
          <w:sz w:val="28"/>
          <w:szCs w:val="28"/>
          <w:lang w:val="kk-KZ"/>
        </w:rPr>
      </w:pPr>
    </w:p>
    <w:p w14:paraId="311283BE" w14:textId="77777777" w:rsidR="00DD3A22" w:rsidRDefault="002416C9" w:rsidP="00DD3A22">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Бұл салыстыру протон энергиясы 22 МэВ болған жағдайда орындалды [1</w:t>
      </w:r>
      <w:r w:rsidR="002C5197" w:rsidRPr="00316F45">
        <w:rPr>
          <w:rFonts w:ascii="Times New Roman" w:hAnsi="Times New Roman" w:cs="Times New Roman"/>
          <w:sz w:val="28"/>
          <w:szCs w:val="28"/>
          <w:lang w:val="kk-KZ"/>
        </w:rPr>
        <w:t>10</w:t>
      </w:r>
      <w:r w:rsidRPr="00316F45">
        <w:rPr>
          <w:rFonts w:ascii="Times New Roman" w:hAnsi="Times New Roman" w:cs="Times New Roman"/>
          <w:sz w:val="28"/>
          <w:szCs w:val="28"/>
          <w:lang w:val="kk-KZ"/>
        </w:rPr>
        <w:t>].</w:t>
      </w:r>
    </w:p>
    <w:p w14:paraId="2E54DD93" w14:textId="77777777" w:rsidR="0025167C" w:rsidRPr="00DD3A22" w:rsidRDefault="00000000" w:rsidP="00DD3A22">
      <w:pPr>
        <w:spacing w:after="0" w:line="240" w:lineRule="auto"/>
        <w:jc w:val="both"/>
        <w:rPr>
          <w:rFonts w:ascii="Times New Roman" w:hAnsi="Times New Roman" w:cs="Times New Roman"/>
          <w:sz w:val="28"/>
          <w:szCs w:val="28"/>
          <w:lang w:val="kk-KZ"/>
        </w:rPr>
      </w:pPr>
      <w:r>
        <w:rPr>
          <w:noProof/>
          <w:lang w:eastAsia="ru-RU"/>
        </w:rPr>
        <w:pict w14:anchorId="46BB536F">
          <v:shape id="_x0000_tole_rId105" o:spid="_x0000_s1034" style="position:absolute;left:0;text-align:left;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" adj="0,,0" path="" filled="f" stroked="f">
            <v:stroke joinstyle="miter"/>
            <v:formulas/>
            <v:path o:connecttype="segments" textboxrect="@1,@1,@1,@1"/>
            <o:lock v:ext="edit" aspectratio="t" selection="t"/>
          </v:shape>
        </w:pict>
      </w:r>
      <w:r>
        <w:rPr>
          <w:noProof/>
          <w:lang w:eastAsia="ru-RU"/>
        </w:rPr>
        <w:pict w14:anchorId="1B7C9827">
          <v:shape id="_x0000_tole_rId107" o:spid="_x0000_s1033" style="position:absolute;left:0;text-align:left;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" adj="0,,0" path="" filled="f" stroked="f">
            <v:stroke joinstyle="miter"/>
            <v:formulas/>
            <v:path o:connecttype="segments" textboxrect="@1,@1,@1,@1"/>
            <o:lock v:ext="edit" aspectratio="t" selection="t"/>
          </v:shape>
        </w:pict>
      </w:r>
    </w:p>
    <w:p w14:paraId="08C52A2C" w14:textId="4704FCCA" w:rsidR="0025167C" w:rsidRDefault="00021B86" w:rsidP="003F5752">
      <w:pPr>
        <w:spacing w:after="0" w:line="240" w:lineRule="auto"/>
        <w:jc w:val="center"/>
        <w:rPr>
          <w:lang w:val="kk-KZ"/>
        </w:rPr>
      </w:pPr>
      <w:r>
        <w:rPr>
          <w:noProof/>
          <w:lang w:eastAsia="ru-RU"/>
        </w:rPr>
        <mc:AlternateContent>
          <mc:Choice Requires="wps">
            <w:drawing>
              <wp:anchor distT="0" distB="0" distL="114300" distR="114300" simplePos="0" relativeHeight="251693568" behindDoc="0" locked="0" layoutInCell="1" allowOverlap="1" wp14:anchorId="15E5C6F2" wp14:editId="3BDA769B">
                <wp:simplePos x="0" y="0"/>
                <wp:positionH relativeFrom="column">
                  <wp:posOffset>0</wp:posOffset>
                </wp:positionH>
                <wp:positionV relativeFrom="paragraph">
                  <wp:posOffset>0</wp:posOffset>
                </wp:positionV>
                <wp:extent cx="635000" cy="635000"/>
                <wp:effectExtent l="0" t="0" r="0" b="0"/>
                <wp:wrapNone/>
                <wp:docPr id="10" name="Прямоугольник 10"/>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5D4C3" id="Прямоугольник 10" o:spid="_x0000_s1026" style="position:absolute;margin-left:0;margin-top:0;width:50pt;height:5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C86C72" w:rsidRPr="00316F45">
        <w:rPr>
          <w:lang w:val="kk-KZ"/>
        </w:rPr>
        <w:object w:dxaOrig="5760" w:dyaOrig="3927" w14:anchorId="2B0DDCED">
          <v:shape id="_x0000_i1164" type="#_x0000_t75" style="width:322.8pt;height:217.8pt" o:ole="">
            <v:imagedata r:id="rId298" o:title="" croptop="3797f" cropbottom="2311f" cropleft="4110f" cropright="5366f"/>
          </v:shape>
          <o:OLEObject Type="Embed" ProgID="Origin50.Graph" ShapeID="_x0000_i1164" DrawAspect="Content" ObjectID="_1814345301" r:id="rId299"/>
        </w:object>
      </w:r>
    </w:p>
    <w:p w14:paraId="13B28CEC" w14:textId="77777777" w:rsidR="00C86C72" w:rsidRPr="00C86C72" w:rsidRDefault="00C86C72" w:rsidP="003F5752">
      <w:pPr>
        <w:spacing w:after="0" w:line="240" w:lineRule="auto"/>
        <w:jc w:val="center"/>
        <w:rPr>
          <w:sz w:val="16"/>
          <w:szCs w:val="16"/>
          <w:lang w:val="kk-KZ"/>
        </w:rPr>
      </w:pPr>
    </w:p>
    <w:p w14:paraId="0EEF7E54" w14:textId="77777777" w:rsidR="0025167C" w:rsidRPr="00316F45" w:rsidRDefault="0023643E" w:rsidP="003F5752">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2</w:t>
      </w:r>
      <w:r w:rsidR="009E4B4C">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Е</w:t>
      </w:r>
      <w:r w:rsidR="002416C9" w:rsidRPr="00B637D9">
        <w:rPr>
          <w:rFonts w:ascii="Times New Roman" w:hAnsi="Times New Roman" w:cs="Times New Roman"/>
          <w:sz w:val="28"/>
          <w:szCs w:val="28"/>
          <w:vertAlign w:val="subscript"/>
          <w:lang w:val="kk-KZ"/>
        </w:rPr>
        <w:t>р</w:t>
      </w:r>
      <w:r w:rsidR="002416C9" w:rsidRPr="00316F45">
        <w:rPr>
          <w:rFonts w:ascii="Times New Roman" w:hAnsi="Times New Roman" w:cs="Times New Roman"/>
          <w:sz w:val="28"/>
          <w:szCs w:val="28"/>
          <w:lang w:val="kk-KZ"/>
        </w:rPr>
        <w:t xml:space="preserve">=30 МэВ болғанда </w:t>
      </w:r>
      <w:r w:rsidR="002416C9" w:rsidRPr="00316F45">
        <w:rPr>
          <w:rFonts w:ascii="Times New Roman" w:hAnsi="Times New Roman" w:cs="Times New Roman"/>
          <w:sz w:val="28"/>
          <w:szCs w:val="28"/>
          <w:vertAlign w:val="superscript"/>
          <w:lang w:val="kk-KZ"/>
        </w:rPr>
        <w:t>103</w:t>
      </w:r>
      <w:r w:rsidR="002416C9" w:rsidRPr="00316F45">
        <w:rPr>
          <w:rFonts w:ascii="Times New Roman" w:hAnsi="Times New Roman" w:cs="Times New Roman"/>
          <w:sz w:val="28"/>
          <w:szCs w:val="28"/>
          <w:lang w:val="kk-KZ"/>
        </w:rPr>
        <w:t>Rh(p,хp) реакциясына арналған эксперименттік интегралдық қималарды те</w:t>
      </w:r>
      <w:r w:rsidR="003F5752">
        <w:rPr>
          <w:rFonts w:ascii="Times New Roman" w:hAnsi="Times New Roman" w:cs="Times New Roman"/>
          <w:sz w:val="28"/>
          <w:szCs w:val="28"/>
          <w:lang w:val="kk-KZ"/>
        </w:rPr>
        <w:t>ориялық есептеулермен салыстыр</w:t>
      </w:r>
      <w:r w:rsidR="005A616A">
        <w:rPr>
          <w:rFonts w:ascii="Times New Roman" w:hAnsi="Times New Roman" w:cs="Times New Roman"/>
          <w:sz w:val="28"/>
          <w:szCs w:val="28"/>
          <w:lang w:val="kk-KZ"/>
        </w:rPr>
        <w:t>масы</w:t>
      </w:r>
    </w:p>
    <w:p w14:paraId="14CE13AA" w14:textId="77777777" w:rsidR="00DD3A22" w:rsidRPr="003F5752" w:rsidRDefault="00DD3A22" w:rsidP="00DD3A22">
      <w:pPr>
        <w:spacing w:after="0" w:line="240" w:lineRule="auto"/>
        <w:rPr>
          <w:rFonts w:ascii="Times New Roman" w:hAnsi="Times New Roman" w:cs="Times New Roman"/>
          <w:sz w:val="16"/>
          <w:szCs w:val="16"/>
          <w:lang w:val="kk-KZ"/>
        </w:rPr>
      </w:pPr>
    </w:p>
    <w:p w14:paraId="40D52E9C" w14:textId="77777777" w:rsidR="00DD3A22" w:rsidRPr="00E51845" w:rsidRDefault="00DD3A22" w:rsidP="00DD3A22">
      <w:pPr>
        <w:spacing w:after="0" w:line="240" w:lineRule="auto"/>
        <w:ind w:firstLine="720"/>
        <w:jc w:val="both"/>
        <w:rPr>
          <w:rFonts w:ascii="Times New Roman" w:hAnsi="Times New Roman" w:cs="Times New Roman"/>
          <w:lang w:val="kk-KZ"/>
        </w:rPr>
      </w:pPr>
      <w:r w:rsidRPr="00E51845">
        <w:rPr>
          <w:rFonts w:ascii="Times New Roman" w:eastAsia="Calibri" w:hAnsi="Times New Roman" w:cs="Times New Roman"/>
          <w:lang w:val="kk-KZ"/>
        </w:rPr>
        <w:t>Ескерту –</w:t>
      </w:r>
      <w:r w:rsidRPr="00E51845">
        <w:rPr>
          <w:rFonts w:ascii="Times New Roman" w:eastAsia="Calibri" w:hAnsi="Times New Roman" w:cs="Times New Roman"/>
          <w:bCs/>
          <w:lang w:val="kk-KZ"/>
        </w:rPr>
        <w:t xml:space="preserve"> Әдебиет негізінде құралған </w:t>
      </w:r>
      <w:r w:rsidRPr="00E51845">
        <w:rPr>
          <w:rFonts w:ascii="Times New Roman" w:hAnsi="Times New Roman" w:cs="Times New Roman"/>
          <w:lang w:val="kk-KZ"/>
        </w:rPr>
        <w:t>[111]</w:t>
      </w:r>
    </w:p>
    <w:p w14:paraId="4D69E5F2" w14:textId="77777777" w:rsidR="002636CD" w:rsidRDefault="002636CD" w:rsidP="006060D1">
      <w:pPr>
        <w:spacing w:after="0" w:line="240" w:lineRule="auto"/>
        <w:ind w:firstLine="720"/>
        <w:jc w:val="both"/>
        <w:rPr>
          <w:rFonts w:ascii="Times New Roman" w:hAnsi="Times New Roman" w:cs="Times New Roman"/>
          <w:sz w:val="28"/>
          <w:szCs w:val="28"/>
          <w:lang w:val="kk-KZ"/>
        </w:rPr>
      </w:pPr>
    </w:p>
    <w:p w14:paraId="72A7557E" w14:textId="77777777" w:rsidR="0025167C" w:rsidRDefault="002416C9" w:rsidP="000B66AA">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lastRenderedPageBreak/>
        <w:t xml:space="preserve">Кесте </w:t>
      </w:r>
      <w:r w:rsidR="009E4B4C">
        <w:rPr>
          <w:rFonts w:ascii="Times New Roman" w:hAnsi="Times New Roman" w:cs="Times New Roman"/>
          <w:sz w:val="28"/>
          <w:szCs w:val="28"/>
          <w:lang w:val="kk-KZ"/>
        </w:rPr>
        <w:t>6</w:t>
      </w:r>
      <w:r w:rsidR="000B66AA">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 xml:space="preserve">– Зерттелетін бір ядро үшін (p,xр) реакциясы кезінде Ep = 7, 22 және 30 МэВ энергияларында интегралдық спектрдің қалыптасуына әртүрлі ядролық реакция механизмдерінің қосқан үлестері </w:t>
      </w:r>
    </w:p>
    <w:p w14:paraId="1887C826" w14:textId="77777777" w:rsidR="000B66AA" w:rsidRPr="000B66AA" w:rsidRDefault="000B66AA" w:rsidP="000B66AA">
      <w:pPr>
        <w:spacing w:after="0" w:line="240" w:lineRule="auto"/>
        <w:jc w:val="both"/>
        <w:rPr>
          <w:rFonts w:ascii="Times New Roman" w:hAnsi="Times New Roman" w:cs="Times New Roman"/>
          <w:sz w:val="16"/>
          <w:szCs w:val="16"/>
          <w:lang w:val="kk-KZ"/>
        </w:rPr>
      </w:pPr>
    </w:p>
    <w:tbl>
      <w:tblPr>
        <w:tblW w:w="9488" w:type="dxa"/>
        <w:jc w:val="center"/>
        <w:tblLayout w:type="fixed"/>
        <w:tblLook w:val="04A0" w:firstRow="1" w:lastRow="0" w:firstColumn="1" w:lastColumn="0" w:noHBand="0" w:noVBand="1"/>
      </w:tblPr>
      <w:tblGrid>
        <w:gridCol w:w="1459"/>
        <w:gridCol w:w="1228"/>
        <w:gridCol w:w="1557"/>
        <w:gridCol w:w="1522"/>
        <w:gridCol w:w="2073"/>
        <w:gridCol w:w="1649"/>
      </w:tblGrid>
      <w:tr w:rsidR="0025167C" w:rsidRPr="000B66AA" w14:paraId="57EF1A60" w14:textId="77777777" w:rsidTr="008E7363">
        <w:trPr>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2C161992"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Ядро</w:t>
            </w:r>
          </w:p>
        </w:tc>
        <w:tc>
          <w:tcPr>
            <w:tcW w:w="1228" w:type="dxa"/>
            <w:tcBorders>
              <w:top w:val="single" w:sz="4" w:space="0" w:color="000000"/>
              <w:left w:val="single" w:sz="4" w:space="0" w:color="000000"/>
              <w:bottom w:val="single" w:sz="4" w:space="0" w:color="000000"/>
              <w:right w:val="single" w:sz="4" w:space="0" w:color="000000"/>
            </w:tcBorders>
            <w:vAlign w:val="center"/>
          </w:tcPr>
          <w:p w14:paraId="66DFBF9E" w14:textId="77777777" w:rsidR="0025167C" w:rsidRPr="000B66AA" w:rsidRDefault="002416C9" w:rsidP="000B66AA">
            <w:pPr>
              <w:spacing w:after="0" w:line="240" w:lineRule="auto"/>
              <w:jc w:val="center"/>
              <w:rPr>
                <w:rFonts w:ascii="Times New Roman" w:hAnsi="Times New Roman" w:cs="Times New Roman"/>
                <w:vertAlign w:val="subscript"/>
                <w:lang w:val="kk-KZ"/>
              </w:rPr>
            </w:pPr>
            <w:r w:rsidRPr="000B66AA">
              <w:rPr>
                <w:rFonts w:ascii="Times New Roman" w:hAnsi="Times New Roman" w:cs="Times New Roman"/>
                <w:lang w:val="kk-KZ"/>
              </w:rPr>
              <w:t>E</w:t>
            </w:r>
            <w:r w:rsidRPr="000B66AA">
              <w:rPr>
                <w:rFonts w:ascii="Times New Roman" w:hAnsi="Times New Roman" w:cs="Times New Roman"/>
                <w:vertAlign w:val="subscript"/>
                <w:lang w:val="kk-KZ"/>
              </w:rPr>
              <w:t>p</w:t>
            </w:r>
            <w:r w:rsidRPr="000B66AA">
              <w:rPr>
                <w:rFonts w:ascii="Times New Roman" w:hAnsi="Times New Roman" w:cs="Times New Roman"/>
                <w:lang w:val="kk-KZ"/>
              </w:rPr>
              <w:t>,</w:t>
            </w:r>
          </w:p>
          <w:p w14:paraId="30C6F87A"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МэВ</w:t>
            </w:r>
          </w:p>
        </w:tc>
        <w:tc>
          <w:tcPr>
            <w:tcW w:w="1557" w:type="dxa"/>
            <w:tcBorders>
              <w:top w:val="single" w:sz="4" w:space="0" w:color="000000"/>
              <w:left w:val="single" w:sz="4" w:space="0" w:color="000000"/>
              <w:bottom w:val="single" w:sz="4" w:space="0" w:color="000000"/>
              <w:right w:val="single" w:sz="4" w:space="0" w:color="000000"/>
            </w:tcBorders>
            <w:vAlign w:val="center"/>
          </w:tcPr>
          <w:p w14:paraId="5C371F42"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Толық қима</w:t>
            </w:r>
          </w:p>
        </w:tc>
        <w:tc>
          <w:tcPr>
            <w:tcW w:w="1522" w:type="dxa"/>
            <w:tcBorders>
              <w:top w:val="single" w:sz="4" w:space="0" w:color="000000"/>
              <w:left w:val="single" w:sz="4" w:space="0" w:color="000000"/>
              <w:bottom w:val="single" w:sz="4" w:space="0" w:color="000000"/>
              <w:right w:val="single" w:sz="4" w:space="0" w:color="000000"/>
            </w:tcBorders>
            <w:vAlign w:val="center"/>
          </w:tcPr>
          <w:p w14:paraId="49B716FE" w14:textId="77777777" w:rsidR="0025167C" w:rsidRPr="000B66AA" w:rsidRDefault="002506A2" w:rsidP="000B66AA">
            <w:pPr>
              <w:spacing w:after="0" w:line="240" w:lineRule="auto"/>
              <w:jc w:val="center"/>
              <w:rPr>
                <w:rFonts w:ascii="Times New Roman" w:hAnsi="Times New Roman" w:cs="Times New Roman"/>
                <w:lang w:val="kk-KZ"/>
              </w:rPr>
            </w:pPr>
            <w:r>
              <w:rPr>
                <w:rFonts w:ascii="Times New Roman" w:hAnsi="Times New Roman" w:cs="Times New Roman"/>
                <w:lang w:val="kk-KZ"/>
              </w:rPr>
              <w:t>Тікелей</w:t>
            </w:r>
          </w:p>
          <w:p w14:paraId="0FF9FD52"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механизм</w:t>
            </w:r>
          </w:p>
        </w:tc>
        <w:tc>
          <w:tcPr>
            <w:tcW w:w="2073" w:type="dxa"/>
            <w:tcBorders>
              <w:top w:val="single" w:sz="4" w:space="0" w:color="000000"/>
              <w:left w:val="single" w:sz="4" w:space="0" w:color="000000"/>
              <w:bottom w:val="single" w:sz="4" w:space="0" w:color="000000"/>
              <w:right w:val="single" w:sz="4" w:space="0" w:color="000000"/>
            </w:tcBorders>
            <w:vAlign w:val="center"/>
          </w:tcPr>
          <w:p w14:paraId="0477ED9D" w14:textId="77777777" w:rsidR="0025167C" w:rsidRPr="000B66AA" w:rsidRDefault="002506A2" w:rsidP="000B66AA">
            <w:pPr>
              <w:spacing w:after="0" w:line="240" w:lineRule="auto"/>
              <w:jc w:val="center"/>
              <w:rPr>
                <w:rFonts w:ascii="Times New Roman" w:hAnsi="Times New Roman" w:cs="Times New Roman"/>
                <w:lang w:val="kk-KZ"/>
              </w:rPr>
            </w:pPr>
            <w:r>
              <w:rPr>
                <w:rFonts w:ascii="Times New Roman" w:hAnsi="Times New Roman" w:cs="Times New Roman"/>
                <w:lang w:val="kk-KZ"/>
              </w:rPr>
              <w:t>Тепе-теңдік алдындағы</w:t>
            </w:r>
          </w:p>
          <w:p w14:paraId="07E343B4"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механизм</w:t>
            </w:r>
          </w:p>
        </w:tc>
        <w:tc>
          <w:tcPr>
            <w:tcW w:w="1649" w:type="dxa"/>
            <w:tcBorders>
              <w:top w:val="single" w:sz="4" w:space="0" w:color="000000"/>
              <w:left w:val="single" w:sz="4" w:space="0" w:color="000000"/>
              <w:bottom w:val="single" w:sz="4" w:space="0" w:color="000000"/>
              <w:right w:val="single" w:sz="4" w:space="0" w:color="000000"/>
            </w:tcBorders>
            <w:vAlign w:val="center"/>
          </w:tcPr>
          <w:p w14:paraId="34A9158D" w14:textId="77777777" w:rsidR="00DD3A22" w:rsidRDefault="002506A2" w:rsidP="000B66AA">
            <w:pPr>
              <w:spacing w:after="0" w:line="240" w:lineRule="auto"/>
              <w:jc w:val="center"/>
              <w:rPr>
                <w:rFonts w:ascii="Times New Roman" w:hAnsi="Times New Roman" w:cs="Times New Roman"/>
                <w:lang w:val="kk-KZ"/>
              </w:rPr>
            </w:pPr>
            <w:r w:rsidRPr="001B05CA">
              <w:rPr>
                <w:rFonts w:ascii="Times New Roman" w:hAnsi="Times New Roman" w:cs="Times New Roman"/>
                <w:lang w:val="kk-KZ"/>
              </w:rPr>
              <w:t>Тепе-теңдік</w:t>
            </w:r>
            <w:r w:rsidR="002416C9" w:rsidRPr="001B05CA">
              <w:rPr>
                <w:rFonts w:ascii="Times New Roman" w:hAnsi="Times New Roman" w:cs="Times New Roman"/>
                <w:lang w:val="kk-KZ"/>
              </w:rPr>
              <w:t xml:space="preserve"> </w:t>
            </w:r>
            <w:r w:rsidR="00DD3A22">
              <w:rPr>
                <w:rFonts w:ascii="Times New Roman" w:hAnsi="Times New Roman" w:cs="Times New Roman"/>
                <w:lang w:val="kk-KZ"/>
              </w:rPr>
              <w:t>кезіндегі</w:t>
            </w:r>
          </w:p>
          <w:p w14:paraId="55AC8ECC" w14:textId="77777777" w:rsidR="0025167C" w:rsidRPr="000B66AA" w:rsidRDefault="002416C9" w:rsidP="000B66AA">
            <w:pPr>
              <w:spacing w:after="0" w:line="240" w:lineRule="auto"/>
              <w:jc w:val="center"/>
              <w:rPr>
                <w:rFonts w:ascii="Times New Roman" w:hAnsi="Times New Roman" w:cs="Times New Roman"/>
                <w:lang w:val="kk-KZ"/>
              </w:rPr>
            </w:pPr>
            <w:r w:rsidRPr="001B05CA">
              <w:rPr>
                <w:rFonts w:ascii="Times New Roman" w:hAnsi="Times New Roman" w:cs="Times New Roman"/>
                <w:lang w:val="kk-KZ"/>
              </w:rPr>
              <w:t>механизм</w:t>
            </w:r>
          </w:p>
        </w:tc>
      </w:tr>
      <w:tr w:rsidR="0025167C" w:rsidRPr="000B66AA" w14:paraId="417A9291" w14:textId="77777777" w:rsidTr="008E7363">
        <w:trPr>
          <w:jc w:val="center"/>
        </w:trPr>
        <w:tc>
          <w:tcPr>
            <w:tcW w:w="1459" w:type="dxa"/>
            <w:vMerge w:val="restart"/>
            <w:tcBorders>
              <w:top w:val="single" w:sz="4" w:space="0" w:color="000000"/>
              <w:left w:val="single" w:sz="4" w:space="0" w:color="000000"/>
              <w:bottom w:val="single" w:sz="4" w:space="0" w:color="000000"/>
              <w:right w:val="single" w:sz="4" w:space="0" w:color="000000"/>
            </w:tcBorders>
            <w:vAlign w:val="center"/>
          </w:tcPr>
          <w:p w14:paraId="0AD3AECB" w14:textId="77777777" w:rsidR="0025167C" w:rsidRPr="000B66AA" w:rsidRDefault="002416C9" w:rsidP="000B66AA">
            <w:pPr>
              <w:spacing w:after="0" w:line="240" w:lineRule="auto"/>
              <w:jc w:val="both"/>
              <w:rPr>
                <w:rFonts w:ascii="Times New Roman" w:hAnsi="Times New Roman" w:cs="Times New Roman"/>
                <w:lang w:val="kk-KZ"/>
              </w:rPr>
            </w:pPr>
            <w:r w:rsidRPr="000B66AA">
              <w:rPr>
                <w:rFonts w:ascii="Times New Roman" w:hAnsi="Times New Roman" w:cs="Times New Roman"/>
                <w:vertAlign w:val="superscript"/>
                <w:lang w:val="kk-KZ"/>
              </w:rPr>
              <w:t>103</w:t>
            </w:r>
            <w:r w:rsidRPr="000B66AA">
              <w:rPr>
                <w:rFonts w:ascii="Times New Roman" w:hAnsi="Times New Roman" w:cs="Times New Roman"/>
                <w:bCs/>
                <w:lang w:val="kk-KZ"/>
              </w:rPr>
              <w:t>Rh</w:t>
            </w:r>
          </w:p>
        </w:tc>
        <w:tc>
          <w:tcPr>
            <w:tcW w:w="1228" w:type="dxa"/>
            <w:tcBorders>
              <w:top w:val="single" w:sz="4" w:space="0" w:color="000000"/>
              <w:left w:val="single" w:sz="4" w:space="0" w:color="000000"/>
              <w:bottom w:val="single" w:sz="4" w:space="0" w:color="000000"/>
              <w:right w:val="single" w:sz="4" w:space="0" w:color="000000"/>
            </w:tcBorders>
          </w:tcPr>
          <w:p w14:paraId="75E55405"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7</w:t>
            </w:r>
          </w:p>
        </w:tc>
        <w:tc>
          <w:tcPr>
            <w:tcW w:w="1557" w:type="dxa"/>
            <w:tcBorders>
              <w:top w:val="single" w:sz="4" w:space="0" w:color="000000"/>
              <w:left w:val="single" w:sz="4" w:space="0" w:color="000000"/>
              <w:bottom w:val="single" w:sz="4" w:space="0" w:color="000000"/>
              <w:right w:val="single" w:sz="4" w:space="0" w:color="000000"/>
            </w:tcBorders>
          </w:tcPr>
          <w:p w14:paraId="79D53F72"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13.2</w:t>
            </w:r>
          </w:p>
        </w:tc>
        <w:tc>
          <w:tcPr>
            <w:tcW w:w="1522" w:type="dxa"/>
            <w:tcBorders>
              <w:top w:val="single" w:sz="4" w:space="0" w:color="000000"/>
              <w:left w:val="single" w:sz="4" w:space="0" w:color="000000"/>
              <w:bottom w:val="single" w:sz="4" w:space="0" w:color="000000"/>
              <w:right w:val="single" w:sz="4" w:space="0" w:color="000000"/>
            </w:tcBorders>
          </w:tcPr>
          <w:p w14:paraId="04EFED88"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11.9</w:t>
            </w:r>
          </w:p>
        </w:tc>
        <w:tc>
          <w:tcPr>
            <w:tcW w:w="2073" w:type="dxa"/>
            <w:tcBorders>
              <w:top w:val="single" w:sz="4" w:space="0" w:color="000000"/>
              <w:left w:val="single" w:sz="4" w:space="0" w:color="000000"/>
              <w:bottom w:val="single" w:sz="4" w:space="0" w:color="000000"/>
              <w:right w:val="single" w:sz="4" w:space="0" w:color="000000"/>
            </w:tcBorders>
          </w:tcPr>
          <w:p w14:paraId="03782A4A"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0.2</w:t>
            </w:r>
          </w:p>
        </w:tc>
        <w:tc>
          <w:tcPr>
            <w:tcW w:w="1649" w:type="dxa"/>
            <w:tcBorders>
              <w:top w:val="single" w:sz="4" w:space="0" w:color="000000"/>
              <w:left w:val="single" w:sz="4" w:space="0" w:color="000000"/>
              <w:bottom w:val="single" w:sz="4" w:space="0" w:color="000000"/>
              <w:right w:val="single" w:sz="4" w:space="0" w:color="000000"/>
            </w:tcBorders>
          </w:tcPr>
          <w:p w14:paraId="33FB0EFB"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1.1</w:t>
            </w:r>
          </w:p>
        </w:tc>
      </w:tr>
      <w:tr w:rsidR="0025167C" w:rsidRPr="000B66AA" w14:paraId="3CA34C9E" w14:textId="77777777" w:rsidTr="008E7363">
        <w:trPr>
          <w:jc w:val="center"/>
        </w:trPr>
        <w:tc>
          <w:tcPr>
            <w:tcW w:w="1459" w:type="dxa"/>
            <w:vMerge/>
            <w:tcBorders>
              <w:top w:val="single" w:sz="4" w:space="0" w:color="000000"/>
              <w:left w:val="single" w:sz="4" w:space="0" w:color="000000"/>
              <w:bottom w:val="single" w:sz="4" w:space="0" w:color="000000"/>
              <w:right w:val="single" w:sz="4" w:space="0" w:color="000000"/>
            </w:tcBorders>
          </w:tcPr>
          <w:p w14:paraId="1655A749" w14:textId="77777777" w:rsidR="0025167C" w:rsidRPr="000B66AA" w:rsidRDefault="0025167C" w:rsidP="006060D1">
            <w:pPr>
              <w:spacing w:after="0" w:line="240" w:lineRule="auto"/>
              <w:ind w:firstLine="720"/>
              <w:jc w:val="both"/>
              <w:rPr>
                <w:rFonts w:ascii="Times New Roman" w:hAnsi="Times New Roman" w:cs="Times New Roman"/>
                <w:lang w:val="kk-KZ"/>
              </w:rPr>
            </w:pPr>
          </w:p>
        </w:tc>
        <w:tc>
          <w:tcPr>
            <w:tcW w:w="1228" w:type="dxa"/>
            <w:tcBorders>
              <w:top w:val="single" w:sz="4" w:space="0" w:color="000000"/>
              <w:left w:val="single" w:sz="4" w:space="0" w:color="000000"/>
              <w:bottom w:val="single" w:sz="4" w:space="0" w:color="000000"/>
              <w:right w:val="single" w:sz="4" w:space="0" w:color="000000"/>
            </w:tcBorders>
          </w:tcPr>
          <w:p w14:paraId="6EFF507E"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22</w:t>
            </w:r>
          </w:p>
        </w:tc>
        <w:tc>
          <w:tcPr>
            <w:tcW w:w="1557" w:type="dxa"/>
            <w:tcBorders>
              <w:top w:val="single" w:sz="4" w:space="0" w:color="000000"/>
              <w:left w:val="single" w:sz="4" w:space="0" w:color="000000"/>
              <w:bottom w:val="single" w:sz="4" w:space="0" w:color="000000"/>
              <w:right w:val="single" w:sz="4" w:space="0" w:color="000000"/>
            </w:tcBorders>
          </w:tcPr>
          <w:p w14:paraId="53BFDBB9"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294.7</w:t>
            </w:r>
          </w:p>
        </w:tc>
        <w:tc>
          <w:tcPr>
            <w:tcW w:w="1522" w:type="dxa"/>
            <w:tcBorders>
              <w:top w:val="single" w:sz="4" w:space="0" w:color="000000"/>
              <w:left w:val="single" w:sz="4" w:space="0" w:color="000000"/>
              <w:bottom w:val="single" w:sz="4" w:space="0" w:color="000000"/>
              <w:right w:val="single" w:sz="4" w:space="0" w:color="000000"/>
            </w:tcBorders>
          </w:tcPr>
          <w:p w14:paraId="025D1C0E"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57.6</w:t>
            </w:r>
          </w:p>
        </w:tc>
        <w:tc>
          <w:tcPr>
            <w:tcW w:w="2073" w:type="dxa"/>
            <w:tcBorders>
              <w:top w:val="single" w:sz="4" w:space="0" w:color="000000"/>
              <w:left w:val="single" w:sz="4" w:space="0" w:color="000000"/>
              <w:bottom w:val="single" w:sz="4" w:space="0" w:color="000000"/>
              <w:right w:val="single" w:sz="4" w:space="0" w:color="000000"/>
            </w:tcBorders>
          </w:tcPr>
          <w:p w14:paraId="490A0261"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183.0</w:t>
            </w:r>
          </w:p>
        </w:tc>
        <w:tc>
          <w:tcPr>
            <w:tcW w:w="1649" w:type="dxa"/>
            <w:tcBorders>
              <w:top w:val="single" w:sz="4" w:space="0" w:color="000000"/>
              <w:left w:val="single" w:sz="4" w:space="0" w:color="000000"/>
              <w:bottom w:val="single" w:sz="4" w:space="0" w:color="000000"/>
              <w:right w:val="single" w:sz="4" w:space="0" w:color="000000"/>
            </w:tcBorders>
          </w:tcPr>
          <w:p w14:paraId="200A0D0C"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54.1</w:t>
            </w:r>
          </w:p>
        </w:tc>
      </w:tr>
      <w:tr w:rsidR="0025167C" w:rsidRPr="000B66AA" w14:paraId="4B0834BC" w14:textId="77777777" w:rsidTr="008E7363">
        <w:trPr>
          <w:jc w:val="center"/>
        </w:trPr>
        <w:tc>
          <w:tcPr>
            <w:tcW w:w="1459" w:type="dxa"/>
            <w:vMerge/>
            <w:tcBorders>
              <w:top w:val="single" w:sz="4" w:space="0" w:color="000000"/>
              <w:left w:val="single" w:sz="4" w:space="0" w:color="000000"/>
              <w:bottom w:val="single" w:sz="4" w:space="0" w:color="000000"/>
              <w:right w:val="single" w:sz="4" w:space="0" w:color="000000"/>
            </w:tcBorders>
          </w:tcPr>
          <w:p w14:paraId="5FBF1945" w14:textId="77777777" w:rsidR="0025167C" w:rsidRPr="000B66AA" w:rsidRDefault="0025167C" w:rsidP="006060D1">
            <w:pPr>
              <w:spacing w:after="0" w:line="240" w:lineRule="auto"/>
              <w:ind w:firstLine="720"/>
              <w:jc w:val="both"/>
              <w:rPr>
                <w:rFonts w:ascii="Times New Roman" w:hAnsi="Times New Roman" w:cs="Times New Roman"/>
                <w:lang w:val="kk-KZ"/>
              </w:rPr>
            </w:pPr>
          </w:p>
        </w:tc>
        <w:tc>
          <w:tcPr>
            <w:tcW w:w="1228" w:type="dxa"/>
            <w:tcBorders>
              <w:top w:val="single" w:sz="4" w:space="0" w:color="000000"/>
              <w:left w:val="single" w:sz="4" w:space="0" w:color="000000"/>
              <w:bottom w:val="single" w:sz="4" w:space="0" w:color="000000"/>
              <w:right w:val="single" w:sz="4" w:space="0" w:color="000000"/>
            </w:tcBorders>
          </w:tcPr>
          <w:p w14:paraId="41395E08"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30</w:t>
            </w:r>
          </w:p>
        </w:tc>
        <w:tc>
          <w:tcPr>
            <w:tcW w:w="1557" w:type="dxa"/>
            <w:tcBorders>
              <w:top w:val="single" w:sz="4" w:space="0" w:color="000000"/>
              <w:left w:val="single" w:sz="4" w:space="0" w:color="000000"/>
              <w:bottom w:val="single" w:sz="4" w:space="0" w:color="000000"/>
              <w:right w:val="single" w:sz="4" w:space="0" w:color="000000"/>
            </w:tcBorders>
          </w:tcPr>
          <w:p w14:paraId="50D93D4F"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468,2</w:t>
            </w:r>
          </w:p>
        </w:tc>
        <w:tc>
          <w:tcPr>
            <w:tcW w:w="1522" w:type="dxa"/>
            <w:tcBorders>
              <w:top w:val="single" w:sz="4" w:space="0" w:color="000000"/>
              <w:left w:val="single" w:sz="4" w:space="0" w:color="000000"/>
              <w:bottom w:val="single" w:sz="4" w:space="0" w:color="000000"/>
              <w:right w:val="single" w:sz="4" w:space="0" w:color="000000"/>
            </w:tcBorders>
          </w:tcPr>
          <w:p w14:paraId="3911E8D3"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4,2</w:t>
            </w:r>
          </w:p>
        </w:tc>
        <w:tc>
          <w:tcPr>
            <w:tcW w:w="2073" w:type="dxa"/>
            <w:tcBorders>
              <w:top w:val="single" w:sz="4" w:space="0" w:color="000000"/>
              <w:left w:val="single" w:sz="4" w:space="0" w:color="000000"/>
              <w:bottom w:val="single" w:sz="4" w:space="0" w:color="000000"/>
              <w:right w:val="single" w:sz="4" w:space="0" w:color="000000"/>
            </w:tcBorders>
          </w:tcPr>
          <w:p w14:paraId="7F1DBA6B"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313,7</w:t>
            </w:r>
          </w:p>
        </w:tc>
        <w:tc>
          <w:tcPr>
            <w:tcW w:w="1649" w:type="dxa"/>
            <w:tcBorders>
              <w:top w:val="single" w:sz="4" w:space="0" w:color="000000"/>
              <w:left w:val="single" w:sz="4" w:space="0" w:color="000000"/>
              <w:bottom w:val="single" w:sz="4" w:space="0" w:color="000000"/>
              <w:right w:val="single" w:sz="4" w:space="0" w:color="000000"/>
            </w:tcBorders>
          </w:tcPr>
          <w:p w14:paraId="32859DEC" w14:textId="77777777" w:rsidR="0025167C" w:rsidRPr="000B66AA" w:rsidRDefault="002416C9" w:rsidP="000B66AA">
            <w:pPr>
              <w:spacing w:after="0" w:line="240" w:lineRule="auto"/>
              <w:jc w:val="center"/>
              <w:rPr>
                <w:rFonts w:ascii="Times New Roman" w:hAnsi="Times New Roman" w:cs="Times New Roman"/>
                <w:lang w:val="kk-KZ"/>
              </w:rPr>
            </w:pPr>
            <w:r w:rsidRPr="000B66AA">
              <w:rPr>
                <w:rFonts w:ascii="Times New Roman" w:hAnsi="Times New Roman" w:cs="Times New Roman"/>
                <w:lang w:val="kk-KZ"/>
              </w:rPr>
              <w:t>150,3</w:t>
            </w:r>
          </w:p>
        </w:tc>
      </w:tr>
      <w:tr w:rsidR="0066352C" w:rsidRPr="000B66AA" w14:paraId="54336C91" w14:textId="77777777" w:rsidTr="008E7363">
        <w:trPr>
          <w:jc w:val="center"/>
        </w:trPr>
        <w:tc>
          <w:tcPr>
            <w:tcW w:w="9488" w:type="dxa"/>
            <w:gridSpan w:val="6"/>
            <w:tcBorders>
              <w:top w:val="single" w:sz="4" w:space="0" w:color="000000"/>
              <w:left w:val="single" w:sz="4" w:space="0" w:color="000000"/>
              <w:bottom w:val="single" w:sz="4" w:space="0" w:color="000000"/>
              <w:right w:val="single" w:sz="4" w:space="0" w:color="000000"/>
            </w:tcBorders>
          </w:tcPr>
          <w:p w14:paraId="14DBED83" w14:textId="77777777" w:rsidR="0066352C" w:rsidRPr="000B66AA" w:rsidRDefault="0066352C" w:rsidP="00301E69">
            <w:pPr>
              <w:spacing w:after="0" w:line="240" w:lineRule="auto"/>
              <w:ind w:firstLine="526"/>
              <w:jc w:val="both"/>
              <w:rPr>
                <w:rFonts w:ascii="Times New Roman" w:hAnsi="Times New Roman" w:cs="Times New Roman"/>
                <w:lang w:val="kk-KZ"/>
              </w:rPr>
            </w:pPr>
            <w:r w:rsidRPr="000B66AA">
              <w:rPr>
                <w:rFonts w:ascii="Times New Roman" w:eastAsia="Calibri" w:hAnsi="Times New Roman" w:cs="Times New Roman"/>
                <w:lang w:val="kk-KZ"/>
              </w:rPr>
              <w:t>Ескерту –</w:t>
            </w:r>
            <w:r w:rsidRPr="000B66AA">
              <w:rPr>
                <w:rFonts w:ascii="Times New Roman" w:eastAsia="Calibri" w:hAnsi="Times New Roman" w:cs="Times New Roman"/>
                <w:bCs/>
                <w:lang w:val="kk-KZ"/>
              </w:rPr>
              <w:t xml:space="preserve"> Әдебиет негізінде </w:t>
            </w:r>
            <w:r w:rsidRPr="00E51845">
              <w:rPr>
                <w:rFonts w:ascii="Times New Roman" w:eastAsia="Calibri" w:hAnsi="Times New Roman" w:cs="Times New Roman"/>
                <w:bCs/>
                <w:lang w:val="kk-KZ"/>
              </w:rPr>
              <w:t>құралған</w:t>
            </w:r>
            <w:r w:rsidR="00E51845" w:rsidRPr="00E51845">
              <w:rPr>
                <w:rFonts w:ascii="Times New Roman" w:eastAsia="Calibri" w:hAnsi="Times New Roman" w:cs="Times New Roman"/>
                <w:bCs/>
                <w:lang w:val="kk-KZ"/>
              </w:rPr>
              <w:t xml:space="preserve"> </w:t>
            </w:r>
            <w:r w:rsidRPr="00E51845">
              <w:rPr>
                <w:rFonts w:ascii="Times New Roman" w:hAnsi="Times New Roman" w:cs="Times New Roman"/>
                <w:lang w:val="kk-KZ"/>
              </w:rPr>
              <w:t>[112]</w:t>
            </w:r>
          </w:p>
        </w:tc>
      </w:tr>
    </w:tbl>
    <w:p w14:paraId="53D8D66F"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p w14:paraId="40A73F69" w14:textId="77777777" w:rsidR="0025167C" w:rsidRPr="00316F45" w:rsidRDefault="002416C9" w:rsidP="006060D1">
      <w:pPr>
        <w:pStyle w:val="2"/>
        <w:spacing w:before="0" w:after="0"/>
        <w:rPr>
          <w:sz w:val="20"/>
          <w:lang w:val="kk-KZ"/>
        </w:rPr>
      </w:pPr>
      <w:bookmarkStart w:id="103" w:name="__RefHeading___Toc33127_3829733969"/>
      <w:bookmarkEnd w:id="103"/>
      <w:r w:rsidRPr="00316F45">
        <w:rPr>
          <w:rFonts w:eastAsiaTheme="minorHAnsi"/>
          <w:bCs/>
          <w:szCs w:val="28"/>
          <w:lang w:val="kk-KZ"/>
        </w:rPr>
        <w:t xml:space="preserve">5.2 </w:t>
      </w:r>
      <w:r w:rsidR="007E18AA" w:rsidRPr="00630D38">
        <w:rPr>
          <w:rFonts w:cs="Times New Roman"/>
          <w:szCs w:val="28"/>
          <w:lang w:val="kk-KZ"/>
        </w:rPr>
        <w:t>E</w:t>
      </w:r>
      <w:r w:rsidR="007E18AA" w:rsidRPr="00A64D3D">
        <w:rPr>
          <w:rFonts w:cs="Times New Roman"/>
          <w:szCs w:val="28"/>
          <w:vertAlign w:val="subscript"/>
          <w:lang w:val="kk-KZ"/>
        </w:rPr>
        <w:t>p</w:t>
      </w:r>
      <w:r w:rsidR="007E18AA" w:rsidRPr="00630D38">
        <w:rPr>
          <w:rFonts w:cs="Times New Roman"/>
          <w:szCs w:val="28"/>
          <w:lang w:val="kk-KZ"/>
        </w:rPr>
        <w:t xml:space="preserve"> = 22 және 30 МэВ кезінде</w:t>
      </w:r>
      <w:r w:rsidR="007E18AA">
        <w:rPr>
          <w:rFonts w:cs="Times New Roman"/>
          <w:szCs w:val="28"/>
          <w:lang w:val="kk-KZ"/>
        </w:rPr>
        <w:t xml:space="preserve"> </w:t>
      </w:r>
      <w:r w:rsidR="007E18AA" w:rsidRPr="00A64D3D">
        <w:rPr>
          <w:rFonts w:cs="Times New Roman"/>
          <w:szCs w:val="28"/>
          <w:vertAlign w:val="superscript"/>
          <w:lang w:val="kk-KZ"/>
        </w:rPr>
        <w:t>103</w:t>
      </w:r>
      <w:r w:rsidR="007E18AA" w:rsidRPr="00630D38">
        <w:rPr>
          <w:rFonts w:cs="Times New Roman"/>
          <w:szCs w:val="28"/>
          <w:lang w:val="kk-KZ"/>
        </w:rPr>
        <w:t>Rh ядросында α-бөлшектердің түзілу деректерін талдау</w:t>
      </w:r>
    </w:p>
    <w:p w14:paraId="6B3865E0" w14:textId="31F06BB7" w:rsidR="0025167C" w:rsidRDefault="00FB52D4" w:rsidP="00225DF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Төмендегі 30,31 – суреттерде </w:t>
      </w:r>
      <w:r w:rsidR="00225DF0" w:rsidRPr="00225DF0">
        <w:rPr>
          <w:rFonts w:ascii="Times New Roman" w:hAnsi="Times New Roman" w:cs="Times New Roman"/>
          <w:sz w:val="28"/>
          <w:szCs w:val="28"/>
          <w:vertAlign w:val="superscript"/>
          <w:lang w:val="kk-KZ"/>
        </w:rPr>
        <w:t>103</w:t>
      </w:r>
      <w:r w:rsidR="00225DF0" w:rsidRPr="00225DF0">
        <w:rPr>
          <w:rFonts w:ascii="Times New Roman" w:hAnsi="Times New Roman" w:cs="Times New Roman"/>
          <w:sz w:val="28"/>
          <w:szCs w:val="28"/>
          <w:lang w:val="kk-KZ"/>
        </w:rPr>
        <w:t xml:space="preserve">Rh </w:t>
      </w:r>
      <w:r w:rsidR="00225DF0">
        <w:rPr>
          <w:rFonts w:ascii="Times New Roman" w:hAnsi="Times New Roman" w:cs="Times New Roman"/>
          <w:sz w:val="28"/>
          <w:szCs w:val="28"/>
          <w:lang w:val="kk-KZ"/>
        </w:rPr>
        <w:t>ядросында</w:t>
      </w:r>
      <w:r w:rsidR="00A26282">
        <w:rPr>
          <w:rFonts w:ascii="Times New Roman" w:hAnsi="Times New Roman" w:cs="Times New Roman"/>
          <w:sz w:val="28"/>
          <w:szCs w:val="28"/>
          <w:lang w:val="kk-KZ"/>
        </w:rPr>
        <w:t xml:space="preserve"> протон энергиясы 22 және 30</w:t>
      </w:r>
      <w:r w:rsidR="00225DF0">
        <w:rPr>
          <w:rFonts w:ascii="Times New Roman" w:hAnsi="Times New Roman" w:cs="Times New Roman"/>
          <w:sz w:val="28"/>
          <w:szCs w:val="28"/>
          <w:lang w:val="kk-KZ"/>
        </w:rPr>
        <w:t xml:space="preserve"> МэВ болғандағы </w:t>
      </w:r>
      <w:r w:rsidR="00225DF0" w:rsidRPr="00225DF0">
        <w:rPr>
          <w:rFonts w:ascii="Times New Roman" w:hAnsi="Times New Roman" w:cs="Times New Roman"/>
          <w:sz w:val="28"/>
          <w:szCs w:val="28"/>
          <w:lang w:val="kk-KZ"/>
        </w:rPr>
        <w:t>(p,x</w:t>
      </w:r>
      <w:r w:rsidR="00225DF0" w:rsidRPr="00316F45">
        <w:rPr>
          <w:rFonts w:ascii="Times New Roman" w:hAnsi="Times New Roman" w:cs="Times New Roman"/>
          <w:sz w:val="28"/>
          <w:szCs w:val="28"/>
          <w:lang w:val="kk-KZ"/>
        </w:rPr>
        <w:t>α</w:t>
      </w:r>
      <w:r w:rsidR="00225DF0" w:rsidRPr="00225DF0">
        <w:rPr>
          <w:rFonts w:ascii="Times New Roman" w:hAnsi="Times New Roman" w:cs="Times New Roman"/>
          <w:sz w:val="28"/>
          <w:szCs w:val="28"/>
          <w:lang w:val="kk-KZ"/>
        </w:rPr>
        <w:t xml:space="preserve">) </w:t>
      </w:r>
      <w:r w:rsidR="00225DF0">
        <w:rPr>
          <w:rFonts w:ascii="Times New Roman" w:hAnsi="Times New Roman" w:cs="Times New Roman"/>
          <w:sz w:val="28"/>
          <w:szCs w:val="28"/>
          <w:lang w:val="kk-KZ"/>
        </w:rPr>
        <w:t xml:space="preserve">реакцияларының </w:t>
      </w:r>
      <w:r w:rsidR="00225DF0" w:rsidRPr="00316F45">
        <w:rPr>
          <w:rFonts w:ascii="Times New Roman" w:hAnsi="Times New Roman" w:cs="Times New Roman"/>
          <w:sz w:val="28"/>
          <w:szCs w:val="28"/>
          <w:lang w:val="kk-KZ"/>
        </w:rPr>
        <w:t>эксперименттік интегралдық қималарын те</w:t>
      </w:r>
      <w:r w:rsidR="00225DF0">
        <w:rPr>
          <w:rFonts w:ascii="Times New Roman" w:hAnsi="Times New Roman" w:cs="Times New Roman"/>
          <w:sz w:val="28"/>
          <w:szCs w:val="28"/>
          <w:lang w:val="kk-KZ"/>
        </w:rPr>
        <w:t>ориялық есептеулермен салыстырмалары көрсетілген</w:t>
      </w:r>
      <w:r w:rsidR="008B3222">
        <w:rPr>
          <w:rFonts w:ascii="Times New Roman" w:hAnsi="Times New Roman" w:cs="Times New Roman"/>
          <w:sz w:val="28"/>
          <w:szCs w:val="28"/>
          <w:lang w:val="kk-KZ"/>
        </w:rPr>
        <w:t>, ал 7</w:t>
      </w:r>
      <w:r w:rsidR="00301E69">
        <w:rPr>
          <w:rFonts w:ascii="Times New Roman" w:hAnsi="Times New Roman" w:cs="Times New Roman"/>
          <w:sz w:val="28"/>
          <w:szCs w:val="28"/>
          <w:lang w:val="kk-KZ"/>
        </w:rPr>
        <w:t>-</w:t>
      </w:r>
      <w:r w:rsidR="008B3222">
        <w:rPr>
          <w:rFonts w:ascii="Times New Roman" w:hAnsi="Times New Roman" w:cs="Times New Roman"/>
          <w:sz w:val="28"/>
          <w:szCs w:val="28"/>
          <w:lang w:val="kk-KZ"/>
        </w:rPr>
        <w:t>кестеде бұл қималардың қалыптасуына тепе – теңдікке дейінгі механизммен қатар, тепе – теңдік кезіндегі және тікелей механизмдердің де қосатын үлестері есептеліп берілген.</w:t>
      </w:r>
    </w:p>
    <w:p w14:paraId="6DA92E32" w14:textId="77777777" w:rsidR="008B3222" w:rsidRPr="00225DF0" w:rsidRDefault="008B3222" w:rsidP="00225DF0">
      <w:pPr>
        <w:spacing w:after="0" w:line="240" w:lineRule="auto"/>
        <w:ind w:firstLine="709"/>
        <w:jc w:val="both"/>
        <w:rPr>
          <w:rFonts w:ascii="Times New Roman" w:hAnsi="Times New Roman" w:cs="Times New Roman"/>
          <w:sz w:val="28"/>
          <w:szCs w:val="28"/>
          <w:lang w:val="kk-KZ"/>
        </w:rPr>
      </w:pPr>
    </w:p>
    <w:p w14:paraId="0E5E1CB1" w14:textId="77777777" w:rsidR="0025167C" w:rsidRPr="00316F45" w:rsidRDefault="004D6307" w:rsidP="006060D1">
      <w:pPr>
        <w:spacing w:after="0" w:line="240" w:lineRule="auto"/>
        <w:jc w:val="center"/>
        <w:rPr>
          <w:rFonts w:ascii="Times New Roman" w:hAnsi="Times New Roman" w:cs="Times New Roman"/>
          <w:sz w:val="28"/>
          <w:szCs w:val="28"/>
          <w:lang w:val="kk-KZ"/>
        </w:rPr>
      </w:pPr>
      <w:r w:rsidRPr="00825A1F">
        <w:rPr>
          <w:noProof/>
          <w:lang w:eastAsia="ru-RU"/>
        </w:rPr>
        <w:drawing>
          <wp:inline distT="0" distB="0" distL="0" distR="0" wp14:anchorId="4DE12D9D" wp14:editId="529FBEBE">
            <wp:extent cx="3756660" cy="3017520"/>
            <wp:effectExtent l="0" t="0" r="0" b="0"/>
            <wp:docPr id="10052968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300" cstate="print">
                      <a:extLst>
                        <a:ext uri="{28A0092B-C50C-407E-A947-70E740481C1C}">
                          <a14:useLocalDpi xmlns:a14="http://schemas.microsoft.com/office/drawing/2010/main" val="0"/>
                        </a:ext>
                      </a:extLst>
                    </a:blip>
                    <a:srcRect l="3712" t="8601" r="6186" b="3186"/>
                    <a:stretch/>
                  </pic:blipFill>
                  <pic:spPr bwMode="auto">
                    <a:xfrm>
                      <a:off x="0" y="0"/>
                      <a:ext cx="3756660" cy="3017520"/>
                    </a:xfrm>
                    <a:prstGeom prst="rect">
                      <a:avLst/>
                    </a:prstGeom>
                    <a:noFill/>
                    <a:ln>
                      <a:noFill/>
                    </a:ln>
                    <a:extLst>
                      <a:ext uri="{53640926-AAD7-44D8-BBD7-CCE9431645EC}">
                        <a14:shadowObscured xmlns:a14="http://schemas.microsoft.com/office/drawing/2010/main"/>
                      </a:ext>
                    </a:extLst>
                  </pic:spPr>
                </pic:pic>
              </a:graphicData>
            </a:graphic>
          </wp:inline>
        </w:drawing>
      </w:r>
    </w:p>
    <w:p w14:paraId="4B7F74C3" w14:textId="77777777" w:rsidR="0025167C" w:rsidRPr="008E7363" w:rsidRDefault="002416C9" w:rsidP="008E7363">
      <w:pPr>
        <w:spacing w:after="0" w:line="240" w:lineRule="auto"/>
        <w:ind w:firstLine="709"/>
        <w:jc w:val="both"/>
        <w:rPr>
          <w:rFonts w:ascii="Times New Roman" w:hAnsi="Times New Roman" w:cs="Times New Roman"/>
          <w:lang w:val="kk-KZ"/>
        </w:rPr>
      </w:pPr>
      <w:r w:rsidRPr="008E7363">
        <w:rPr>
          <w:rFonts w:ascii="Times New Roman" w:hAnsi="Times New Roman" w:cs="Times New Roman"/>
          <w:lang w:val="kk-KZ"/>
        </w:rPr>
        <w:t>Символдар – эксперименттік мәліметтерді білдіреді</w:t>
      </w:r>
      <w:r w:rsidR="008E7363" w:rsidRPr="008E7363">
        <w:rPr>
          <w:rFonts w:ascii="Times New Roman" w:hAnsi="Times New Roman" w:cs="Times New Roman"/>
          <w:lang w:val="kk-KZ"/>
        </w:rPr>
        <w:t>:</w:t>
      </w:r>
      <w:r w:rsidRPr="008E7363">
        <w:rPr>
          <w:rFonts w:ascii="Times New Roman" w:hAnsi="Times New Roman" w:cs="Times New Roman"/>
          <w:lang w:val="kk-KZ"/>
        </w:rPr>
        <w:t xml:space="preserve"> 1 – тепе-теңдік алдындағы компонент</w:t>
      </w:r>
      <w:r w:rsidR="008E7363" w:rsidRPr="008E7363">
        <w:rPr>
          <w:rFonts w:ascii="Times New Roman" w:hAnsi="Times New Roman" w:cs="Times New Roman"/>
          <w:lang w:val="kk-KZ"/>
        </w:rPr>
        <w:t>;</w:t>
      </w:r>
      <w:r w:rsidRPr="008E7363">
        <w:rPr>
          <w:rFonts w:ascii="Times New Roman" w:hAnsi="Times New Roman" w:cs="Times New Roman"/>
          <w:lang w:val="kk-KZ"/>
        </w:rPr>
        <w:t xml:space="preserve"> 2 – тепе-теңдік күйінен бөлшектердің эмиссияс</w:t>
      </w:r>
      <w:r w:rsidR="008E7363" w:rsidRPr="008E7363">
        <w:rPr>
          <w:rFonts w:ascii="Times New Roman" w:hAnsi="Times New Roman" w:cs="Times New Roman"/>
          <w:lang w:val="kk-KZ"/>
        </w:rPr>
        <w:t>ы; 3 – жиынтық интегралдық қима</w:t>
      </w:r>
    </w:p>
    <w:p w14:paraId="73AF3B19" w14:textId="77777777" w:rsidR="008E7363" w:rsidRPr="008E7363" w:rsidRDefault="008E7363" w:rsidP="008E7363">
      <w:pPr>
        <w:spacing w:after="0" w:line="240" w:lineRule="auto"/>
        <w:jc w:val="center"/>
        <w:rPr>
          <w:rFonts w:ascii="Times New Roman" w:hAnsi="Times New Roman" w:cs="Times New Roman"/>
          <w:sz w:val="16"/>
          <w:szCs w:val="16"/>
          <w:lang w:val="kk-KZ"/>
        </w:rPr>
      </w:pPr>
    </w:p>
    <w:p w14:paraId="247B1B41" w14:textId="77777777" w:rsidR="0025167C" w:rsidRPr="00316F45" w:rsidRDefault="008E7363" w:rsidP="008E736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E4B4C">
        <w:rPr>
          <w:rFonts w:ascii="Times New Roman" w:hAnsi="Times New Roman" w:cs="Times New Roman"/>
          <w:sz w:val="28"/>
          <w:szCs w:val="28"/>
          <w:lang w:val="kk-KZ"/>
        </w:rPr>
        <w:t>30</w:t>
      </w:r>
      <w:r w:rsidR="0023643E">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xml:space="preserve">– </w:t>
      </w:r>
      <w:r w:rsidR="002416C9" w:rsidRPr="00B05201">
        <w:rPr>
          <w:rFonts w:ascii="Times New Roman" w:hAnsi="Times New Roman" w:cs="Times New Roman"/>
          <w:sz w:val="28"/>
          <w:szCs w:val="28"/>
          <w:vertAlign w:val="superscript"/>
          <w:lang w:val="kk-KZ"/>
        </w:rPr>
        <w:t>103</w:t>
      </w:r>
      <w:r w:rsidR="002416C9" w:rsidRPr="00316F45">
        <w:rPr>
          <w:rFonts w:ascii="Times New Roman" w:hAnsi="Times New Roman" w:cs="Times New Roman"/>
          <w:sz w:val="28"/>
          <w:szCs w:val="28"/>
          <w:lang w:val="kk-KZ"/>
        </w:rPr>
        <w:t>Rh(p,хα) реакциясының E</w:t>
      </w:r>
      <w:r w:rsidR="002416C9" w:rsidRPr="00B05201">
        <w:rPr>
          <w:rFonts w:ascii="Times New Roman" w:hAnsi="Times New Roman" w:cs="Times New Roman"/>
          <w:sz w:val="28"/>
          <w:szCs w:val="28"/>
          <w:vertAlign w:val="subscript"/>
          <w:lang w:val="kk-KZ"/>
        </w:rPr>
        <w:t>p</w:t>
      </w:r>
      <w:r w:rsidR="002416C9" w:rsidRPr="00316F45">
        <w:rPr>
          <w:rFonts w:ascii="Times New Roman" w:hAnsi="Times New Roman" w:cs="Times New Roman"/>
          <w:sz w:val="28"/>
          <w:szCs w:val="28"/>
          <w:lang w:val="kk-KZ"/>
        </w:rPr>
        <w:t xml:space="preserve"> = 22 МэВ энергиясындағы эксперименттік интегралдық қималарын те</w:t>
      </w:r>
      <w:r>
        <w:rPr>
          <w:rFonts w:ascii="Times New Roman" w:hAnsi="Times New Roman" w:cs="Times New Roman"/>
          <w:sz w:val="28"/>
          <w:szCs w:val="28"/>
          <w:lang w:val="kk-KZ"/>
        </w:rPr>
        <w:t>ориялық есептеулермен салысты</w:t>
      </w:r>
      <w:r w:rsidR="005A616A">
        <w:rPr>
          <w:rFonts w:ascii="Times New Roman" w:hAnsi="Times New Roman" w:cs="Times New Roman"/>
          <w:sz w:val="28"/>
          <w:szCs w:val="28"/>
          <w:lang w:val="kk-KZ"/>
        </w:rPr>
        <w:t>рмасы</w:t>
      </w:r>
    </w:p>
    <w:p w14:paraId="6A7F7D0E" w14:textId="77777777" w:rsidR="00A26282" w:rsidRDefault="00A26282" w:rsidP="002636CD">
      <w:pPr>
        <w:spacing w:after="0" w:line="240" w:lineRule="auto"/>
        <w:jc w:val="center"/>
        <w:rPr>
          <w:rFonts w:ascii="Times New Roman" w:hAnsi="Times New Roman" w:cs="Times New Roman"/>
          <w:sz w:val="28"/>
          <w:szCs w:val="28"/>
        </w:rPr>
      </w:pPr>
      <w:r w:rsidRPr="00792FC0">
        <w:rPr>
          <w:rFonts w:ascii="Times New Roman" w:hAnsi="Times New Roman" w:cs="Times New Roman"/>
          <w:sz w:val="28"/>
          <w:szCs w:val="28"/>
        </w:rPr>
        <w:object w:dxaOrig="5760" w:dyaOrig="3927" w14:anchorId="55656FA4">
          <v:shape id="_x0000_i1165" type="#_x0000_t75" style="width:282pt;height:197.4pt" o:ole="">
            <v:imagedata r:id="rId301" o:title="" croptop="5815f" cropbottom="3833f" cropleft="5915f" cropright="6758f"/>
          </v:shape>
          <o:OLEObject Type="Embed" ProgID="Origin50.Graph" ShapeID="_x0000_i1165" DrawAspect="Content" ObjectID="_1814345302" r:id="rId302"/>
        </w:object>
      </w:r>
    </w:p>
    <w:p w14:paraId="21D1591E" w14:textId="020EC2FD" w:rsidR="0025167C" w:rsidRPr="00A26282" w:rsidRDefault="00021B86" w:rsidP="002636CD">
      <w:pPr>
        <w:spacing w:after="0" w:line="240" w:lineRule="auto"/>
        <w:jc w:val="center"/>
        <w:rPr>
          <w:rFonts w:ascii="Times New Roman" w:hAnsi="Times New Roman" w:cs="Times New Roman"/>
          <w:sz w:val="16"/>
          <w:szCs w:val="16"/>
          <w:lang w:val="kk-KZ"/>
        </w:rPr>
      </w:pPr>
      <w:r>
        <w:rPr>
          <w:noProof/>
          <w:sz w:val="16"/>
          <w:szCs w:val="16"/>
          <w:lang w:eastAsia="ru-RU"/>
        </w:rPr>
        <mc:AlternateContent>
          <mc:Choice Requires="wps">
            <w:drawing>
              <wp:anchor distT="0" distB="0" distL="114300" distR="114300" simplePos="0" relativeHeight="251694592" behindDoc="0" locked="0" layoutInCell="1" allowOverlap="1" wp14:anchorId="2F78C0A5" wp14:editId="25106C12">
                <wp:simplePos x="0" y="0"/>
                <wp:positionH relativeFrom="column">
                  <wp:posOffset>0</wp:posOffset>
                </wp:positionH>
                <wp:positionV relativeFrom="paragraph">
                  <wp:posOffset>0</wp:posOffset>
                </wp:positionV>
                <wp:extent cx="635000" cy="635000"/>
                <wp:effectExtent l="0" t="0" r="0" b="0"/>
                <wp:wrapNone/>
                <wp:docPr id="9" name="Прямоугольник 9"/>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6DBFC" id="Прямоугольник 9" o:spid="_x0000_s1026" style="position:absolute;margin-left:0;margin-top:0;width:50pt;height:5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p>
    <w:p w14:paraId="775498D4" w14:textId="77777777" w:rsidR="0025167C" w:rsidRPr="008E7363" w:rsidRDefault="002416C9" w:rsidP="008E7363">
      <w:pPr>
        <w:spacing w:after="0" w:line="240" w:lineRule="auto"/>
        <w:ind w:firstLine="709"/>
        <w:jc w:val="both"/>
        <w:rPr>
          <w:rFonts w:ascii="Times New Roman" w:hAnsi="Times New Roman" w:cs="Times New Roman"/>
          <w:lang w:val="kk-KZ"/>
        </w:rPr>
      </w:pPr>
      <w:r w:rsidRPr="008E7363">
        <w:rPr>
          <w:rFonts w:ascii="Times New Roman" w:hAnsi="Times New Roman" w:cs="Times New Roman"/>
          <w:lang w:val="kk-KZ"/>
        </w:rPr>
        <w:t>Символдар – эксперименттік мәліметтер</w:t>
      </w:r>
      <w:r w:rsidR="008E7363" w:rsidRPr="008E7363">
        <w:rPr>
          <w:rFonts w:ascii="Times New Roman" w:hAnsi="Times New Roman" w:cs="Times New Roman"/>
          <w:lang w:val="kk-KZ"/>
        </w:rPr>
        <w:t>:</w:t>
      </w:r>
      <w:r w:rsidRPr="008E7363">
        <w:rPr>
          <w:rFonts w:ascii="Times New Roman" w:hAnsi="Times New Roman" w:cs="Times New Roman"/>
          <w:lang w:val="kk-KZ"/>
        </w:rPr>
        <w:t xml:space="preserve"> 1 – бір сатылы процестер</w:t>
      </w:r>
      <w:r w:rsidR="008E7363" w:rsidRPr="008E7363">
        <w:rPr>
          <w:rFonts w:ascii="Times New Roman" w:hAnsi="Times New Roman" w:cs="Times New Roman"/>
          <w:lang w:val="kk-KZ"/>
        </w:rPr>
        <w:t xml:space="preserve">; </w:t>
      </w:r>
      <w:r w:rsidRPr="008E7363">
        <w:rPr>
          <w:rFonts w:ascii="Times New Roman" w:hAnsi="Times New Roman" w:cs="Times New Roman"/>
          <w:lang w:val="kk-KZ"/>
        </w:rPr>
        <w:t>2 – тепе-теңдікке дейінгі компонент</w:t>
      </w:r>
      <w:r w:rsidR="008E7363" w:rsidRPr="008E7363">
        <w:rPr>
          <w:rFonts w:ascii="Times New Roman" w:hAnsi="Times New Roman" w:cs="Times New Roman"/>
          <w:lang w:val="kk-KZ"/>
        </w:rPr>
        <w:t>;</w:t>
      </w:r>
      <w:r w:rsidRPr="008E7363">
        <w:rPr>
          <w:rFonts w:ascii="Times New Roman" w:hAnsi="Times New Roman" w:cs="Times New Roman"/>
          <w:lang w:val="kk-KZ"/>
        </w:rPr>
        <w:t xml:space="preserve"> 3 – тепе-теңдік күйінен бөлшектердің эмиссиясы</w:t>
      </w:r>
      <w:r w:rsidR="008E7363" w:rsidRPr="008E7363">
        <w:rPr>
          <w:rFonts w:ascii="Times New Roman" w:hAnsi="Times New Roman" w:cs="Times New Roman"/>
          <w:lang w:val="kk-KZ"/>
        </w:rPr>
        <w:t>;</w:t>
      </w:r>
      <w:r w:rsidRPr="008E7363">
        <w:rPr>
          <w:rFonts w:ascii="Times New Roman" w:hAnsi="Times New Roman" w:cs="Times New Roman"/>
          <w:lang w:val="kk-KZ"/>
        </w:rPr>
        <w:t xml:space="preserve"> 4 – толық интегралдық қима</w:t>
      </w:r>
    </w:p>
    <w:p w14:paraId="0378016B" w14:textId="77777777" w:rsidR="008E7363" w:rsidRPr="008E7363" w:rsidRDefault="008E7363" w:rsidP="008E7363">
      <w:pPr>
        <w:spacing w:after="0" w:line="240" w:lineRule="auto"/>
        <w:jc w:val="center"/>
        <w:rPr>
          <w:rFonts w:ascii="Times New Roman" w:hAnsi="Times New Roman" w:cs="Times New Roman"/>
          <w:sz w:val="16"/>
          <w:szCs w:val="16"/>
          <w:lang w:val="kk-KZ"/>
        </w:rPr>
      </w:pPr>
    </w:p>
    <w:p w14:paraId="2DDB17DA" w14:textId="77777777" w:rsidR="0066352C" w:rsidRDefault="008E7363" w:rsidP="00B637D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E4B4C">
        <w:rPr>
          <w:rFonts w:ascii="Times New Roman" w:hAnsi="Times New Roman" w:cs="Times New Roman"/>
          <w:sz w:val="28"/>
          <w:szCs w:val="28"/>
          <w:lang w:val="kk-KZ"/>
        </w:rPr>
        <w:t>31</w:t>
      </w:r>
      <w:r w:rsidR="0023643E">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xml:space="preserve">– </w:t>
      </w:r>
      <w:r w:rsidR="00B637D9" w:rsidRPr="00316F45">
        <w:rPr>
          <w:rFonts w:ascii="Times New Roman" w:hAnsi="Times New Roman" w:cs="Times New Roman"/>
          <w:sz w:val="28"/>
          <w:szCs w:val="28"/>
          <w:vertAlign w:val="superscript"/>
          <w:lang w:val="kk-KZ"/>
        </w:rPr>
        <w:t>103</w:t>
      </w:r>
      <w:r w:rsidR="00B637D9" w:rsidRPr="00316F45">
        <w:rPr>
          <w:rFonts w:ascii="Times New Roman" w:hAnsi="Times New Roman" w:cs="Times New Roman"/>
          <w:sz w:val="28"/>
          <w:szCs w:val="28"/>
          <w:lang w:val="kk-KZ"/>
        </w:rPr>
        <w:t>Rh(p,хα) реакциясының Ep = 30 МэВ энергиясындағы эксперименттік интегралдық қималарын экситондық модель шеңберінде жүргізілген те</w:t>
      </w:r>
      <w:r w:rsidR="00B637D9">
        <w:rPr>
          <w:rFonts w:ascii="Times New Roman" w:hAnsi="Times New Roman" w:cs="Times New Roman"/>
          <w:sz w:val="28"/>
          <w:szCs w:val="28"/>
          <w:lang w:val="kk-KZ"/>
        </w:rPr>
        <w:t>ориялық есептеулермен салысты</w:t>
      </w:r>
      <w:r w:rsidR="005A616A">
        <w:rPr>
          <w:rFonts w:ascii="Times New Roman" w:hAnsi="Times New Roman" w:cs="Times New Roman"/>
          <w:sz w:val="28"/>
          <w:szCs w:val="28"/>
          <w:lang w:val="kk-KZ"/>
        </w:rPr>
        <w:t>рмасы</w:t>
      </w:r>
    </w:p>
    <w:p w14:paraId="492EBF97" w14:textId="77777777" w:rsidR="00B637D9" w:rsidRPr="008E7363" w:rsidRDefault="00B637D9" w:rsidP="00B637D9">
      <w:pPr>
        <w:spacing w:after="0" w:line="240" w:lineRule="auto"/>
        <w:jc w:val="center"/>
        <w:rPr>
          <w:rFonts w:ascii="Times New Roman" w:hAnsi="Times New Roman" w:cs="Times New Roman"/>
          <w:sz w:val="16"/>
          <w:szCs w:val="16"/>
          <w:lang w:val="kk-KZ"/>
        </w:rPr>
      </w:pPr>
    </w:p>
    <w:p w14:paraId="2178E2F1" w14:textId="0922E99B" w:rsidR="008E7363" w:rsidRPr="008B3222" w:rsidRDefault="0066352C" w:rsidP="008B3222">
      <w:pPr>
        <w:spacing w:after="0" w:line="240" w:lineRule="auto"/>
        <w:ind w:firstLine="709"/>
        <w:rPr>
          <w:rFonts w:ascii="Times New Roman" w:hAnsi="Times New Roman" w:cs="Times New Roman"/>
          <w:lang w:val="kk-KZ"/>
        </w:rPr>
      </w:pPr>
      <w:r w:rsidRPr="008E7363">
        <w:rPr>
          <w:rFonts w:ascii="Times New Roman" w:eastAsia="Calibri" w:hAnsi="Times New Roman" w:cs="Times New Roman"/>
          <w:lang w:val="kk-KZ"/>
        </w:rPr>
        <w:t>Ескерту –</w:t>
      </w:r>
      <w:r w:rsidRPr="008E7363">
        <w:rPr>
          <w:rFonts w:ascii="Times New Roman" w:eastAsia="Calibri" w:hAnsi="Times New Roman" w:cs="Times New Roman"/>
          <w:bCs/>
          <w:lang w:val="kk-KZ"/>
        </w:rPr>
        <w:t xml:space="preserve"> Әдебиет негізінде құралған</w:t>
      </w:r>
      <w:r w:rsidR="002416C9" w:rsidRPr="008E7363">
        <w:rPr>
          <w:rFonts w:ascii="Times New Roman" w:hAnsi="Times New Roman" w:cs="Times New Roman"/>
          <w:lang w:val="kk-KZ"/>
        </w:rPr>
        <w:t xml:space="preserve"> [1</w:t>
      </w:r>
      <w:r w:rsidR="002C5197" w:rsidRPr="008E7363">
        <w:rPr>
          <w:rFonts w:ascii="Times New Roman" w:hAnsi="Times New Roman" w:cs="Times New Roman"/>
          <w:lang w:val="kk-KZ"/>
        </w:rPr>
        <w:t>11</w:t>
      </w:r>
      <w:r w:rsidR="002416C9" w:rsidRPr="008E7363">
        <w:rPr>
          <w:rFonts w:ascii="Times New Roman" w:hAnsi="Times New Roman" w:cs="Times New Roman"/>
          <w:lang w:val="kk-KZ"/>
        </w:rPr>
        <w:t xml:space="preserve">] </w:t>
      </w:r>
      <w:r w:rsidR="00021B86">
        <w:rPr>
          <w:noProof/>
          <w:lang w:eastAsia="ru-RU"/>
        </w:rPr>
        <mc:AlternateContent>
          <mc:Choice Requires="wps">
            <w:drawing>
              <wp:anchor distT="0" distB="0" distL="0" distR="0" simplePos="0" relativeHeight="251648512" behindDoc="0" locked="0" layoutInCell="1" allowOverlap="1" wp14:anchorId="46833A28" wp14:editId="177BF2EB">
                <wp:simplePos x="0" y="0"/>
                <wp:positionH relativeFrom="column">
                  <wp:posOffset>0</wp:posOffset>
                </wp:positionH>
                <wp:positionV relativeFrom="paragraph">
                  <wp:posOffset>635</wp:posOffset>
                </wp:positionV>
                <wp:extent cx="635000" cy="63500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63500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6A6723D5" id="Прямоугольник 8" o:spid="_x0000_s1026" style="position:absolute;margin-left:0;margin-top:.05pt;width:50pt;height:50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" filled="f" stroked="f" strokeweight="0"/>
            </w:pict>
          </mc:Fallback>
        </mc:AlternateContent>
      </w:r>
      <w:r w:rsidR="00021B86">
        <w:rPr>
          <w:noProof/>
          <w:lang w:eastAsia="ru-RU"/>
        </w:rPr>
        <mc:AlternateContent>
          <mc:Choice Requires="wps">
            <w:drawing>
              <wp:anchor distT="0" distB="0" distL="114300" distR="114300" simplePos="0" relativeHeight="251695616" behindDoc="0" locked="0" layoutInCell="1" allowOverlap="1" wp14:anchorId="335ADD8F" wp14:editId="0BBF8340">
                <wp:simplePos x="0" y="0"/>
                <wp:positionH relativeFrom="column">
                  <wp:posOffset>0</wp:posOffset>
                </wp:positionH>
                <wp:positionV relativeFrom="paragraph">
                  <wp:posOffset>0</wp:posOffset>
                </wp:positionV>
                <wp:extent cx="635000" cy="635000"/>
                <wp:effectExtent l="0" t="0" r="0" b="0"/>
                <wp:wrapNone/>
                <wp:docPr id="3" name="Прямоугольник 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FC513" id="Прямоугольник 3" o:spid="_x0000_s1026" style="position:absolute;margin-left:0;margin-top:0;width:50pt;height:5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p>
    <w:p w14:paraId="35A6FE49" w14:textId="77777777" w:rsidR="0025167C" w:rsidRPr="00316F45" w:rsidRDefault="0025167C" w:rsidP="006060D1">
      <w:pPr>
        <w:spacing w:after="0" w:line="240" w:lineRule="auto"/>
        <w:rPr>
          <w:rFonts w:ascii="Times New Roman" w:hAnsi="Times New Roman" w:cs="Times New Roman"/>
          <w:sz w:val="28"/>
          <w:szCs w:val="28"/>
          <w:lang w:val="kk-KZ"/>
        </w:rPr>
      </w:pPr>
    </w:p>
    <w:p w14:paraId="6275FBFA" w14:textId="77777777" w:rsidR="0025167C" w:rsidRDefault="002416C9" w:rsidP="003F5752">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Кесте </w:t>
      </w:r>
      <w:r w:rsidR="009E4B4C">
        <w:rPr>
          <w:rFonts w:ascii="Times New Roman" w:hAnsi="Times New Roman" w:cs="Times New Roman"/>
          <w:sz w:val="28"/>
          <w:szCs w:val="28"/>
          <w:lang w:val="kk-KZ"/>
        </w:rPr>
        <w:t>7</w:t>
      </w:r>
      <w:r w:rsidR="008E7363">
        <w:rPr>
          <w:rFonts w:ascii="Times New Roman" w:hAnsi="Times New Roman" w:cs="Times New Roman"/>
          <w:sz w:val="28"/>
          <w:szCs w:val="28"/>
          <w:lang w:val="kk-KZ"/>
        </w:rPr>
        <w:t xml:space="preserve"> </w:t>
      </w:r>
      <w:r w:rsidRPr="00316F45">
        <w:rPr>
          <w:rFonts w:ascii="Times New Roman" w:hAnsi="Times New Roman" w:cs="Times New Roman"/>
          <w:sz w:val="28"/>
          <w:szCs w:val="28"/>
          <w:lang w:val="kk-KZ"/>
        </w:rPr>
        <w:t>– Зерттелетін бір ядро үшін (p,x</w:t>
      </w:r>
      <w:r w:rsidRPr="00316F45">
        <w:rPr>
          <w:rFonts w:ascii="Calibri" w:hAnsi="Calibri" w:cs="Calibri"/>
          <w:sz w:val="28"/>
          <w:szCs w:val="28"/>
          <w:lang w:val="kk-KZ"/>
        </w:rPr>
        <w:t>α</w:t>
      </w:r>
      <w:r w:rsidRPr="00316F45">
        <w:rPr>
          <w:rFonts w:ascii="Times New Roman" w:hAnsi="Times New Roman" w:cs="Times New Roman"/>
          <w:sz w:val="28"/>
          <w:szCs w:val="28"/>
          <w:lang w:val="kk-KZ"/>
        </w:rPr>
        <w:t>) реакциясы кезінде Ep = 22 және 30 МэВ энергияларында интегралдық спектрдің қалыптасуына әртүрлі ядролық реакция механизмдерінің қосқан үлестері</w:t>
      </w:r>
    </w:p>
    <w:p w14:paraId="63508E45" w14:textId="77777777" w:rsidR="008E7363" w:rsidRPr="008E7363" w:rsidRDefault="008E7363" w:rsidP="006060D1">
      <w:pPr>
        <w:spacing w:after="0" w:line="240" w:lineRule="auto"/>
        <w:rPr>
          <w:rFonts w:ascii="Times New Roman" w:hAnsi="Times New Roman" w:cs="Times New Roman"/>
          <w:sz w:val="16"/>
          <w:szCs w:val="16"/>
          <w:lang w:val="kk-KZ"/>
        </w:rPr>
      </w:pPr>
    </w:p>
    <w:tbl>
      <w:tblPr>
        <w:tblW w:w="9488" w:type="dxa"/>
        <w:jc w:val="center"/>
        <w:tblLayout w:type="fixed"/>
        <w:tblLook w:val="04A0" w:firstRow="1" w:lastRow="0" w:firstColumn="1" w:lastColumn="0" w:noHBand="0" w:noVBand="1"/>
      </w:tblPr>
      <w:tblGrid>
        <w:gridCol w:w="1509"/>
        <w:gridCol w:w="882"/>
        <w:gridCol w:w="1371"/>
        <w:gridCol w:w="1554"/>
        <w:gridCol w:w="2380"/>
        <w:gridCol w:w="1792"/>
      </w:tblGrid>
      <w:tr w:rsidR="0025167C" w:rsidRPr="008E7363" w14:paraId="7949DE59" w14:textId="77777777" w:rsidTr="008E7363">
        <w:trPr>
          <w:jc w:val="center"/>
        </w:trPr>
        <w:tc>
          <w:tcPr>
            <w:tcW w:w="1508" w:type="dxa"/>
            <w:tcBorders>
              <w:top w:val="single" w:sz="4" w:space="0" w:color="000000"/>
              <w:left w:val="single" w:sz="4" w:space="0" w:color="000000"/>
              <w:bottom w:val="single" w:sz="4" w:space="0" w:color="000000"/>
              <w:right w:val="single" w:sz="4" w:space="0" w:color="000000"/>
            </w:tcBorders>
            <w:vAlign w:val="center"/>
          </w:tcPr>
          <w:p w14:paraId="246ECEDA" w14:textId="77777777" w:rsidR="0025167C" w:rsidRPr="008E7363" w:rsidRDefault="002416C9" w:rsidP="006060D1">
            <w:pPr>
              <w:spacing w:after="0" w:line="240" w:lineRule="auto"/>
              <w:rPr>
                <w:rFonts w:ascii="Times New Roman" w:hAnsi="Times New Roman" w:cs="Times New Roman"/>
                <w:lang w:val="kk-KZ"/>
              </w:rPr>
            </w:pPr>
            <w:r w:rsidRPr="008E7363">
              <w:rPr>
                <w:rFonts w:ascii="Times New Roman" w:hAnsi="Times New Roman" w:cs="Times New Roman"/>
                <w:lang w:val="kk-KZ"/>
              </w:rPr>
              <w:t>Реакция</w:t>
            </w:r>
          </w:p>
        </w:tc>
        <w:tc>
          <w:tcPr>
            <w:tcW w:w="882" w:type="dxa"/>
            <w:tcBorders>
              <w:top w:val="single" w:sz="4" w:space="0" w:color="000000"/>
              <w:left w:val="single" w:sz="4" w:space="0" w:color="000000"/>
              <w:bottom w:val="single" w:sz="4" w:space="0" w:color="000000"/>
              <w:right w:val="single" w:sz="4" w:space="0" w:color="000000"/>
            </w:tcBorders>
            <w:vAlign w:val="center"/>
          </w:tcPr>
          <w:p w14:paraId="4A02363F" w14:textId="77777777" w:rsidR="0025167C" w:rsidRPr="008E7363" w:rsidRDefault="002416C9" w:rsidP="008E7363">
            <w:pPr>
              <w:spacing w:after="0" w:line="240" w:lineRule="auto"/>
              <w:jc w:val="center"/>
              <w:rPr>
                <w:rFonts w:ascii="Times New Roman" w:hAnsi="Times New Roman" w:cs="Times New Roman"/>
                <w:vertAlign w:val="subscript"/>
                <w:lang w:val="kk-KZ"/>
              </w:rPr>
            </w:pPr>
            <w:r w:rsidRPr="008E7363">
              <w:rPr>
                <w:rFonts w:ascii="Times New Roman" w:hAnsi="Times New Roman" w:cs="Times New Roman"/>
                <w:lang w:val="kk-KZ"/>
              </w:rPr>
              <w:t>E</w:t>
            </w:r>
            <w:r w:rsidRPr="008E7363">
              <w:rPr>
                <w:rFonts w:ascii="Times New Roman" w:hAnsi="Times New Roman" w:cs="Times New Roman"/>
                <w:vertAlign w:val="subscript"/>
                <w:lang w:val="kk-KZ"/>
              </w:rPr>
              <w:t>p</w:t>
            </w:r>
            <w:r w:rsidRPr="008E7363">
              <w:rPr>
                <w:rFonts w:ascii="Times New Roman" w:hAnsi="Times New Roman" w:cs="Times New Roman"/>
                <w:lang w:val="kk-KZ"/>
              </w:rPr>
              <w:t>,</w:t>
            </w:r>
          </w:p>
          <w:p w14:paraId="51E7D971"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МэВ</w:t>
            </w:r>
          </w:p>
        </w:tc>
        <w:tc>
          <w:tcPr>
            <w:tcW w:w="1371" w:type="dxa"/>
            <w:tcBorders>
              <w:top w:val="single" w:sz="4" w:space="0" w:color="000000"/>
              <w:left w:val="single" w:sz="4" w:space="0" w:color="000000"/>
              <w:bottom w:val="single" w:sz="4" w:space="0" w:color="000000"/>
              <w:right w:val="single" w:sz="4" w:space="0" w:color="000000"/>
            </w:tcBorders>
            <w:vAlign w:val="center"/>
          </w:tcPr>
          <w:p w14:paraId="468D93A0"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Толық қима</w:t>
            </w:r>
          </w:p>
        </w:tc>
        <w:tc>
          <w:tcPr>
            <w:tcW w:w="1554" w:type="dxa"/>
            <w:tcBorders>
              <w:top w:val="single" w:sz="4" w:space="0" w:color="000000"/>
              <w:left w:val="single" w:sz="4" w:space="0" w:color="000000"/>
              <w:bottom w:val="single" w:sz="4" w:space="0" w:color="000000"/>
              <w:right w:val="single" w:sz="4" w:space="0" w:color="000000"/>
            </w:tcBorders>
            <w:vAlign w:val="center"/>
          </w:tcPr>
          <w:p w14:paraId="40653738"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тікелей</w:t>
            </w:r>
          </w:p>
          <w:p w14:paraId="06042DDF"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механизм</w:t>
            </w:r>
          </w:p>
        </w:tc>
        <w:tc>
          <w:tcPr>
            <w:tcW w:w="2380" w:type="dxa"/>
            <w:tcBorders>
              <w:top w:val="single" w:sz="4" w:space="0" w:color="000000"/>
              <w:left w:val="single" w:sz="4" w:space="0" w:color="000000"/>
              <w:bottom w:val="single" w:sz="4" w:space="0" w:color="000000"/>
              <w:right w:val="single" w:sz="4" w:space="0" w:color="000000"/>
            </w:tcBorders>
            <w:vAlign w:val="center"/>
          </w:tcPr>
          <w:p w14:paraId="69608546"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Тепе-теңдік алдындағы</w:t>
            </w:r>
          </w:p>
          <w:p w14:paraId="36E5B049"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механизм</w:t>
            </w:r>
          </w:p>
        </w:tc>
        <w:tc>
          <w:tcPr>
            <w:tcW w:w="1792" w:type="dxa"/>
            <w:tcBorders>
              <w:top w:val="single" w:sz="4" w:space="0" w:color="000000"/>
              <w:left w:val="single" w:sz="4" w:space="0" w:color="000000"/>
              <w:bottom w:val="single" w:sz="4" w:space="0" w:color="000000"/>
              <w:right w:val="single" w:sz="4" w:space="0" w:color="000000"/>
            </w:tcBorders>
            <w:vAlign w:val="center"/>
          </w:tcPr>
          <w:p w14:paraId="24A8C2E7"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Тепе-теңдік кезіндегі механизм</w:t>
            </w:r>
          </w:p>
        </w:tc>
      </w:tr>
      <w:tr w:rsidR="0025167C" w:rsidRPr="008E7363" w14:paraId="576C9A08" w14:textId="77777777" w:rsidTr="008E7363">
        <w:trPr>
          <w:trHeight w:val="318"/>
          <w:jc w:val="center"/>
        </w:trPr>
        <w:tc>
          <w:tcPr>
            <w:tcW w:w="1508" w:type="dxa"/>
            <w:vMerge w:val="restart"/>
            <w:tcBorders>
              <w:top w:val="single" w:sz="4" w:space="0" w:color="000000"/>
              <w:left w:val="single" w:sz="4" w:space="0" w:color="000000"/>
              <w:bottom w:val="single" w:sz="4" w:space="0" w:color="000000"/>
              <w:right w:val="single" w:sz="4" w:space="0" w:color="000000"/>
            </w:tcBorders>
            <w:vAlign w:val="center"/>
          </w:tcPr>
          <w:p w14:paraId="21E3F2A5" w14:textId="77777777" w:rsidR="0025167C" w:rsidRPr="008E7363" w:rsidRDefault="002416C9" w:rsidP="006060D1">
            <w:pPr>
              <w:spacing w:after="0" w:line="240" w:lineRule="auto"/>
              <w:rPr>
                <w:rFonts w:ascii="Times New Roman" w:hAnsi="Times New Roman" w:cs="Times New Roman"/>
                <w:lang w:val="kk-KZ"/>
              </w:rPr>
            </w:pPr>
            <w:r w:rsidRPr="008E7363">
              <w:rPr>
                <w:rFonts w:ascii="Times New Roman" w:hAnsi="Times New Roman" w:cs="Times New Roman"/>
                <w:vertAlign w:val="superscript"/>
                <w:lang w:val="kk-KZ"/>
              </w:rPr>
              <w:t>103</w:t>
            </w:r>
            <w:r w:rsidRPr="008E7363">
              <w:rPr>
                <w:rFonts w:ascii="Times New Roman" w:hAnsi="Times New Roman" w:cs="Times New Roman"/>
                <w:bCs/>
                <w:lang w:val="kk-KZ"/>
              </w:rPr>
              <w:t>Rh(p,xα)</w:t>
            </w:r>
          </w:p>
        </w:tc>
        <w:tc>
          <w:tcPr>
            <w:tcW w:w="882" w:type="dxa"/>
            <w:tcBorders>
              <w:top w:val="single" w:sz="4" w:space="0" w:color="000000"/>
              <w:left w:val="single" w:sz="4" w:space="0" w:color="000000"/>
              <w:bottom w:val="single" w:sz="4" w:space="0" w:color="000000"/>
              <w:right w:val="single" w:sz="4" w:space="0" w:color="000000"/>
            </w:tcBorders>
          </w:tcPr>
          <w:p w14:paraId="40E07696" w14:textId="77777777" w:rsidR="0025167C" w:rsidRPr="008E7363" w:rsidRDefault="002416C9" w:rsidP="005853B5">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22</w:t>
            </w:r>
          </w:p>
        </w:tc>
        <w:tc>
          <w:tcPr>
            <w:tcW w:w="1371" w:type="dxa"/>
            <w:tcBorders>
              <w:top w:val="single" w:sz="4" w:space="0" w:color="000000"/>
              <w:left w:val="single" w:sz="4" w:space="0" w:color="000000"/>
              <w:bottom w:val="single" w:sz="4" w:space="0" w:color="000000"/>
              <w:right w:val="single" w:sz="4" w:space="0" w:color="000000"/>
            </w:tcBorders>
          </w:tcPr>
          <w:p w14:paraId="7E323FBD" w14:textId="77777777" w:rsidR="0025167C" w:rsidRPr="008E7363" w:rsidRDefault="002416C9" w:rsidP="005853B5">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2</w:t>
            </w:r>
            <w:r w:rsidR="005853B5" w:rsidRPr="008E7363">
              <w:rPr>
                <w:rFonts w:ascii="Times New Roman" w:hAnsi="Times New Roman" w:cs="Times New Roman"/>
                <w:lang w:val="kk-KZ"/>
              </w:rPr>
              <w:t>9</w:t>
            </w:r>
            <w:r w:rsidRPr="008E7363">
              <w:rPr>
                <w:rFonts w:ascii="Times New Roman" w:hAnsi="Times New Roman" w:cs="Times New Roman"/>
                <w:lang w:val="kk-KZ"/>
              </w:rPr>
              <w:t>,</w:t>
            </w:r>
            <w:r w:rsidR="005853B5" w:rsidRPr="008E7363">
              <w:rPr>
                <w:rFonts w:ascii="Times New Roman" w:hAnsi="Times New Roman" w:cs="Times New Roman"/>
                <w:lang w:val="kk-KZ"/>
              </w:rPr>
              <w:t>05</w:t>
            </w:r>
          </w:p>
        </w:tc>
        <w:tc>
          <w:tcPr>
            <w:tcW w:w="1554" w:type="dxa"/>
            <w:tcBorders>
              <w:top w:val="single" w:sz="4" w:space="0" w:color="000000"/>
              <w:left w:val="single" w:sz="4" w:space="0" w:color="000000"/>
              <w:bottom w:val="single" w:sz="4" w:space="0" w:color="000000"/>
              <w:right w:val="single" w:sz="4" w:space="0" w:color="000000"/>
            </w:tcBorders>
          </w:tcPr>
          <w:p w14:paraId="68C44166" w14:textId="77777777" w:rsidR="0025167C" w:rsidRPr="008E7363" w:rsidRDefault="005853B5" w:rsidP="005853B5">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0,001</w:t>
            </w:r>
          </w:p>
        </w:tc>
        <w:tc>
          <w:tcPr>
            <w:tcW w:w="2380" w:type="dxa"/>
            <w:tcBorders>
              <w:top w:val="single" w:sz="4" w:space="0" w:color="000000"/>
              <w:left w:val="single" w:sz="4" w:space="0" w:color="000000"/>
              <w:bottom w:val="single" w:sz="4" w:space="0" w:color="000000"/>
              <w:right w:val="single" w:sz="4" w:space="0" w:color="000000"/>
            </w:tcBorders>
          </w:tcPr>
          <w:p w14:paraId="4C0DDD1E" w14:textId="77777777" w:rsidR="0025167C" w:rsidRPr="008E7363" w:rsidRDefault="005853B5" w:rsidP="005853B5">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14,82</w:t>
            </w:r>
          </w:p>
        </w:tc>
        <w:tc>
          <w:tcPr>
            <w:tcW w:w="1792" w:type="dxa"/>
            <w:tcBorders>
              <w:top w:val="single" w:sz="4" w:space="0" w:color="000000"/>
              <w:left w:val="single" w:sz="4" w:space="0" w:color="000000"/>
              <w:bottom w:val="single" w:sz="4" w:space="0" w:color="000000"/>
              <w:right w:val="single" w:sz="4" w:space="0" w:color="000000"/>
            </w:tcBorders>
          </w:tcPr>
          <w:p w14:paraId="4AE8936D" w14:textId="77777777" w:rsidR="0025167C" w:rsidRPr="008E7363" w:rsidRDefault="005853B5" w:rsidP="005853B5">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14,23</w:t>
            </w:r>
          </w:p>
        </w:tc>
      </w:tr>
      <w:tr w:rsidR="0025167C" w:rsidRPr="008E7363" w14:paraId="49D93824" w14:textId="77777777" w:rsidTr="008E7363">
        <w:trPr>
          <w:jc w:val="center"/>
        </w:trPr>
        <w:tc>
          <w:tcPr>
            <w:tcW w:w="1508" w:type="dxa"/>
            <w:vMerge/>
            <w:tcBorders>
              <w:top w:val="single" w:sz="4" w:space="0" w:color="000000"/>
              <w:left w:val="single" w:sz="4" w:space="0" w:color="000000"/>
              <w:bottom w:val="single" w:sz="4" w:space="0" w:color="000000"/>
              <w:right w:val="single" w:sz="4" w:space="0" w:color="000000"/>
            </w:tcBorders>
          </w:tcPr>
          <w:p w14:paraId="7C5E1226" w14:textId="77777777" w:rsidR="0025167C" w:rsidRPr="008E7363" w:rsidRDefault="0025167C" w:rsidP="006060D1">
            <w:pPr>
              <w:spacing w:after="0" w:line="240" w:lineRule="auto"/>
              <w:rPr>
                <w:rFonts w:ascii="Times New Roman" w:hAnsi="Times New Roman" w:cs="Times New Roman"/>
                <w:lang w:val="kk-KZ"/>
              </w:rPr>
            </w:pPr>
          </w:p>
        </w:tc>
        <w:tc>
          <w:tcPr>
            <w:tcW w:w="882" w:type="dxa"/>
            <w:tcBorders>
              <w:top w:val="single" w:sz="4" w:space="0" w:color="000000"/>
              <w:left w:val="single" w:sz="4" w:space="0" w:color="000000"/>
              <w:bottom w:val="single" w:sz="4" w:space="0" w:color="000000"/>
              <w:right w:val="single" w:sz="4" w:space="0" w:color="000000"/>
            </w:tcBorders>
          </w:tcPr>
          <w:p w14:paraId="3FEB3590" w14:textId="77777777" w:rsidR="0025167C" w:rsidRPr="008E7363" w:rsidRDefault="002416C9" w:rsidP="005853B5">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30</w:t>
            </w:r>
          </w:p>
        </w:tc>
        <w:tc>
          <w:tcPr>
            <w:tcW w:w="1371" w:type="dxa"/>
            <w:tcBorders>
              <w:top w:val="single" w:sz="4" w:space="0" w:color="000000"/>
              <w:left w:val="single" w:sz="4" w:space="0" w:color="000000"/>
              <w:bottom w:val="single" w:sz="4" w:space="0" w:color="000000"/>
              <w:right w:val="single" w:sz="4" w:space="0" w:color="000000"/>
            </w:tcBorders>
          </w:tcPr>
          <w:p w14:paraId="3D72B599" w14:textId="77777777" w:rsidR="0025167C" w:rsidRPr="008E7363" w:rsidRDefault="002416C9" w:rsidP="005853B5">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93,8</w:t>
            </w:r>
          </w:p>
        </w:tc>
        <w:tc>
          <w:tcPr>
            <w:tcW w:w="1554" w:type="dxa"/>
            <w:tcBorders>
              <w:top w:val="single" w:sz="4" w:space="0" w:color="000000"/>
              <w:left w:val="single" w:sz="4" w:space="0" w:color="000000"/>
              <w:bottom w:val="single" w:sz="4" w:space="0" w:color="000000"/>
              <w:right w:val="single" w:sz="4" w:space="0" w:color="000000"/>
            </w:tcBorders>
          </w:tcPr>
          <w:p w14:paraId="74AD71B7" w14:textId="77777777" w:rsidR="0025167C" w:rsidRPr="008E7363" w:rsidRDefault="002416C9" w:rsidP="005853B5">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25,8</w:t>
            </w:r>
          </w:p>
        </w:tc>
        <w:tc>
          <w:tcPr>
            <w:tcW w:w="2380" w:type="dxa"/>
            <w:tcBorders>
              <w:top w:val="single" w:sz="4" w:space="0" w:color="000000"/>
              <w:left w:val="single" w:sz="4" w:space="0" w:color="000000"/>
              <w:bottom w:val="single" w:sz="4" w:space="0" w:color="000000"/>
              <w:right w:val="single" w:sz="4" w:space="0" w:color="000000"/>
            </w:tcBorders>
          </w:tcPr>
          <w:p w14:paraId="3CF07018" w14:textId="77777777" w:rsidR="0025167C" w:rsidRPr="008E7363" w:rsidRDefault="002416C9" w:rsidP="005853B5">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3,8</w:t>
            </w:r>
          </w:p>
        </w:tc>
        <w:tc>
          <w:tcPr>
            <w:tcW w:w="1792" w:type="dxa"/>
            <w:tcBorders>
              <w:top w:val="single" w:sz="4" w:space="0" w:color="000000"/>
              <w:left w:val="single" w:sz="4" w:space="0" w:color="000000"/>
              <w:bottom w:val="single" w:sz="4" w:space="0" w:color="000000"/>
              <w:right w:val="single" w:sz="4" w:space="0" w:color="000000"/>
            </w:tcBorders>
          </w:tcPr>
          <w:p w14:paraId="6F0910DF" w14:textId="77777777" w:rsidR="0025167C" w:rsidRPr="008E7363" w:rsidRDefault="002416C9" w:rsidP="005853B5">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64,2</w:t>
            </w:r>
            <w:bookmarkStart w:id="104" w:name="_Hlk196656421"/>
            <w:bookmarkEnd w:id="104"/>
          </w:p>
        </w:tc>
      </w:tr>
    </w:tbl>
    <w:p w14:paraId="49E37048" w14:textId="77777777" w:rsidR="00792FC0" w:rsidRPr="00316F45" w:rsidRDefault="00792FC0" w:rsidP="006060D1">
      <w:pPr>
        <w:spacing w:after="0" w:line="240" w:lineRule="auto"/>
        <w:rPr>
          <w:rFonts w:ascii="Times New Roman" w:hAnsi="Times New Roman" w:cs="Times New Roman"/>
          <w:sz w:val="28"/>
          <w:szCs w:val="28"/>
          <w:lang w:val="kk-KZ"/>
        </w:rPr>
      </w:pPr>
    </w:p>
    <w:p w14:paraId="35575725" w14:textId="77777777" w:rsidR="0025167C" w:rsidRDefault="002416C9" w:rsidP="00301E69">
      <w:pPr>
        <w:pStyle w:val="2"/>
        <w:spacing w:before="0" w:after="0"/>
        <w:rPr>
          <w:rFonts w:cs="Times New Roman"/>
          <w:bCs/>
          <w:szCs w:val="28"/>
          <w:lang w:val="kk-KZ"/>
        </w:rPr>
      </w:pPr>
      <w:bookmarkStart w:id="105" w:name="__RefHeading___Toc33129_3829733969"/>
      <w:bookmarkEnd w:id="105"/>
      <w:r w:rsidRPr="00316F45">
        <w:rPr>
          <w:rFonts w:cs="Times New Roman"/>
          <w:bCs/>
          <w:szCs w:val="28"/>
          <w:lang w:val="kk-KZ"/>
        </w:rPr>
        <w:t xml:space="preserve">5.3 </w:t>
      </w:r>
      <w:r w:rsidR="003D70D0" w:rsidRPr="00316F45">
        <w:rPr>
          <w:rFonts w:cs="Times New Roman"/>
          <w:bCs/>
          <w:szCs w:val="28"/>
          <w:lang w:val="kk-KZ"/>
        </w:rPr>
        <w:t>Д</w:t>
      </w:r>
      <w:r w:rsidRPr="00316F45">
        <w:rPr>
          <w:rFonts w:cs="Times New Roman"/>
          <w:bCs/>
          <w:szCs w:val="28"/>
          <w:lang w:val="kk-KZ"/>
        </w:rPr>
        <w:t>ейтрон</w:t>
      </w:r>
      <w:r w:rsidR="003D70D0" w:rsidRPr="00316F45">
        <w:rPr>
          <w:rFonts w:cs="Times New Roman"/>
          <w:bCs/>
          <w:szCs w:val="28"/>
          <w:lang w:val="kk-KZ"/>
        </w:rPr>
        <w:t xml:space="preserve"> түзілу деректерін талдау</w:t>
      </w:r>
      <w:r w:rsidRPr="00316F45">
        <w:rPr>
          <w:rFonts w:cs="Times New Roman"/>
          <w:bCs/>
          <w:szCs w:val="28"/>
          <w:lang w:val="kk-KZ"/>
        </w:rPr>
        <w:t>:</w:t>
      </w:r>
      <w:r w:rsidR="003D70D0" w:rsidRPr="00316F45">
        <w:rPr>
          <w:lang w:val="kk-KZ"/>
        </w:rPr>
        <w:t xml:space="preserve"> </w:t>
      </w:r>
      <w:r w:rsidR="0069406B" w:rsidRPr="0069406B">
        <w:rPr>
          <w:rFonts w:cs="Times New Roman"/>
          <w:bCs/>
          <w:szCs w:val="28"/>
          <w:lang w:val="kk-KZ"/>
        </w:rPr>
        <w:t>E</w:t>
      </w:r>
      <w:r w:rsidR="0069406B" w:rsidRPr="0069406B">
        <w:rPr>
          <w:rFonts w:cs="Times New Roman"/>
          <w:bCs/>
          <w:szCs w:val="28"/>
          <w:vertAlign w:val="subscript"/>
          <w:lang w:val="kk-KZ"/>
        </w:rPr>
        <w:t>p</w:t>
      </w:r>
      <w:r w:rsidR="0069406B" w:rsidRPr="0069406B">
        <w:rPr>
          <w:rFonts w:cs="Times New Roman"/>
          <w:bCs/>
          <w:szCs w:val="28"/>
          <w:lang w:val="kk-KZ"/>
        </w:rPr>
        <w:t xml:space="preserve"> = </w:t>
      </w:r>
      <w:r w:rsidR="003D70D0" w:rsidRPr="00316F45">
        <w:rPr>
          <w:rFonts w:cs="Times New Roman"/>
          <w:bCs/>
          <w:szCs w:val="28"/>
          <w:lang w:val="kk-KZ"/>
        </w:rPr>
        <w:t>22 МэВ кезінде</w:t>
      </w:r>
      <w:r w:rsidRPr="00316F45">
        <w:rPr>
          <w:rFonts w:cs="Times New Roman"/>
          <w:bCs/>
          <w:szCs w:val="28"/>
          <w:lang w:val="kk-KZ"/>
        </w:rPr>
        <w:t xml:space="preserve"> </w:t>
      </w:r>
      <w:r w:rsidRPr="00316F45">
        <w:rPr>
          <w:rFonts w:cs="Times New Roman"/>
          <w:bCs/>
          <w:szCs w:val="28"/>
          <w:vertAlign w:val="superscript"/>
          <w:lang w:val="kk-KZ"/>
        </w:rPr>
        <w:t>103</w:t>
      </w:r>
      <w:r w:rsidRPr="00316F45">
        <w:rPr>
          <w:rFonts w:cs="Times New Roman"/>
          <w:bCs/>
          <w:szCs w:val="28"/>
          <w:lang w:val="kk-KZ"/>
        </w:rPr>
        <w:t xml:space="preserve">Rh </w:t>
      </w:r>
      <w:r w:rsidR="003D70D0" w:rsidRPr="00316F45">
        <w:rPr>
          <w:rFonts w:cs="Times New Roman"/>
          <w:bCs/>
          <w:szCs w:val="28"/>
          <w:lang w:val="kk-KZ"/>
        </w:rPr>
        <w:t>және</w:t>
      </w:r>
      <w:r w:rsidRPr="00316F45">
        <w:rPr>
          <w:rFonts w:cs="Times New Roman"/>
          <w:bCs/>
          <w:szCs w:val="28"/>
          <w:lang w:val="kk-KZ"/>
        </w:rPr>
        <w:t xml:space="preserve"> </w:t>
      </w:r>
      <w:r w:rsidR="0069406B" w:rsidRPr="0069406B">
        <w:rPr>
          <w:rFonts w:cs="Times New Roman"/>
          <w:bCs/>
          <w:szCs w:val="28"/>
          <w:lang w:val="kk-KZ"/>
        </w:rPr>
        <w:t>E</w:t>
      </w:r>
      <w:r w:rsidR="0069406B" w:rsidRPr="0069406B">
        <w:rPr>
          <w:rFonts w:cs="Times New Roman"/>
          <w:bCs/>
          <w:szCs w:val="28"/>
          <w:vertAlign w:val="subscript"/>
          <w:lang w:val="kk-KZ"/>
        </w:rPr>
        <w:t>p</w:t>
      </w:r>
      <w:r w:rsidR="0069406B" w:rsidRPr="0069406B">
        <w:rPr>
          <w:rFonts w:cs="Times New Roman"/>
          <w:bCs/>
          <w:szCs w:val="28"/>
          <w:lang w:val="kk-KZ"/>
        </w:rPr>
        <w:t xml:space="preserve"> = </w:t>
      </w:r>
      <w:r w:rsidR="003D70D0" w:rsidRPr="00316F45">
        <w:rPr>
          <w:rFonts w:cs="Times New Roman"/>
          <w:bCs/>
          <w:szCs w:val="28"/>
          <w:lang w:val="kk-KZ"/>
        </w:rPr>
        <w:t xml:space="preserve">30 МэВ кезінде </w:t>
      </w:r>
      <w:r w:rsidRPr="00316F45">
        <w:rPr>
          <w:rFonts w:cs="Times New Roman"/>
          <w:bCs/>
          <w:szCs w:val="28"/>
          <w:vertAlign w:val="superscript"/>
          <w:lang w:val="kk-KZ"/>
        </w:rPr>
        <w:t>120</w:t>
      </w:r>
      <w:r w:rsidRPr="00316F45">
        <w:rPr>
          <w:rFonts w:cs="Times New Roman"/>
          <w:bCs/>
          <w:szCs w:val="28"/>
          <w:lang w:val="kk-KZ"/>
        </w:rPr>
        <w:t xml:space="preserve">Sn </w:t>
      </w:r>
    </w:p>
    <w:p w14:paraId="72B6E9E0" w14:textId="2428FCE4" w:rsidR="005F15E0" w:rsidRPr="00EF5BDC" w:rsidRDefault="00EF5BDC" w:rsidP="00301E6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32,</w:t>
      </w:r>
      <w:r w:rsidR="00301E69">
        <w:rPr>
          <w:rFonts w:ascii="Times New Roman" w:hAnsi="Times New Roman" w:cs="Times New Roman"/>
          <w:sz w:val="28"/>
          <w:szCs w:val="28"/>
          <w:lang w:val="kk-KZ"/>
        </w:rPr>
        <w:t xml:space="preserve"> </w:t>
      </w:r>
      <w:r>
        <w:rPr>
          <w:rFonts w:ascii="Times New Roman" w:hAnsi="Times New Roman" w:cs="Times New Roman"/>
          <w:sz w:val="28"/>
          <w:szCs w:val="28"/>
          <w:lang w:val="kk-KZ"/>
        </w:rPr>
        <w:t>33</w:t>
      </w:r>
      <w:r w:rsidR="00301E69">
        <w:rPr>
          <w:rFonts w:ascii="Times New Roman" w:hAnsi="Times New Roman" w:cs="Times New Roman"/>
          <w:sz w:val="28"/>
          <w:szCs w:val="28"/>
          <w:lang w:val="kk-KZ"/>
        </w:rPr>
        <w:t>-</w:t>
      </w:r>
      <w:r>
        <w:rPr>
          <w:rFonts w:ascii="Times New Roman" w:hAnsi="Times New Roman" w:cs="Times New Roman"/>
          <w:sz w:val="28"/>
          <w:szCs w:val="28"/>
          <w:lang w:val="kk-KZ"/>
        </w:rPr>
        <w:t>суреттерде</w:t>
      </w:r>
      <w:r w:rsidRPr="00EF5BDC">
        <w:rPr>
          <w:rFonts w:ascii="Times New Roman" w:hAnsi="Times New Roman" w:cs="Times New Roman"/>
          <w:sz w:val="28"/>
          <w:szCs w:val="28"/>
          <w:lang w:val="kk-KZ"/>
        </w:rPr>
        <w:t xml:space="preserve"> </w:t>
      </w:r>
      <w:r w:rsidRPr="00EF5BDC">
        <w:rPr>
          <w:rFonts w:ascii="Times New Roman" w:hAnsi="Times New Roman" w:cs="Times New Roman"/>
          <w:sz w:val="28"/>
          <w:szCs w:val="28"/>
          <w:vertAlign w:val="superscript"/>
          <w:lang w:val="kk-KZ"/>
        </w:rPr>
        <w:t>103</w:t>
      </w:r>
      <w:r w:rsidRPr="00EF5BDC">
        <w:rPr>
          <w:rFonts w:ascii="Times New Roman" w:hAnsi="Times New Roman" w:cs="Times New Roman"/>
          <w:sz w:val="28"/>
          <w:szCs w:val="28"/>
          <w:lang w:val="kk-KZ"/>
        </w:rPr>
        <w:t xml:space="preserve">Rh </w:t>
      </w:r>
      <w:r>
        <w:rPr>
          <w:rFonts w:ascii="Times New Roman" w:hAnsi="Times New Roman" w:cs="Times New Roman"/>
          <w:sz w:val="28"/>
          <w:szCs w:val="28"/>
          <w:lang w:val="kk-KZ"/>
        </w:rPr>
        <w:t xml:space="preserve">және </w:t>
      </w:r>
      <w:r w:rsidRPr="00EF5BDC">
        <w:rPr>
          <w:rFonts w:ascii="Times New Roman" w:hAnsi="Times New Roman" w:cs="Times New Roman"/>
          <w:sz w:val="28"/>
          <w:szCs w:val="28"/>
          <w:vertAlign w:val="superscript"/>
          <w:lang w:val="kk-KZ"/>
        </w:rPr>
        <w:t>120</w:t>
      </w:r>
      <w:r w:rsidRPr="00EF5BDC">
        <w:rPr>
          <w:rFonts w:ascii="Times New Roman" w:hAnsi="Times New Roman" w:cs="Times New Roman"/>
          <w:sz w:val="28"/>
          <w:szCs w:val="28"/>
          <w:lang w:val="kk-KZ"/>
        </w:rPr>
        <w:t xml:space="preserve">Sn </w:t>
      </w:r>
      <w:r>
        <w:rPr>
          <w:rFonts w:ascii="Times New Roman" w:hAnsi="Times New Roman" w:cs="Times New Roman"/>
          <w:sz w:val="28"/>
          <w:szCs w:val="28"/>
          <w:lang w:val="kk-KZ"/>
        </w:rPr>
        <w:t xml:space="preserve">ядроларындағы </w:t>
      </w:r>
      <w:r w:rsidRPr="00EF5BDC">
        <w:rPr>
          <w:rFonts w:ascii="Times New Roman" w:hAnsi="Times New Roman" w:cs="Times New Roman"/>
          <w:sz w:val="28"/>
          <w:szCs w:val="28"/>
          <w:lang w:val="kk-KZ"/>
        </w:rPr>
        <w:t>(p, xd)</w:t>
      </w:r>
      <w:r>
        <w:rPr>
          <w:rFonts w:ascii="Times New Roman" w:hAnsi="Times New Roman" w:cs="Times New Roman"/>
          <w:sz w:val="28"/>
          <w:szCs w:val="28"/>
          <w:lang w:val="kk-KZ"/>
        </w:rPr>
        <w:t xml:space="preserve"> реакциялары үшін интегралдық қималар бойынша теориялық және эксперименттік деректердің салыстырмалары ұсынылған. Тепе – теңдікке дейінгі механизм аймағына сәйкес келетін энергиялар диапазонында есептік және эксперименттік мәндер арасында қанағаттан</w:t>
      </w:r>
      <w:r w:rsidR="005F15E0">
        <w:rPr>
          <w:rFonts w:ascii="Times New Roman" w:hAnsi="Times New Roman" w:cs="Times New Roman"/>
          <w:sz w:val="28"/>
          <w:szCs w:val="28"/>
          <w:lang w:val="kk-KZ"/>
        </w:rPr>
        <w:t>а</w:t>
      </w:r>
      <w:r>
        <w:rPr>
          <w:rFonts w:ascii="Times New Roman" w:hAnsi="Times New Roman" w:cs="Times New Roman"/>
          <w:sz w:val="28"/>
          <w:szCs w:val="28"/>
          <w:lang w:val="kk-KZ"/>
        </w:rPr>
        <w:t>рлық</w:t>
      </w:r>
      <w:r w:rsidR="005F15E0">
        <w:rPr>
          <w:rFonts w:ascii="Times New Roman" w:hAnsi="Times New Roman" w:cs="Times New Roman"/>
          <w:sz w:val="28"/>
          <w:szCs w:val="28"/>
          <w:lang w:val="kk-KZ"/>
        </w:rPr>
        <w:t xml:space="preserve"> сәйкестік алынды. Сонымен қатар, 8</w:t>
      </w:r>
      <w:r w:rsidR="00301E69">
        <w:rPr>
          <w:rFonts w:ascii="Times New Roman" w:hAnsi="Times New Roman" w:cs="Times New Roman"/>
          <w:sz w:val="28"/>
          <w:szCs w:val="28"/>
          <w:lang w:val="kk-KZ"/>
        </w:rPr>
        <w:t>-</w:t>
      </w:r>
      <w:r w:rsidR="005F15E0">
        <w:rPr>
          <w:rFonts w:ascii="Times New Roman" w:hAnsi="Times New Roman" w:cs="Times New Roman"/>
          <w:sz w:val="28"/>
          <w:szCs w:val="28"/>
          <w:lang w:val="kk-KZ"/>
        </w:rPr>
        <w:t xml:space="preserve"> кестеде </w:t>
      </w:r>
      <w:r w:rsidR="005F15E0" w:rsidRPr="00EF5BDC">
        <w:rPr>
          <w:rFonts w:ascii="Times New Roman" w:hAnsi="Times New Roman" w:cs="Times New Roman"/>
          <w:sz w:val="28"/>
          <w:szCs w:val="28"/>
          <w:vertAlign w:val="superscript"/>
          <w:lang w:val="kk-KZ"/>
        </w:rPr>
        <w:t>103</w:t>
      </w:r>
      <w:r w:rsidR="005F15E0" w:rsidRPr="00EF5BDC">
        <w:rPr>
          <w:rFonts w:ascii="Times New Roman" w:hAnsi="Times New Roman" w:cs="Times New Roman"/>
          <w:sz w:val="28"/>
          <w:szCs w:val="28"/>
          <w:lang w:val="kk-KZ"/>
        </w:rPr>
        <w:t xml:space="preserve">Rh </w:t>
      </w:r>
      <w:r w:rsidR="005F15E0">
        <w:rPr>
          <w:rFonts w:ascii="Times New Roman" w:hAnsi="Times New Roman" w:cs="Times New Roman"/>
          <w:sz w:val="28"/>
          <w:szCs w:val="28"/>
          <w:lang w:val="kk-KZ"/>
        </w:rPr>
        <w:t xml:space="preserve">және </w:t>
      </w:r>
      <w:r w:rsidR="005F15E0" w:rsidRPr="00EF5BDC">
        <w:rPr>
          <w:rFonts w:ascii="Times New Roman" w:hAnsi="Times New Roman" w:cs="Times New Roman"/>
          <w:sz w:val="28"/>
          <w:szCs w:val="28"/>
          <w:vertAlign w:val="superscript"/>
          <w:lang w:val="kk-KZ"/>
        </w:rPr>
        <w:t>120</w:t>
      </w:r>
      <w:r w:rsidR="005F15E0" w:rsidRPr="00EF5BDC">
        <w:rPr>
          <w:rFonts w:ascii="Times New Roman" w:hAnsi="Times New Roman" w:cs="Times New Roman"/>
          <w:sz w:val="28"/>
          <w:szCs w:val="28"/>
          <w:lang w:val="kk-KZ"/>
        </w:rPr>
        <w:t xml:space="preserve">Sn </w:t>
      </w:r>
      <w:r w:rsidR="005F15E0">
        <w:rPr>
          <w:rFonts w:ascii="Times New Roman" w:hAnsi="Times New Roman" w:cs="Times New Roman"/>
          <w:sz w:val="28"/>
          <w:szCs w:val="28"/>
          <w:lang w:val="kk-KZ"/>
        </w:rPr>
        <w:t xml:space="preserve">ядроларында протон энергиялары 22 МэВ және 30 МэВ болған жағдайда </w:t>
      </w:r>
      <w:r w:rsidR="005F15E0" w:rsidRPr="00EF5BDC">
        <w:rPr>
          <w:rFonts w:ascii="Times New Roman" w:hAnsi="Times New Roman" w:cs="Times New Roman"/>
          <w:sz w:val="28"/>
          <w:szCs w:val="28"/>
          <w:lang w:val="kk-KZ"/>
        </w:rPr>
        <w:t>(p, xd)</w:t>
      </w:r>
      <w:r w:rsidR="005F15E0">
        <w:rPr>
          <w:rFonts w:ascii="Times New Roman" w:hAnsi="Times New Roman" w:cs="Times New Roman"/>
          <w:sz w:val="28"/>
          <w:szCs w:val="28"/>
          <w:lang w:val="kk-KZ"/>
        </w:rPr>
        <w:t xml:space="preserve"> интегралдық спектрлерінің қалыптасуына әртүрлі ядролық реакция механизмдерінің үлестері теориялық тұрғыдан есептеліп көрсетілген.</w:t>
      </w:r>
    </w:p>
    <w:p w14:paraId="6E37227E" w14:textId="77777777" w:rsidR="0025167C" w:rsidRPr="00316F45" w:rsidRDefault="002416C9" w:rsidP="006060D1">
      <w:pPr>
        <w:spacing w:after="0" w:line="240" w:lineRule="auto"/>
        <w:jc w:val="center"/>
        <w:rPr>
          <w:rFonts w:ascii="Times New Roman" w:hAnsi="Times New Roman" w:cs="Times New Roman"/>
          <w:sz w:val="28"/>
          <w:szCs w:val="28"/>
          <w:lang w:val="kk-KZ"/>
        </w:rPr>
      </w:pPr>
      <w:r w:rsidRPr="00316F45">
        <w:rPr>
          <w:noProof/>
          <w:lang w:eastAsia="ru-RU"/>
        </w:rPr>
        <w:lastRenderedPageBreak/>
        <w:drawing>
          <wp:inline distT="0" distB="0" distL="0" distR="0" wp14:anchorId="3FF2864C" wp14:editId="5616F929">
            <wp:extent cx="4280517" cy="3042920"/>
            <wp:effectExtent l="0" t="0" r="0"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8"/>
                    <pic:cNvPicPr>
                      <a:picLocks noChangeAspect="1" noChangeArrowheads="1"/>
                    </pic:cNvPicPr>
                  </pic:nvPicPr>
                  <pic:blipFill rotWithShape="1">
                    <a:blip r:embed="rId303" cstate="print"/>
                    <a:srcRect l="-75" t="2316" r="2136" b="1304"/>
                    <a:stretch/>
                  </pic:blipFill>
                  <pic:spPr bwMode="auto">
                    <a:xfrm>
                      <a:off x="0" y="0"/>
                      <a:ext cx="4294833" cy="3053097"/>
                    </a:xfrm>
                    <a:prstGeom prst="rect">
                      <a:avLst/>
                    </a:prstGeom>
                    <a:noFill/>
                    <a:ln>
                      <a:noFill/>
                    </a:ln>
                    <a:extLst>
                      <a:ext uri="{53640926-AAD7-44D8-BBD7-CCE9431645EC}">
                        <a14:shadowObscured xmlns:a14="http://schemas.microsoft.com/office/drawing/2010/main"/>
                      </a:ext>
                    </a:extLst>
                  </pic:spPr>
                </pic:pic>
              </a:graphicData>
            </a:graphic>
          </wp:inline>
        </w:drawing>
      </w:r>
    </w:p>
    <w:p w14:paraId="5433402C" w14:textId="77777777" w:rsidR="008E7363" w:rsidRPr="008E7363" w:rsidRDefault="008E7363" w:rsidP="008E7363">
      <w:pPr>
        <w:spacing w:after="0" w:line="240" w:lineRule="auto"/>
        <w:ind w:firstLine="709"/>
        <w:rPr>
          <w:rFonts w:ascii="Times New Roman" w:hAnsi="Times New Roman" w:cs="Times New Roman"/>
          <w:sz w:val="16"/>
          <w:szCs w:val="16"/>
          <w:lang w:val="kk-KZ"/>
        </w:rPr>
      </w:pPr>
    </w:p>
    <w:p w14:paraId="4D31B053" w14:textId="77777777" w:rsidR="0025167C" w:rsidRPr="008E7363" w:rsidRDefault="002416C9" w:rsidP="008E7363">
      <w:pPr>
        <w:spacing w:after="0" w:line="240" w:lineRule="auto"/>
        <w:ind w:firstLine="709"/>
        <w:rPr>
          <w:rFonts w:ascii="Times New Roman" w:hAnsi="Times New Roman" w:cs="Times New Roman"/>
          <w:lang w:val="kk-KZ"/>
        </w:rPr>
      </w:pPr>
      <w:r w:rsidRPr="008E7363">
        <w:rPr>
          <w:rFonts w:ascii="Times New Roman" w:hAnsi="Times New Roman" w:cs="Times New Roman"/>
          <w:lang w:val="kk-KZ"/>
        </w:rPr>
        <w:t>Символдар – эксперименттік деректер</w:t>
      </w:r>
      <w:r w:rsidR="008E7363">
        <w:rPr>
          <w:rFonts w:ascii="Times New Roman" w:hAnsi="Times New Roman" w:cs="Times New Roman"/>
          <w:lang w:val="kk-KZ"/>
        </w:rPr>
        <w:t>:</w:t>
      </w:r>
      <w:r w:rsidRPr="008E7363">
        <w:rPr>
          <w:rFonts w:ascii="Times New Roman" w:hAnsi="Times New Roman" w:cs="Times New Roman"/>
          <w:lang w:val="kk-KZ"/>
        </w:rPr>
        <w:t xml:space="preserve"> 1 – тепе-теңдік алдындағы компонент</w:t>
      </w:r>
      <w:r w:rsidR="008E7363">
        <w:rPr>
          <w:rFonts w:ascii="Times New Roman" w:hAnsi="Times New Roman" w:cs="Times New Roman"/>
          <w:lang w:val="kk-KZ"/>
        </w:rPr>
        <w:t>;</w:t>
      </w:r>
      <w:r w:rsidRPr="008E7363">
        <w:rPr>
          <w:rFonts w:ascii="Times New Roman" w:hAnsi="Times New Roman" w:cs="Times New Roman"/>
          <w:lang w:val="kk-KZ"/>
        </w:rPr>
        <w:t xml:space="preserve"> 2 – тепе-теңдік күйінен бөлшектердің эмиссияс</w:t>
      </w:r>
      <w:r w:rsidR="008E7363" w:rsidRPr="008E7363">
        <w:rPr>
          <w:rFonts w:ascii="Times New Roman" w:hAnsi="Times New Roman" w:cs="Times New Roman"/>
          <w:lang w:val="kk-KZ"/>
        </w:rPr>
        <w:t>ы</w:t>
      </w:r>
      <w:r w:rsidR="008E7363">
        <w:rPr>
          <w:rFonts w:ascii="Times New Roman" w:hAnsi="Times New Roman" w:cs="Times New Roman"/>
          <w:lang w:val="kk-KZ"/>
        </w:rPr>
        <w:t>;</w:t>
      </w:r>
      <w:r w:rsidR="008E7363" w:rsidRPr="008E7363">
        <w:rPr>
          <w:rFonts w:ascii="Times New Roman" w:hAnsi="Times New Roman" w:cs="Times New Roman"/>
          <w:lang w:val="kk-KZ"/>
        </w:rPr>
        <w:t xml:space="preserve"> 3 – жиынтық интегралдық қима</w:t>
      </w:r>
    </w:p>
    <w:p w14:paraId="06463FEA" w14:textId="77777777" w:rsidR="008E7363" w:rsidRPr="008E7363" w:rsidRDefault="008E7363" w:rsidP="008E7363">
      <w:pPr>
        <w:spacing w:after="0" w:line="240" w:lineRule="auto"/>
        <w:jc w:val="center"/>
        <w:rPr>
          <w:rFonts w:ascii="Times New Roman" w:hAnsi="Times New Roman" w:cs="Times New Roman"/>
          <w:sz w:val="16"/>
          <w:szCs w:val="16"/>
          <w:lang w:val="kk-KZ"/>
        </w:rPr>
      </w:pPr>
    </w:p>
    <w:p w14:paraId="500EACBA" w14:textId="77777777" w:rsidR="0025167C" w:rsidRDefault="008E7363" w:rsidP="008E7363">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Сурет </w:t>
      </w:r>
      <w:r w:rsidR="009E4B4C">
        <w:rPr>
          <w:rFonts w:ascii="Times New Roman" w:hAnsi="Times New Roman" w:cs="Times New Roman"/>
          <w:sz w:val="28"/>
          <w:szCs w:val="28"/>
          <w:lang w:val="kk-KZ"/>
        </w:rPr>
        <w:t>3</w:t>
      </w:r>
      <w:r w:rsidR="00B637D9">
        <w:rPr>
          <w:rFonts w:ascii="Times New Roman" w:hAnsi="Times New Roman" w:cs="Times New Roman"/>
          <w:sz w:val="28"/>
          <w:szCs w:val="28"/>
          <w:lang w:val="kk-KZ"/>
        </w:rPr>
        <w:t>2</w:t>
      </w:r>
      <w:r w:rsidR="0023643E">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vertAlign w:val="superscript"/>
          <w:lang w:val="kk-KZ"/>
        </w:rPr>
        <w:t>103</w:t>
      </w:r>
      <w:r w:rsidR="002416C9" w:rsidRPr="00316F45">
        <w:rPr>
          <w:rFonts w:ascii="Times New Roman" w:hAnsi="Times New Roman" w:cs="Times New Roman"/>
          <w:sz w:val="28"/>
          <w:szCs w:val="28"/>
          <w:lang w:val="kk-KZ"/>
        </w:rPr>
        <w:t>Rh(p,хd) реакциясының интегралдық қималарының эксперименттік нәтижелерін теориялық есептеулермен салыстыру</w:t>
      </w:r>
    </w:p>
    <w:p w14:paraId="5E0548AA" w14:textId="77777777" w:rsidR="008E7363" w:rsidRPr="00316F45" w:rsidRDefault="008E7363" w:rsidP="006060D1">
      <w:pPr>
        <w:spacing w:after="0" w:line="240" w:lineRule="auto"/>
        <w:rPr>
          <w:rFonts w:ascii="Times New Roman" w:hAnsi="Times New Roman" w:cs="Times New Roman"/>
          <w:sz w:val="28"/>
          <w:szCs w:val="28"/>
          <w:lang w:val="kk-KZ"/>
        </w:rPr>
      </w:pPr>
    </w:p>
    <w:p w14:paraId="0BC18D95" w14:textId="77777777" w:rsidR="0025167C" w:rsidRPr="00316F45" w:rsidRDefault="002416C9" w:rsidP="006060D1">
      <w:pPr>
        <w:spacing w:after="0" w:line="240" w:lineRule="auto"/>
        <w:jc w:val="center"/>
        <w:rPr>
          <w:rFonts w:ascii="Times New Roman" w:hAnsi="Times New Roman" w:cs="Times New Roman"/>
          <w:sz w:val="28"/>
          <w:szCs w:val="28"/>
          <w:lang w:val="kk-KZ"/>
        </w:rPr>
      </w:pPr>
      <w:r w:rsidRPr="00316F45">
        <w:rPr>
          <w:noProof/>
          <w:lang w:eastAsia="ru-RU"/>
        </w:rPr>
        <w:drawing>
          <wp:inline distT="0" distB="0" distL="0" distR="0" wp14:anchorId="4A6174C8" wp14:editId="17CA0329">
            <wp:extent cx="3877056" cy="2713940"/>
            <wp:effectExtent l="0" t="0" r="0" b="0"/>
            <wp:docPr id="4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7"/>
                    <pic:cNvPicPr>
                      <a:picLocks noChangeAspect="1" noChangeArrowheads="1"/>
                    </pic:cNvPicPr>
                  </pic:nvPicPr>
                  <pic:blipFill rotWithShape="1">
                    <a:blip r:embed="rId304" cstate="print"/>
                    <a:srcRect l="6187" t="9457" r="9724" b="2836"/>
                    <a:stretch/>
                  </pic:blipFill>
                  <pic:spPr bwMode="auto">
                    <a:xfrm>
                      <a:off x="0" y="0"/>
                      <a:ext cx="3880270" cy="2716189"/>
                    </a:xfrm>
                    <a:prstGeom prst="rect">
                      <a:avLst/>
                    </a:prstGeom>
                    <a:noFill/>
                    <a:ln>
                      <a:noFill/>
                    </a:ln>
                    <a:extLst>
                      <a:ext uri="{53640926-AAD7-44D8-BBD7-CCE9431645EC}">
                        <a14:shadowObscured xmlns:a14="http://schemas.microsoft.com/office/drawing/2010/main"/>
                      </a:ext>
                    </a:extLst>
                  </pic:spPr>
                </pic:pic>
              </a:graphicData>
            </a:graphic>
          </wp:inline>
        </w:drawing>
      </w:r>
    </w:p>
    <w:p w14:paraId="1B614F38" w14:textId="77777777" w:rsidR="008E7363" w:rsidRPr="008E7363" w:rsidRDefault="008E7363" w:rsidP="0066352C">
      <w:pPr>
        <w:spacing w:after="0" w:line="240" w:lineRule="auto"/>
        <w:ind w:firstLine="709"/>
        <w:jc w:val="both"/>
        <w:rPr>
          <w:rFonts w:ascii="Times New Roman" w:hAnsi="Times New Roman" w:cs="Times New Roman"/>
          <w:sz w:val="16"/>
          <w:szCs w:val="16"/>
          <w:lang w:val="kk-KZ"/>
        </w:rPr>
      </w:pPr>
    </w:p>
    <w:p w14:paraId="7F28D2C2"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66352C">
        <w:rPr>
          <w:rFonts w:ascii="Times New Roman" w:hAnsi="Times New Roman" w:cs="Times New Roman"/>
          <w:lang w:val="kk-KZ"/>
        </w:rPr>
        <w:t>Нүктелер – эксперименттік деректер; сызықтар – теориялық талдау нәтижелері: 1 – тікелей реакция процесі, 2 – тепе-теңдік алдындағы процесс, 3 – қосарланған ядро механизмі, 4 – толық қима</w:t>
      </w:r>
    </w:p>
    <w:p w14:paraId="5C2A5E40" w14:textId="77777777" w:rsidR="0066352C" w:rsidRPr="0066352C" w:rsidRDefault="0066352C" w:rsidP="005F15E0">
      <w:pPr>
        <w:spacing w:after="0" w:line="240" w:lineRule="auto"/>
        <w:ind w:firstLine="709"/>
        <w:jc w:val="center"/>
        <w:rPr>
          <w:rFonts w:ascii="Times New Roman" w:hAnsi="Times New Roman" w:cs="Times New Roman"/>
          <w:sz w:val="16"/>
          <w:szCs w:val="16"/>
          <w:lang w:val="kk-KZ"/>
        </w:rPr>
      </w:pPr>
    </w:p>
    <w:p w14:paraId="606EAE2A" w14:textId="77777777" w:rsidR="0025167C" w:rsidRPr="00316F45" w:rsidRDefault="008E7363" w:rsidP="005F15E0">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Сурет </w:t>
      </w:r>
      <w:r w:rsidR="0023643E">
        <w:rPr>
          <w:rFonts w:ascii="Times New Roman" w:hAnsi="Times New Roman" w:cs="Times New Roman"/>
          <w:sz w:val="28"/>
          <w:szCs w:val="28"/>
          <w:lang w:val="kk-KZ"/>
        </w:rPr>
        <w:t>3</w:t>
      </w:r>
      <w:r w:rsidR="00B637D9">
        <w:rPr>
          <w:rFonts w:ascii="Times New Roman" w:hAnsi="Times New Roman" w:cs="Times New Roman"/>
          <w:sz w:val="28"/>
          <w:szCs w:val="28"/>
          <w:lang w:val="kk-KZ"/>
        </w:rPr>
        <w:t>3</w:t>
      </w:r>
      <w:r w:rsidR="0023643E">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xml:space="preserve">– </w:t>
      </w:r>
      <w:r w:rsidR="002416C9" w:rsidRPr="001D3E38">
        <w:rPr>
          <w:rFonts w:ascii="Times New Roman" w:hAnsi="Times New Roman" w:cs="Times New Roman"/>
          <w:sz w:val="28"/>
          <w:szCs w:val="28"/>
          <w:vertAlign w:val="superscript"/>
          <w:lang w:val="kk-KZ"/>
        </w:rPr>
        <w:t>120</w:t>
      </w:r>
      <w:r w:rsidR="002416C9" w:rsidRPr="00316F45">
        <w:rPr>
          <w:rFonts w:ascii="Times New Roman" w:hAnsi="Times New Roman" w:cs="Times New Roman"/>
          <w:sz w:val="28"/>
          <w:szCs w:val="28"/>
          <w:lang w:val="kk-KZ"/>
        </w:rPr>
        <w:t>Sn ядросындағы (p,xd) реакциясының E</w:t>
      </w:r>
      <w:r w:rsidR="002416C9" w:rsidRPr="001D3E38">
        <w:rPr>
          <w:rFonts w:ascii="Times New Roman" w:hAnsi="Times New Roman" w:cs="Times New Roman"/>
          <w:sz w:val="28"/>
          <w:szCs w:val="28"/>
          <w:vertAlign w:val="subscript"/>
          <w:lang w:val="kk-KZ"/>
        </w:rPr>
        <w:t>p</w:t>
      </w:r>
      <w:r w:rsidR="002416C9" w:rsidRPr="00316F45">
        <w:rPr>
          <w:rFonts w:ascii="Times New Roman" w:hAnsi="Times New Roman" w:cs="Times New Roman"/>
          <w:sz w:val="28"/>
          <w:szCs w:val="28"/>
          <w:lang w:val="kk-KZ"/>
        </w:rPr>
        <w:t xml:space="preserve"> = 30 МэВ</w:t>
      </w:r>
      <w:r w:rsidR="002416C9" w:rsidRPr="00316F45">
        <w:rPr>
          <w:lang w:val="kk-KZ"/>
        </w:rPr>
        <w:t xml:space="preserve"> </w:t>
      </w:r>
    </w:p>
    <w:p w14:paraId="111C7733" w14:textId="77777777" w:rsidR="0066352C" w:rsidRPr="009E4B4C" w:rsidRDefault="002416C9" w:rsidP="006060D1">
      <w:pPr>
        <w:spacing w:after="0" w:line="240" w:lineRule="auto"/>
        <w:jc w:val="center"/>
        <w:rPr>
          <w:rFonts w:ascii="Times New Roman" w:hAnsi="Times New Roman" w:cs="Times New Roman"/>
          <w:sz w:val="28"/>
          <w:szCs w:val="28"/>
          <w:lang w:val="kk-KZ"/>
        </w:rPr>
      </w:pPr>
      <w:r w:rsidRPr="00316F45">
        <w:rPr>
          <w:rFonts w:ascii="Times New Roman" w:hAnsi="Times New Roman" w:cs="Times New Roman"/>
          <w:sz w:val="28"/>
          <w:szCs w:val="28"/>
          <w:lang w:val="kk-KZ"/>
        </w:rPr>
        <w:t>энерг</w:t>
      </w:r>
      <w:r w:rsidR="008E7363">
        <w:rPr>
          <w:rFonts w:ascii="Times New Roman" w:hAnsi="Times New Roman" w:cs="Times New Roman"/>
          <w:sz w:val="28"/>
          <w:szCs w:val="28"/>
          <w:lang w:val="kk-KZ"/>
        </w:rPr>
        <w:t>иясындағы интегралдық қималары</w:t>
      </w:r>
      <w:r w:rsidR="001D3E38">
        <w:rPr>
          <w:rFonts w:ascii="Times New Roman" w:hAnsi="Times New Roman" w:cs="Times New Roman"/>
          <w:sz w:val="28"/>
          <w:szCs w:val="28"/>
          <w:lang w:val="kk-KZ"/>
        </w:rPr>
        <w:t>ның эксперименттік нәтижелерін теориялық есептеулермен салыстыр</w:t>
      </w:r>
      <w:r w:rsidR="009E4B4C">
        <w:rPr>
          <w:rFonts w:ascii="Times New Roman" w:hAnsi="Times New Roman" w:cs="Times New Roman"/>
          <w:sz w:val="28"/>
          <w:szCs w:val="28"/>
          <w:lang w:val="kk-KZ"/>
        </w:rPr>
        <w:t>у</w:t>
      </w:r>
    </w:p>
    <w:p w14:paraId="0C158F43" w14:textId="77777777" w:rsidR="0066352C" w:rsidRPr="00835B9C" w:rsidRDefault="0066352C" w:rsidP="006060D1">
      <w:pPr>
        <w:spacing w:after="0" w:line="240" w:lineRule="auto"/>
        <w:jc w:val="center"/>
        <w:rPr>
          <w:rFonts w:ascii="Times New Roman" w:hAnsi="Times New Roman" w:cs="Times New Roman"/>
          <w:sz w:val="16"/>
          <w:szCs w:val="16"/>
          <w:lang w:val="kk-KZ"/>
        </w:rPr>
      </w:pPr>
    </w:p>
    <w:p w14:paraId="3225A581" w14:textId="77777777" w:rsidR="0025167C" w:rsidRPr="008E7363" w:rsidRDefault="0066352C" w:rsidP="008E7363">
      <w:pPr>
        <w:spacing w:after="0" w:line="240" w:lineRule="auto"/>
        <w:ind w:firstLine="709"/>
        <w:jc w:val="both"/>
        <w:rPr>
          <w:rFonts w:ascii="Times New Roman" w:hAnsi="Times New Roman" w:cs="Times New Roman"/>
          <w:lang w:val="kk-KZ"/>
        </w:rPr>
      </w:pPr>
      <w:r w:rsidRPr="008E7363">
        <w:rPr>
          <w:rFonts w:ascii="Times New Roman" w:eastAsia="Calibri" w:hAnsi="Times New Roman" w:cs="Times New Roman"/>
          <w:lang w:val="kk-KZ"/>
        </w:rPr>
        <w:t>Ескерту –</w:t>
      </w:r>
      <w:r w:rsidRPr="008E7363">
        <w:rPr>
          <w:rFonts w:ascii="Times New Roman" w:eastAsia="Calibri" w:hAnsi="Times New Roman" w:cs="Times New Roman"/>
          <w:bCs/>
          <w:lang w:val="kk-KZ"/>
        </w:rPr>
        <w:t xml:space="preserve"> Әдебиет негізінде құралған </w:t>
      </w:r>
      <w:r w:rsidR="002416C9" w:rsidRPr="008E7363">
        <w:rPr>
          <w:rFonts w:ascii="Times New Roman" w:hAnsi="Times New Roman" w:cs="Times New Roman"/>
          <w:lang w:val="kk-KZ"/>
        </w:rPr>
        <w:t>[11</w:t>
      </w:r>
      <w:r w:rsidR="002C5197" w:rsidRPr="008E7363">
        <w:rPr>
          <w:rFonts w:ascii="Times New Roman" w:hAnsi="Times New Roman" w:cs="Times New Roman"/>
          <w:lang w:val="kk-KZ"/>
        </w:rPr>
        <w:t>3</w:t>
      </w:r>
      <w:r w:rsidR="002416C9" w:rsidRPr="008E7363">
        <w:rPr>
          <w:rFonts w:ascii="Times New Roman" w:hAnsi="Times New Roman" w:cs="Times New Roman"/>
          <w:lang w:val="kk-KZ"/>
        </w:rPr>
        <w:t>]</w:t>
      </w:r>
    </w:p>
    <w:p w14:paraId="694B0720" w14:textId="77777777" w:rsidR="003F5752" w:rsidRDefault="003F5752" w:rsidP="0066352C">
      <w:pPr>
        <w:spacing w:after="0" w:line="240" w:lineRule="auto"/>
        <w:jc w:val="both"/>
        <w:rPr>
          <w:rFonts w:ascii="Times New Roman" w:hAnsi="Times New Roman" w:cs="Times New Roman"/>
          <w:sz w:val="28"/>
          <w:szCs w:val="28"/>
          <w:lang w:val="kk-KZ"/>
        </w:rPr>
      </w:pPr>
    </w:p>
    <w:p w14:paraId="7E5D387A" w14:textId="77777777" w:rsidR="0025167C" w:rsidRDefault="008E7363" w:rsidP="0066352C">
      <w:pPr>
        <w:spacing w:after="0" w:line="240" w:lineRule="auto"/>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lastRenderedPageBreak/>
        <w:t xml:space="preserve">Кесте </w:t>
      </w:r>
      <w:r w:rsidR="009E4B4C">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lang w:val="kk-KZ"/>
        </w:rPr>
        <w:t xml:space="preserve">– </w:t>
      </w:r>
      <w:r w:rsidR="002416C9" w:rsidRPr="00316F45">
        <w:rPr>
          <w:rFonts w:ascii="Times New Roman" w:hAnsi="Times New Roman" w:cs="Times New Roman"/>
          <w:sz w:val="28"/>
          <w:szCs w:val="28"/>
          <w:vertAlign w:val="superscript"/>
          <w:lang w:val="kk-KZ"/>
        </w:rPr>
        <w:t>103</w:t>
      </w:r>
      <w:r w:rsidR="002416C9" w:rsidRPr="00316F45">
        <w:rPr>
          <w:rFonts w:ascii="Times New Roman" w:hAnsi="Times New Roman" w:cs="Times New Roman"/>
          <w:sz w:val="28"/>
          <w:szCs w:val="28"/>
          <w:lang w:val="kk-KZ"/>
        </w:rPr>
        <w:t xml:space="preserve">Rh және </w:t>
      </w:r>
      <w:r w:rsidR="002416C9" w:rsidRPr="00316F45">
        <w:rPr>
          <w:rFonts w:ascii="Times New Roman" w:hAnsi="Times New Roman" w:cs="Times New Roman"/>
          <w:sz w:val="28"/>
          <w:szCs w:val="28"/>
          <w:vertAlign w:val="superscript"/>
          <w:lang w:val="kk-KZ"/>
        </w:rPr>
        <w:t>120</w:t>
      </w:r>
      <w:r w:rsidR="002416C9" w:rsidRPr="00316F45">
        <w:rPr>
          <w:rFonts w:ascii="Times New Roman" w:hAnsi="Times New Roman" w:cs="Times New Roman"/>
          <w:sz w:val="28"/>
          <w:szCs w:val="28"/>
          <w:lang w:val="kk-KZ"/>
        </w:rPr>
        <w:t>Sn ядроларында 22 МэВ және 30 МэВ энергияларда (p,xd) интегралдық спектрлерінің қалыптасуына әртүрлі ядролық реакция м</w:t>
      </w:r>
      <w:r>
        <w:rPr>
          <w:rFonts w:ascii="Times New Roman" w:hAnsi="Times New Roman" w:cs="Times New Roman"/>
          <w:sz w:val="28"/>
          <w:szCs w:val="28"/>
          <w:lang w:val="kk-KZ"/>
        </w:rPr>
        <w:t>еханизмдерінің есептік үлестер</w:t>
      </w:r>
    </w:p>
    <w:p w14:paraId="594CA910" w14:textId="77777777" w:rsidR="008E7363" w:rsidRPr="008E7363" w:rsidRDefault="008E7363" w:rsidP="0066352C">
      <w:pPr>
        <w:spacing w:after="0" w:line="240" w:lineRule="auto"/>
        <w:jc w:val="both"/>
        <w:rPr>
          <w:rFonts w:ascii="Times New Roman" w:hAnsi="Times New Roman" w:cs="Times New Roman"/>
          <w:sz w:val="16"/>
          <w:szCs w:val="16"/>
          <w:lang w:val="kk-KZ"/>
        </w:rPr>
      </w:pPr>
    </w:p>
    <w:tbl>
      <w:tblPr>
        <w:tblW w:w="9564" w:type="dxa"/>
        <w:jc w:val="center"/>
        <w:tblLayout w:type="fixed"/>
        <w:tblLook w:val="04A0" w:firstRow="1" w:lastRow="0" w:firstColumn="1" w:lastColumn="0" w:noHBand="0" w:noVBand="1"/>
      </w:tblPr>
      <w:tblGrid>
        <w:gridCol w:w="1490"/>
        <w:gridCol w:w="890"/>
        <w:gridCol w:w="1127"/>
        <w:gridCol w:w="1418"/>
        <w:gridCol w:w="2443"/>
        <w:gridCol w:w="2196"/>
      </w:tblGrid>
      <w:tr w:rsidR="0025167C" w:rsidRPr="008E7363" w14:paraId="7508AC0B" w14:textId="77777777" w:rsidTr="001E704D">
        <w:trPr>
          <w:jc w:val="center"/>
        </w:trPr>
        <w:tc>
          <w:tcPr>
            <w:tcW w:w="1490" w:type="dxa"/>
            <w:tcBorders>
              <w:top w:val="single" w:sz="4" w:space="0" w:color="000000"/>
              <w:left w:val="single" w:sz="4" w:space="0" w:color="000000"/>
              <w:bottom w:val="single" w:sz="4" w:space="0" w:color="000000"/>
              <w:right w:val="single" w:sz="4" w:space="0" w:color="000000"/>
            </w:tcBorders>
            <w:vAlign w:val="center"/>
          </w:tcPr>
          <w:p w14:paraId="6CFEB7AE" w14:textId="77777777" w:rsidR="0025167C" w:rsidRPr="008E7363" w:rsidRDefault="002416C9" w:rsidP="006060D1">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Реакция</w:t>
            </w:r>
          </w:p>
        </w:tc>
        <w:tc>
          <w:tcPr>
            <w:tcW w:w="890" w:type="dxa"/>
            <w:tcBorders>
              <w:top w:val="single" w:sz="4" w:space="0" w:color="000000"/>
              <w:left w:val="single" w:sz="4" w:space="0" w:color="000000"/>
              <w:bottom w:val="single" w:sz="4" w:space="0" w:color="000000"/>
              <w:right w:val="single" w:sz="4" w:space="0" w:color="000000"/>
            </w:tcBorders>
            <w:vAlign w:val="center"/>
          </w:tcPr>
          <w:p w14:paraId="02D98B7F" w14:textId="77777777" w:rsidR="0025167C" w:rsidRPr="008E7363" w:rsidRDefault="002416C9" w:rsidP="006060D1">
            <w:pPr>
              <w:spacing w:after="0" w:line="240" w:lineRule="auto"/>
              <w:jc w:val="center"/>
              <w:rPr>
                <w:rFonts w:ascii="Times New Roman" w:hAnsi="Times New Roman" w:cs="Times New Roman"/>
                <w:vertAlign w:val="subscript"/>
                <w:lang w:val="kk-KZ"/>
              </w:rPr>
            </w:pPr>
            <w:r w:rsidRPr="008E7363">
              <w:rPr>
                <w:rFonts w:ascii="Times New Roman" w:hAnsi="Times New Roman" w:cs="Times New Roman"/>
                <w:lang w:val="kk-KZ"/>
              </w:rPr>
              <w:t>E</w:t>
            </w:r>
            <w:r w:rsidRPr="008E7363">
              <w:rPr>
                <w:rFonts w:ascii="Times New Roman" w:hAnsi="Times New Roman" w:cs="Times New Roman"/>
                <w:vertAlign w:val="subscript"/>
                <w:lang w:val="kk-KZ"/>
              </w:rPr>
              <w:t>p</w:t>
            </w:r>
            <w:r w:rsidRPr="008E7363">
              <w:rPr>
                <w:rFonts w:ascii="Times New Roman" w:hAnsi="Times New Roman" w:cs="Times New Roman"/>
                <w:lang w:val="kk-KZ"/>
              </w:rPr>
              <w:t>,</w:t>
            </w:r>
          </w:p>
          <w:p w14:paraId="6EC92F39" w14:textId="77777777" w:rsidR="0025167C" w:rsidRPr="008E7363" w:rsidRDefault="002416C9" w:rsidP="006060D1">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МэВ</w:t>
            </w:r>
          </w:p>
        </w:tc>
        <w:tc>
          <w:tcPr>
            <w:tcW w:w="1127" w:type="dxa"/>
            <w:tcBorders>
              <w:top w:val="single" w:sz="4" w:space="0" w:color="000000"/>
              <w:left w:val="single" w:sz="4" w:space="0" w:color="000000"/>
              <w:bottom w:val="single" w:sz="4" w:space="0" w:color="000000"/>
              <w:right w:val="single" w:sz="4" w:space="0" w:color="000000"/>
            </w:tcBorders>
            <w:vAlign w:val="center"/>
          </w:tcPr>
          <w:p w14:paraId="37257E5E" w14:textId="77777777" w:rsidR="0025167C" w:rsidRPr="008E7363" w:rsidRDefault="002416C9" w:rsidP="006060D1">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Толық қима</w:t>
            </w:r>
          </w:p>
        </w:tc>
        <w:tc>
          <w:tcPr>
            <w:tcW w:w="1418" w:type="dxa"/>
            <w:tcBorders>
              <w:top w:val="single" w:sz="4" w:space="0" w:color="000000"/>
              <w:left w:val="single" w:sz="4" w:space="0" w:color="000000"/>
              <w:bottom w:val="single" w:sz="4" w:space="0" w:color="000000"/>
              <w:right w:val="single" w:sz="4" w:space="0" w:color="000000"/>
            </w:tcBorders>
            <w:vAlign w:val="center"/>
          </w:tcPr>
          <w:p w14:paraId="346DB2D7" w14:textId="77777777" w:rsidR="0025167C" w:rsidRPr="008E7363" w:rsidRDefault="002416C9" w:rsidP="006060D1">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Тікелей</w:t>
            </w:r>
          </w:p>
          <w:p w14:paraId="6F72C203" w14:textId="77777777" w:rsidR="0025167C" w:rsidRPr="008E7363" w:rsidRDefault="002416C9" w:rsidP="006060D1">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механизм</w:t>
            </w:r>
          </w:p>
        </w:tc>
        <w:tc>
          <w:tcPr>
            <w:tcW w:w="2443" w:type="dxa"/>
            <w:tcBorders>
              <w:top w:val="single" w:sz="4" w:space="0" w:color="000000"/>
              <w:left w:val="single" w:sz="4" w:space="0" w:color="000000"/>
              <w:bottom w:val="single" w:sz="4" w:space="0" w:color="000000"/>
              <w:right w:val="single" w:sz="4" w:space="0" w:color="000000"/>
            </w:tcBorders>
            <w:vAlign w:val="center"/>
          </w:tcPr>
          <w:p w14:paraId="2089DA1D" w14:textId="77777777" w:rsidR="0025167C" w:rsidRPr="008E7363" w:rsidRDefault="002416C9" w:rsidP="001E704D">
            <w:pPr>
              <w:spacing w:after="0" w:line="240" w:lineRule="auto"/>
              <w:ind w:left="-142" w:right="-66"/>
              <w:jc w:val="center"/>
              <w:rPr>
                <w:rFonts w:ascii="Times New Roman" w:hAnsi="Times New Roman" w:cs="Times New Roman"/>
                <w:lang w:val="kk-KZ"/>
              </w:rPr>
            </w:pPr>
            <w:r w:rsidRPr="008E7363">
              <w:rPr>
                <w:rFonts w:ascii="Times New Roman" w:hAnsi="Times New Roman" w:cs="Times New Roman"/>
                <w:lang w:val="kk-KZ"/>
              </w:rPr>
              <w:t>Тепе-теңдік алдындағы</w:t>
            </w:r>
          </w:p>
          <w:p w14:paraId="63814919" w14:textId="77777777" w:rsidR="0025167C" w:rsidRPr="008E7363" w:rsidRDefault="002416C9" w:rsidP="006060D1">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механизм</w:t>
            </w:r>
          </w:p>
        </w:tc>
        <w:tc>
          <w:tcPr>
            <w:tcW w:w="2196" w:type="dxa"/>
            <w:tcBorders>
              <w:top w:val="single" w:sz="4" w:space="0" w:color="000000"/>
              <w:left w:val="single" w:sz="4" w:space="0" w:color="000000"/>
              <w:bottom w:val="single" w:sz="4" w:space="0" w:color="000000"/>
              <w:right w:val="single" w:sz="4" w:space="0" w:color="000000"/>
            </w:tcBorders>
            <w:vAlign w:val="center"/>
          </w:tcPr>
          <w:p w14:paraId="71DE379E" w14:textId="77777777" w:rsidR="0025167C" w:rsidRPr="008E7363" w:rsidRDefault="002416C9" w:rsidP="006060D1">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Тепе-теңдік кезіндегі механизм</w:t>
            </w:r>
          </w:p>
        </w:tc>
      </w:tr>
      <w:tr w:rsidR="0025167C" w:rsidRPr="008E7363" w14:paraId="56F99D90" w14:textId="77777777" w:rsidTr="001E704D">
        <w:trPr>
          <w:trHeight w:val="555"/>
          <w:jc w:val="center"/>
        </w:trPr>
        <w:tc>
          <w:tcPr>
            <w:tcW w:w="1490" w:type="dxa"/>
            <w:tcBorders>
              <w:top w:val="single" w:sz="4" w:space="0" w:color="000000"/>
              <w:left w:val="single" w:sz="4" w:space="0" w:color="000000"/>
              <w:bottom w:val="single" w:sz="4" w:space="0" w:color="000000"/>
              <w:right w:val="single" w:sz="4" w:space="0" w:color="000000"/>
            </w:tcBorders>
            <w:vAlign w:val="center"/>
          </w:tcPr>
          <w:p w14:paraId="68BD27BE" w14:textId="77777777" w:rsidR="0025167C" w:rsidRPr="008E7363" w:rsidRDefault="002416C9" w:rsidP="006060D1">
            <w:pPr>
              <w:spacing w:after="0" w:line="240" w:lineRule="auto"/>
              <w:jc w:val="center"/>
              <w:rPr>
                <w:rFonts w:ascii="Times New Roman" w:hAnsi="Times New Roman" w:cs="Times New Roman"/>
                <w:lang w:val="kk-KZ"/>
              </w:rPr>
            </w:pPr>
            <w:r w:rsidRPr="008E7363">
              <w:rPr>
                <w:rFonts w:ascii="Times New Roman" w:hAnsi="Times New Roman" w:cs="Times New Roman"/>
                <w:vertAlign w:val="superscript"/>
                <w:lang w:val="kk-KZ"/>
              </w:rPr>
              <w:t>103</w:t>
            </w:r>
            <w:r w:rsidRPr="008E7363">
              <w:rPr>
                <w:rFonts w:ascii="Times New Roman" w:hAnsi="Times New Roman" w:cs="Times New Roman"/>
                <w:bCs/>
                <w:lang w:val="kk-KZ"/>
              </w:rPr>
              <w:t>Rh(p,xd)</w:t>
            </w:r>
          </w:p>
        </w:tc>
        <w:tc>
          <w:tcPr>
            <w:tcW w:w="890" w:type="dxa"/>
            <w:tcBorders>
              <w:top w:val="single" w:sz="4" w:space="0" w:color="000000"/>
              <w:left w:val="single" w:sz="4" w:space="0" w:color="000000"/>
              <w:bottom w:val="single" w:sz="4" w:space="0" w:color="000000"/>
              <w:right w:val="single" w:sz="4" w:space="0" w:color="000000"/>
            </w:tcBorders>
            <w:vAlign w:val="center"/>
          </w:tcPr>
          <w:p w14:paraId="3BAA86B4"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22</w:t>
            </w:r>
          </w:p>
        </w:tc>
        <w:tc>
          <w:tcPr>
            <w:tcW w:w="1127" w:type="dxa"/>
            <w:tcBorders>
              <w:top w:val="single" w:sz="4" w:space="0" w:color="000000"/>
              <w:left w:val="single" w:sz="4" w:space="0" w:color="000000"/>
              <w:bottom w:val="single" w:sz="4" w:space="0" w:color="000000"/>
              <w:right w:val="single" w:sz="4" w:space="0" w:color="000000"/>
            </w:tcBorders>
            <w:vAlign w:val="center"/>
          </w:tcPr>
          <w:p w14:paraId="17FE89B3" w14:textId="77777777" w:rsidR="0025167C" w:rsidRPr="008E7363" w:rsidRDefault="005853B5"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20,15</w:t>
            </w:r>
          </w:p>
        </w:tc>
        <w:tc>
          <w:tcPr>
            <w:tcW w:w="1418" w:type="dxa"/>
            <w:tcBorders>
              <w:top w:val="single" w:sz="4" w:space="0" w:color="000000"/>
              <w:left w:val="single" w:sz="4" w:space="0" w:color="000000"/>
              <w:bottom w:val="single" w:sz="4" w:space="0" w:color="000000"/>
              <w:right w:val="single" w:sz="4" w:space="0" w:color="000000"/>
            </w:tcBorders>
            <w:vAlign w:val="center"/>
          </w:tcPr>
          <w:p w14:paraId="1AF5577F" w14:textId="77777777" w:rsidR="0025167C" w:rsidRPr="008E7363" w:rsidRDefault="005853B5"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0</w:t>
            </w:r>
          </w:p>
        </w:tc>
        <w:tc>
          <w:tcPr>
            <w:tcW w:w="2443" w:type="dxa"/>
            <w:tcBorders>
              <w:top w:val="single" w:sz="4" w:space="0" w:color="000000"/>
              <w:left w:val="single" w:sz="4" w:space="0" w:color="000000"/>
              <w:bottom w:val="single" w:sz="4" w:space="0" w:color="000000"/>
              <w:right w:val="single" w:sz="4" w:space="0" w:color="000000"/>
            </w:tcBorders>
            <w:vAlign w:val="center"/>
          </w:tcPr>
          <w:p w14:paraId="512A50D8" w14:textId="77777777" w:rsidR="0025167C" w:rsidRPr="008E7363" w:rsidRDefault="005853B5"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19,93</w:t>
            </w:r>
          </w:p>
        </w:tc>
        <w:tc>
          <w:tcPr>
            <w:tcW w:w="2196" w:type="dxa"/>
            <w:tcBorders>
              <w:top w:val="single" w:sz="4" w:space="0" w:color="000000"/>
              <w:left w:val="single" w:sz="4" w:space="0" w:color="000000"/>
              <w:bottom w:val="single" w:sz="4" w:space="0" w:color="000000"/>
              <w:right w:val="single" w:sz="4" w:space="0" w:color="000000"/>
            </w:tcBorders>
            <w:vAlign w:val="center"/>
          </w:tcPr>
          <w:p w14:paraId="5F6C40AA" w14:textId="77777777" w:rsidR="0025167C" w:rsidRPr="008E7363" w:rsidRDefault="005853B5"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0,25</w:t>
            </w:r>
          </w:p>
        </w:tc>
      </w:tr>
      <w:tr w:rsidR="0025167C" w:rsidRPr="008E7363" w14:paraId="4D9A56E1" w14:textId="77777777" w:rsidTr="001E704D">
        <w:trPr>
          <w:jc w:val="center"/>
        </w:trPr>
        <w:tc>
          <w:tcPr>
            <w:tcW w:w="1490" w:type="dxa"/>
            <w:tcBorders>
              <w:top w:val="single" w:sz="4" w:space="0" w:color="000000"/>
              <w:left w:val="single" w:sz="4" w:space="0" w:color="000000"/>
              <w:bottom w:val="single" w:sz="4" w:space="0" w:color="000000"/>
              <w:right w:val="single" w:sz="4" w:space="0" w:color="000000"/>
            </w:tcBorders>
          </w:tcPr>
          <w:p w14:paraId="411E750E" w14:textId="77777777" w:rsidR="0025167C" w:rsidRPr="008E7363" w:rsidRDefault="002416C9" w:rsidP="006060D1">
            <w:pPr>
              <w:spacing w:after="0" w:line="240" w:lineRule="auto"/>
              <w:jc w:val="center"/>
              <w:rPr>
                <w:rFonts w:ascii="Times New Roman" w:hAnsi="Times New Roman" w:cs="Times New Roman"/>
                <w:lang w:val="kk-KZ"/>
              </w:rPr>
            </w:pPr>
            <w:r w:rsidRPr="008E7363">
              <w:rPr>
                <w:rFonts w:ascii="Times New Roman" w:hAnsi="Times New Roman" w:cs="Times New Roman"/>
                <w:vertAlign w:val="superscript"/>
                <w:lang w:val="kk-KZ"/>
              </w:rPr>
              <w:t>120</w:t>
            </w:r>
            <w:r w:rsidRPr="008E7363">
              <w:rPr>
                <w:rFonts w:ascii="Times New Roman" w:hAnsi="Times New Roman" w:cs="Times New Roman"/>
                <w:lang w:val="kk-KZ"/>
              </w:rPr>
              <w:t>Sn(p,xd)</w:t>
            </w:r>
          </w:p>
        </w:tc>
        <w:tc>
          <w:tcPr>
            <w:tcW w:w="890" w:type="dxa"/>
            <w:tcBorders>
              <w:top w:val="single" w:sz="4" w:space="0" w:color="000000"/>
              <w:left w:val="single" w:sz="4" w:space="0" w:color="000000"/>
              <w:bottom w:val="single" w:sz="4" w:space="0" w:color="000000"/>
              <w:right w:val="single" w:sz="4" w:space="0" w:color="000000"/>
            </w:tcBorders>
            <w:vAlign w:val="center"/>
          </w:tcPr>
          <w:p w14:paraId="487D6876"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30</w:t>
            </w:r>
          </w:p>
        </w:tc>
        <w:tc>
          <w:tcPr>
            <w:tcW w:w="1127" w:type="dxa"/>
            <w:tcBorders>
              <w:top w:val="single" w:sz="4" w:space="0" w:color="000000"/>
              <w:left w:val="single" w:sz="4" w:space="0" w:color="000000"/>
              <w:bottom w:val="single" w:sz="4" w:space="0" w:color="000000"/>
              <w:right w:val="single" w:sz="4" w:space="0" w:color="000000"/>
            </w:tcBorders>
            <w:vAlign w:val="center"/>
          </w:tcPr>
          <w:p w14:paraId="0E1D508F"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664</w:t>
            </w:r>
          </w:p>
        </w:tc>
        <w:tc>
          <w:tcPr>
            <w:tcW w:w="1418" w:type="dxa"/>
            <w:tcBorders>
              <w:top w:val="single" w:sz="4" w:space="0" w:color="000000"/>
              <w:left w:val="single" w:sz="4" w:space="0" w:color="000000"/>
              <w:bottom w:val="single" w:sz="4" w:space="0" w:color="000000"/>
              <w:right w:val="single" w:sz="4" w:space="0" w:color="000000"/>
            </w:tcBorders>
            <w:vAlign w:val="center"/>
          </w:tcPr>
          <w:p w14:paraId="15A841B0"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314</w:t>
            </w:r>
          </w:p>
        </w:tc>
        <w:tc>
          <w:tcPr>
            <w:tcW w:w="2443" w:type="dxa"/>
            <w:tcBorders>
              <w:top w:val="single" w:sz="4" w:space="0" w:color="000000"/>
              <w:left w:val="single" w:sz="4" w:space="0" w:color="000000"/>
              <w:bottom w:val="single" w:sz="4" w:space="0" w:color="000000"/>
              <w:right w:val="single" w:sz="4" w:space="0" w:color="000000"/>
            </w:tcBorders>
            <w:vAlign w:val="center"/>
          </w:tcPr>
          <w:p w14:paraId="72ECB834"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347</w:t>
            </w:r>
          </w:p>
        </w:tc>
        <w:tc>
          <w:tcPr>
            <w:tcW w:w="2196" w:type="dxa"/>
            <w:tcBorders>
              <w:top w:val="single" w:sz="4" w:space="0" w:color="000000"/>
              <w:left w:val="single" w:sz="4" w:space="0" w:color="000000"/>
              <w:bottom w:val="single" w:sz="4" w:space="0" w:color="000000"/>
              <w:right w:val="single" w:sz="4" w:space="0" w:color="000000"/>
            </w:tcBorders>
            <w:vAlign w:val="center"/>
          </w:tcPr>
          <w:p w14:paraId="7E6396BA" w14:textId="77777777" w:rsidR="0025167C" w:rsidRPr="008E7363" w:rsidRDefault="002416C9" w:rsidP="008E7363">
            <w:pPr>
              <w:spacing w:after="0" w:line="240" w:lineRule="auto"/>
              <w:jc w:val="center"/>
              <w:rPr>
                <w:rFonts w:ascii="Times New Roman" w:hAnsi="Times New Roman" w:cs="Times New Roman"/>
                <w:lang w:val="kk-KZ"/>
              </w:rPr>
            </w:pPr>
            <w:r w:rsidRPr="008E7363">
              <w:rPr>
                <w:rFonts w:ascii="Times New Roman" w:hAnsi="Times New Roman" w:cs="Times New Roman"/>
                <w:lang w:val="kk-KZ"/>
              </w:rPr>
              <w:t>3</w:t>
            </w:r>
          </w:p>
        </w:tc>
      </w:tr>
    </w:tbl>
    <w:p w14:paraId="3503D293" w14:textId="77777777" w:rsidR="0025167C" w:rsidRPr="00316F45" w:rsidRDefault="0025167C" w:rsidP="006060D1">
      <w:pPr>
        <w:spacing w:after="0" w:line="240" w:lineRule="auto"/>
        <w:jc w:val="center"/>
        <w:rPr>
          <w:rFonts w:ascii="Times New Roman" w:hAnsi="Times New Roman" w:cs="Times New Roman"/>
          <w:sz w:val="28"/>
          <w:szCs w:val="28"/>
          <w:lang w:val="kk-KZ"/>
        </w:rPr>
      </w:pPr>
    </w:p>
    <w:p w14:paraId="6EB22D43" w14:textId="18E6ED42" w:rsidR="0025167C" w:rsidRPr="00316F45" w:rsidRDefault="006D193B" w:rsidP="0066352C">
      <w:pPr>
        <w:pStyle w:val="2"/>
        <w:spacing w:before="0" w:after="0"/>
        <w:rPr>
          <w:rFonts w:cs="Times New Roman"/>
          <w:bCs/>
          <w:szCs w:val="28"/>
          <w:lang w:val="kk-KZ"/>
        </w:rPr>
      </w:pPr>
      <w:bookmarkStart w:id="106" w:name="__RefHeading___Toc33131_3829733969"/>
      <w:bookmarkEnd w:id="106"/>
      <w:r>
        <w:rPr>
          <w:lang w:val="kk-KZ"/>
        </w:rPr>
        <w:t xml:space="preserve">5.4 </w:t>
      </w:r>
      <w:r w:rsidR="002416C9" w:rsidRPr="00316F45">
        <w:rPr>
          <w:lang w:val="kk-KZ"/>
        </w:rPr>
        <w:t>Бесінші бөлім бойынша қорытынды</w:t>
      </w:r>
    </w:p>
    <w:p w14:paraId="447F57B4" w14:textId="77777777" w:rsidR="0025167C" w:rsidRPr="00316F45" w:rsidRDefault="002416C9" w:rsidP="0066352C">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(p,xp), (p,xα) және (p,xd) реакцияларын талдау барысында төмендегідей нәтижелер анықталды:</w:t>
      </w:r>
    </w:p>
    <w:p w14:paraId="645471AD"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 </w:t>
      </w:r>
      <w:r w:rsidR="0066352C" w:rsidRPr="00316F45">
        <w:rPr>
          <w:rFonts w:ascii="Times New Roman" w:hAnsi="Times New Roman" w:cs="Times New Roman"/>
          <w:sz w:val="28"/>
          <w:szCs w:val="28"/>
          <w:lang w:val="kk-KZ"/>
        </w:rPr>
        <w:t xml:space="preserve">төмен </w:t>
      </w:r>
      <w:r w:rsidRPr="00316F45">
        <w:rPr>
          <w:rFonts w:ascii="Times New Roman" w:hAnsi="Times New Roman" w:cs="Times New Roman"/>
          <w:sz w:val="28"/>
          <w:szCs w:val="28"/>
          <w:lang w:val="kk-KZ"/>
        </w:rPr>
        <w:t>энергияларда (7 МэВ) бөлшектердің тепе-теңдік булану механизмі басым, ал тепе-теңдік алдындағы механизмнің үлесі мардымсыз</w:t>
      </w:r>
      <w:r w:rsidR="0066352C" w:rsidRPr="0066352C">
        <w:rPr>
          <w:rFonts w:ascii="Times New Roman" w:hAnsi="Times New Roman" w:cs="Times New Roman"/>
          <w:sz w:val="28"/>
          <w:szCs w:val="28"/>
          <w:lang w:val="kk-KZ"/>
        </w:rPr>
        <w:t>;</w:t>
      </w:r>
    </w:p>
    <w:p w14:paraId="1699D929"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22 және 30 МэВ энергияларында протондар мен дейтрондардың жоғары энергиялы спектр бөлігіндегі негізгі үлес тепе-теңдік алдындағы механизмге тиесілі</w:t>
      </w:r>
      <w:r w:rsidR="0066352C" w:rsidRPr="0066352C">
        <w:rPr>
          <w:rFonts w:ascii="Times New Roman" w:hAnsi="Times New Roman" w:cs="Times New Roman"/>
          <w:sz w:val="28"/>
          <w:szCs w:val="28"/>
          <w:lang w:val="kk-KZ"/>
        </w:rPr>
        <w:t>;</w:t>
      </w:r>
    </w:p>
    <w:p w14:paraId="272CAF2C" w14:textId="77777777" w:rsidR="0025167C" w:rsidRPr="0066352C" w:rsidRDefault="002416C9" w:rsidP="0066352C">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α-бөлшектердің эмиссиясы негізінен тепе-теңдік булану процесі арқылы жүзеге асады</w:t>
      </w:r>
      <w:r w:rsidR="0066352C" w:rsidRPr="0066352C">
        <w:rPr>
          <w:rFonts w:ascii="Times New Roman" w:hAnsi="Times New Roman" w:cs="Times New Roman"/>
          <w:sz w:val="28"/>
          <w:szCs w:val="28"/>
          <w:lang w:val="kk-KZ"/>
        </w:rPr>
        <w:t>;</w:t>
      </w:r>
    </w:p>
    <w:p w14:paraId="7848E414" w14:textId="4D0AE5B6" w:rsidR="0025167C" w:rsidRPr="00316F45" w:rsidRDefault="00404386" w:rsidP="001E704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04386">
        <w:rPr>
          <w:rFonts w:ascii="Times New Roman" w:hAnsi="Times New Roman" w:cs="Times New Roman"/>
          <w:sz w:val="28"/>
          <w:szCs w:val="28"/>
          <w:lang w:val="kk-KZ"/>
        </w:rPr>
        <w:t xml:space="preserve"> </w:t>
      </w:r>
      <w:r w:rsidR="0066352C" w:rsidRPr="00316F45">
        <w:rPr>
          <w:rFonts w:ascii="Times New Roman" w:hAnsi="Times New Roman" w:cs="Times New Roman"/>
          <w:sz w:val="28"/>
          <w:szCs w:val="28"/>
          <w:lang w:val="kk-KZ"/>
        </w:rPr>
        <w:t xml:space="preserve">экситондық </w:t>
      </w:r>
      <w:r w:rsidR="002416C9" w:rsidRPr="00316F45">
        <w:rPr>
          <w:rFonts w:ascii="Times New Roman" w:hAnsi="Times New Roman" w:cs="Times New Roman"/>
          <w:sz w:val="28"/>
          <w:szCs w:val="28"/>
          <w:lang w:val="kk-KZ"/>
        </w:rPr>
        <w:t>модель негізінде, TALYS</w:t>
      </w:r>
      <w:r w:rsidR="00A26282">
        <w:rPr>
          <w:rFonts w:ascii="Times New Roman" w:hAnsi="Times New Roman" w:cs="Times New Roman"/>
          <w:sz w:val="28"/>
          <w:szCs w:val="28"/>
          <w:lang w:val="kk-KZ"/>
        </w:rPr>
        <w:t>-1.8</w:t>
      </w:r>
      <w:r w:rsidR="002416C9" w:rsidRPr="00316F45">
        <w:rPr>
          <w:rFonts w:ascii="Times New Roman" w:hAnsi="Times New Roman" w:cs="Times New Roman"/>
          <w:sz w:val="28"/>
          <w:szCs w:val="28"/>
          <w:lang w:val="kk-KZ"/>
        </w:rPr>
        <w:t xml:space="preserve"> және PRECO-2006 бағдарламаларының модификацияланған нұсқаларын қолдана отырып жүргізілген теориялық есептеулер эксперименттік деректерді жалпы алғанда қанағаттанарлық сипаттайды.</w:t>
      </w:r>
    </w:p>
    <w:p w14:paraId="1F62BCD8" w14:textId="77777777" w:rsidR="0025167C" w:rsidRPr="00316F45" w:rsidRDefault="002416C9" w:rsidP="006060D1">
      <w:pPr>
        <w:spacing w:after="0" w:line="240" w:lineRule="auto"/>
        <w:jc w:val="center"/>
        <w:rPr>
          <w:rFonts w:ascii="Times New Roman" w:hAnsi="Times New Roman" w:cs="Times New Roman"/>
          <w:b/>
          <w:bCs/>
          <w:sz w:val="28"/>
          <w:szCs w:val="28"/>
          <w:lang w:val="kk-KZ"/>
        </w:rPr>
      </w:pPr>
      <w:r w:rsidRPr="00316F45">
        <w:rPr>
          <w:lang w:val="kk-KZ"/>
        </w:rPr>
        <w:br w:type="page"/>
      </w:r>
      <w:bookmarkStart w:id="107" w:name="__RefHeading___Toc33133_3829733969"/>
      <w:bookmarkEnd w:id="107"/>
      <w:r w:rsidRPr="00316F45">
        <w:rPr>
          <w:rFonts w:ascii="Times New Roman" w:hAnsi="Times New Roman" w:cs="Times New Roman"/>
          <w:b/>
          <w:bCs/>
          <w:sz w:val="28"/>
          <w:szCs w:val="28"/>
          <w:lang w:val="kk-KZ"/>
        </w:rPr>
        <w:lastRenderedPageBreak/>
        <w:t>ҚОРЫТЫНДЫ</w:t>
      </w:r>
    </w:p>
    <w:p w14:paraId="29F35B66" w14:textId="77777777" w:rsidR="001244B6" w:rsidRDefault="001244B6" w:rsidP="006060D1">
      <w:pPr>
        <w:spacing w:after="0" w:line="240" w:lineRule="auto"/>
        <w:ind w:firstLine="720"/>
        <w:jc w:val="both"/>
        <w:rPr>
          <w:rFonts w:ascii="Times New Roman" w:hAnsi="Times New Roman" w:cs="Times New Roman"/>
          <w:sz w:val="28"/>
          <w:szCs w:val="28"/>
          <w:lang w:val="kk-KZ"/>
        </w:rPr>
      </w:pPr>
    </w:p>
    <w:p w14:paraId="780622FB" w14:textId="77777777" w:rsidR="0025167C" w:rsidRPr="00316F45" w:rsidRDefault="002416C9" w:rsidP="0066352C">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Диссертациялық зерттеулер нәтижелері бойынша негізгі тұжырымдар.</w:t>
      </w:r>
    </w:p>
    <w:p w14:paraId="1E78E99A" w14:textId="5D6B47B3" w:rsidR="0025167C" w:rsidRPr="00301E69" w:rsidRDefault="002416C9" w:rsidP="0066352C">
      <w:pPr>
        <w:spacing w:after="0" w:line="240" w:lineRule="auto"/>
        <w:ind w:firstLine="709"/>
        <w:jc w:val="both"/>
        <w:rPr>
          <w:rFonts w:ascii="Times New Roman" w:hAnsi="Times New Roman" w:cs="Times New Roman"/>
          <w:sz w:val="28"/>
          <w:szCs w:val="28"/>
          <w:lang w:val="kk-KZ"/>
        </w:rPr>
      </w:pPr>
      <w:r w:rsidRPr="00316F45">
        <w:rPr>
          <w:rFonts w:ascii="Times New Roman" w:hAnsi="Times New Roman" w:cs="Times New Roman"/>
          <w:sz w:val="28"/>
          <w:szCs w:val="28"/>
          <w:lang w:val="kk-KZ"/>
        </w:rPr>
        <w:t xml:space="preserve">Осы диссертациялық жұмыста </w:t>
      </w:r>
      <w:r w:rsidR="00C7222F">
        <w:rPr>
          <w:rFonts w:ascii="Times New Roman" w:hAnsi="Times New Roman" w:cs="Times New Roman"/>
          <w:sz w:val="28"/>
          <w:szCs w:val="28"/>
          <w:lang w:val="kk-KZ"/>
        </w:rPr>
        <w:t>я</w:t>
      </w:r>
      <w:r w:rsidR="00C7222F" w:rsidRPr="00C7222F">
        <w:rPr>
          <w:rFonts w:ascii="Times New Roman" w:hAnsi="Times New Roman" w:cs="Times New Roman"/>
          <w:sz w:val="28"/>
          <w:szCs w:val="28"/>
          <w:lang w:val="kk-KZ"/>
        </w:rPr>
        <w:t xml:space="preserve">дролық реакцияның (p,xp), (p,xα) және </w:t>
      </w:r>
      <w:r w:rsidR="00C7222F" w:rsidRPr="00301E69">
        <w:rPr>
          <w:rFonts w:ascii="Times New Roman" w:hAnsi="Times New Roman" w:cs="Times New Roman"/>
          <w:sz w:val="28"/>
          <w:szCs w:val="28"/>
          <w:lang w:val="kk-KZ"/>
        </w:rPr>
        <w:t>(p,xd) арналары бойынша жүргізілген эксперименттік және теориялық зерттеулер негізінде алғаш рет келесі негізгі нәтижелер алынды</w:t>
      </w:r>
      <w:r w:rsidRPr="00301E69">
        <w:rPr>
          <w:rFonts w:ascii="Times New Roman" w:hAnsi="Times New Roman" w:cs="Times New Roman"/>
          <w:sz w:val="28"/>
          <w:szCs w:val="28"/>
          <w:lang w:val="kk-KZ"/>
        </w:rPr>
        <w:t>:</w:t>
      </w:r>
    </w:p>
    <w:p w14:paraId="50B6A498" w14:textId="1F5C78A5" w:rsidR="0025167C" w:rsidRPr="00301E69" w:rsidRDefault="00C7222F" w:rsidP="00C7222F">
      <w:pPr>
        <w:spacing w:after="0" w:line="240" w:lineRule="auto"/>
        <w:ind w:firstLine="709"/>
        <w:jc w:val="both"/>
        <w:rPr>
          <w:rFonts w:ascii="Times New Roman" w:hAnsi="Times New Roman" w:cs="Times New Roman"/>
          <w:sz w:val="28"/>
          <w:szCs w:val="28"/>
          <w:lang w:val="kk-KZ"/>
        </w:rPr>
      </w:pPr>
      <w:r w:rsidRPr="00301E69">
        <w:rPr>
          <w:rFonts w:ascii="Times New Roman" w:hAnsi="Times New Roman" w:cs="Times New Roman"/>
          <w:sz w:val="28"/>
          <w:szCs w:val="28"/>
          <w:lang w:val="kk-KZ"/>
        </w:rPr>
        <w:t>¹</w:t>
      </w:r>
      <w:r w:rsidRPr="00301E69">
        <w:rPr>
          <w:rFonts w:ascii="Cambria Math" w:hAnsi="Cambria Math" w:cs="Cambria Math"/>
          <w:sz w:val="28"/>
          <w:szCs w:val="28"/>
          <w:lang w:val="kk-KZ"/>
        </w:rPr>
        <w:t>⁰</w:t>
      </w:r>
      <w:r w:rsidRPr="00301E69">
        <w:rPr>
          <w:rFonts w:ascii="Times New Roman" w:hAnsi="Times New Roman" w:cs="Times New Roman"/>
          <w:sz w:val="28"/>
          <w:szCs w:val="28"/>
          <w:lang w:val="kk-KZ"/>
        </w:rPr>
        <w:t>³Rh(p,xd) реакциясы бойынша Eₚ = 22 МэВ және ¹²</w:t>
      </w:r>
      <w:r w:rsidRPr="00301E69">
        <w:rPr>
          <w:rFonts w:ascii="Cambria Math" w:hAnsi="Cambria Math" w:cs="Cambria Math"/>
          <w:sz w:val="28"/>
          <w:szCs w:val="28"/>
          <w:lang w:val="kk-KZ"/>
        </w:rPr>
        <w:t>⁰</w:t>
      </w:r>
      <w:r w:rsidRPr="00301E69">
        <w:rPr>
          <w:rFonts w:ascii="Times New Roman" w:hAnsi="Times New Roman" w:cs="Times New Roman"/>
          <w:sz w:val="28"/>
          <w:szCs w:val="28"/>
          <w:lang w:val="kk-KZ"/>
        </w:rPr>
        <w:t>Sn(p,xd) реакциясы бойынша Eₚ = 30 МэВ кезінде алынған эксперименттік және теориялық деректерді салыстыру нәтижесінде дейтрондардың спектрлік сипаттамаларын қалыптастыруда негізгі үлесті тікелей ядролық реакциялар механизмі мен тепе – теңдік алдындағы  механизм атқаратыны көрсетілді. ¹</w:t>
      </w:r>
      <w:r w:rsidRPr="00301E69">
        <w:rPr>
          <w:rFonts w:ascii="Cambria Math" w:hAnsi="Cambria Math" w:cs="Cambria Math"/>
          <w:sz w:val="28"/>
          <w:szCs w:val="28"/>
          <w:lang w:val="kk-KZ"/>
        </w:rPr>
        <w:t>⁰</w:t>
      </w:r>
      <w:r w:rsidRPr="00301E69">
        <w:rPr>
          <w:rFonts w:ascii="Times New Roman" w:hAnsi="Times New Roman" w:cs="Times New Roman"/>
          <w:sz w:val="28"/>
          <w:szCs w:val="28"/>
          <w:lang w:val="kk-KZ"/>
        </w:rPr>
        <w:t>³Rh(p,xd) реакциясы бойынша Eₚ = 22 МэВ және ¹²</w:t>
      </w:r>
      <w:r w:rsidRPr="00301E69">
        <w:rPr>
          <w:rFonts w:ascii="Cambria Math" w:hAnsi="Cambria Math" w:cs="Cambria Math"/>
          <w:sz w:val="28"/>
          <w:szCs w:val="28"/>
          <w:lang w:val="kk-KZ"/>
        </w:rPr>
        <w:t>⁰</w:t>
      </w:r>
      <w:r w:rsidRPr="00301E69">
        <w:rPr>
          <w:rFonts w:ascii="Times New Roman" w:hAnsi="Times New Roman" w:cs="Times New Roman"/>
          <w:sz w:val="28"/>
          <w:szCs w:val="28"/>
          <w:lang w:val="kk-KZ"/>
        </w:rPr>
        <w:t>Sn(p,xd) реакциясы бойынша Eₚ = 30 МэВ кезінде алынған эксперименттік және теориялық деректерді салыстыру нәтижесінде дейтрондардың спектрлік сипаттамаларын қалыптастыруда негізгі үлесті тікелей ядролық реакциялар механизмі мен тепе – теңдік алдындағы  механизм атқаратыны көрсетілді.</w:t>
      </w:r>
    </w:p>
    <w:p w14:paraId="09D52D1E" w14:textId="141C7EF2" w:rsidR="0025167C" w:rsidRPr="00301E69" w:rsidRDefault="00C7222F" w:rsidP="00301E69">
      <w:pPr>
        <w:spacing w:after="0" w:line="240" w:lineRule="auto"/>
        <w:ind w:firstLine="709"/>
        <w:jc w:val="both"/>
        <w:rPr>
          <w:rFonts w:ascii="Times New Roman" w:hAnsi="Times New Roman" w:cs="Times New Roman"/>
          <w:sz w:val="28"/>
          <w:szCs w:val="28"/>
          <w:lang w:val="kk-KZ"/>
        </w:rPr>
      </w:pPr>
      <w:r w:rsidRPr="00301E69">
        <w:rPr>
          <w:rFonts w:ascii="Times New Roman" w:hAnsi="Times New Roman" w:cs="Times New Roman"/>
          <w:sz w:val="28"/>
          <w:szCs w:val="28"/>
          <w:lang w:val="kk-KZ"/>
        </w:rPr>
        <w:t>¹</w:t>
      </w:r>
      <w:r w:rsidRPr="00301E69">
        <w:rPr>
          <w:rFonts w:ascii="Cambria Math" w:hAnsi="Cambria Math" w:cs="Cambria Math"/>
          <w:sz w:val="28"/>
          <w:szCs w:val="28"/>
          <w:lang w:val="kk-KZ"/>
        </w:rPr>
        <w:t>⁰</w:t>
      </w:r>
      <w:r w:rsidRPr="00301E69">
        <w:rPr>
          <w:rFonts w:ascii="Times New Roman" w:hAnsi="Times New Roman" w:cs="Times New Roman"/>
          <w:sz w:val="28"/>
          <w:szCs w:val="28"/>
          <w:lang w:val="kk-KZ"/>
        </w:rPr>
        <w:t>³Rh(p,xd) реакциясы бойынша Eₚ = 22 МэВ және ¹²</w:t>
      </w:r>
      <w:r w:rsidRPr="00301E69">
        <w:rPr>
          <w:rFonts w:ascii="Cambria Math" w:hAnsi="Cambria Math" w:cs="Cambria Math"/>
          <w:sz w:val="28"/>
          <w:szCs w:val="28"/>
          <w:lang w:val="kk-KZ"/>
        </w:rPr>
        <w:t>⁰</w:t>
      </w:r>
      <w:r w:rsidRPr="00301E69">
        <w:rPr>
          <w:rFonts w:ascii="Times New Roman" w:hAnsi="Times New Roman" w:cs="Times New Roman"/>
          <w:sz w:val="28"/>
          <w:szCs w:val="28"/>
          <w:lang w:val="kk-KZ"/>
        </w:rPr>
        <w:t>Sn(p,xd) реакциясы бойынша Eₚ = 30 МэВ кезінде алынған эксперименттік және теориялық деректерді салыстыру нәтижесінде дейтрондардың спектрлік сипаттамаларын қалыптастыруда негізгі үлесті тікелей ядролық реакциялар механизмі мен тепе – теңдік алдындағы  механизм атқаратыны көрсетілді.</w:t>
      </w:r>
    </w:p>
    <w:p w14:paraId="3508EEF2" w14:textId="77777777" w:rsidR="00301E69" w:rsidRDefault="00301E69" w:rsidP="00301E69">
      <w:pPr>
        <w:spacing w:after="0" w:line="240" w:lineRule="auto"/>
        <w:ind w:firstLine="709"/>
        <w:jc w:val="both"/>
        <w:rPr>
          <w:rFonts w:ascii="Times New Roman" w:hAnsi="Times New Roman" w:cs="Times New Roman"/>
          <w:sz w:val="28"/>
          <w:szCs w:val="28"/>
          <w:lang w:val="kk-KZ"/>
        </w:rPr>
      </w:pPr>
    </w:p>
    <w:p w14:paraId="52309FD4" w14:textId="238DD7FB" w:rsidR="0025167C" w:rsidRPr="00316F45" w:rsidRDefault="002416C9" w:rsidP="00301E69">
      <w:pPr>
        <w:spacing w:after="0" w:line="240" w:lineRule="auto"/>
        <w:ind w:firstLine="709"/>
        <w:jc w:val="both"/>
        <w:rPr>
          <w:rFonts w:ascii="Times New Roman" w:hAnsi="Times New Roman" w:cs="Times New Roman"/>
          <w:sz w:val="28"/>
          <w:szCs w:val="28"/>
          <w:lang w:val="kk-KZ"/>
        </w:rPr>
      </w:pPr>
      <w:r w:rsidRPr="00301E69">
        <w:rPr>
          <w:rFonts w:ascii="Times New Roman" w:hAnsi="Times New Roman" w:cs="Times New Roman"/>
          <w:sz w:val="28"/>
          <w:szCs w:val="28"/>
          <w:lang w:val="kk-KZ"/>
        </w:rPr>
        <w:t>Алынған инклюзивті энергия спектрлеріне экситондық модель шеңберінде теориялық есептеулер жүргізілді. Теориялық және эксперименттік</w:t>
      </w:r>
      <w:r w:rsidRPr="00316F45">
        <w:rPr>
          <w:rFonts w:ascii="Times New Roman" w:hAnsi="Times New Roman" w:cs="Times New Roman"/>
          <w:sz w:val="28"/>
          <w:szCs w:val="28"/>
          <w:lang w:val="kk-KZ"/>
        </w:rPr>
        <w:t xml:space="preserve"> нәтижелерді салыстыру негізінде (p,xp), (p,xd) және (p,xα) реакциялары үшін қималардың жоғары энергиялы (қатаң) бөлігі көбіне тепе-теңдікке дейінгі процестерге, ал төмен энерг</w:t>
      </w:r>
      <w:r w:rsidR="00A26282">
        <w:rPr>
          <w:rFonts w:ascii="Times New Roman" w:hAnsi="Times New Roman" w:cs="Times New Roman"/>
          <w:sz w:val="28"/>
          <w:szCs w:val="28"/>
          <w:lang w:val="kk-KZ"/>
        </w:rPr>
        <w:t>иялы (жұмсақ) бөлігі құрама</w:t>
      </w:r>
      <w:r w:rsidRPr="00316F45">
        <w:rPr>
          <w:rFonts w:ascii="Times New Roman" w:hAnsi="Times New Roman" w:cs="Times New Roman"/>
          <w:sz w:val="28"/>
          <w:szCs w:val="28"/>
          <w:lang w:val="kk-KZ"/>
        </w:rPr>
        <w:t xml:space="preserve"> ядроның ыдырауына сәйкес келетіні көрсетілді.</w:t>
      </w:r>
    </w:p>
    <w:p w14:paraId="117480DE" w14:textId="1AD3C142" w:rsidR="00C7222F" w:rsidRDefault="00B124A0" w:rsidP="00301E69">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Қорытындылай келе, жасалған жұмыстың барлық кезеңдерінде өз қолдауын білдіргені үшін отандық ғылыми кеңесшім </w:t>
      </w:r>
      <w:r w:rsidRPr="00B124A0">
        <w:rPr>
          <w:rFonts w:ascii="Times New Roman" w:hAnsi="Times New Roman" w:cs="Times New Roman"/>
          <w:bCs/>
          <w:sz w:val="28"/>
          <w:szCs w:val="28"/>
          <w:lang w:val="kk-KZ"/>
        </w:rPr>
        <w:t>физика-мат</w:t>
      </w:r>
      <w:r>
        <w:rPr>
          <w:rFonts w:ascii="Times New Roman" w:hAnsi="Times New Roman" w:cs="Times New Roman"/>
          <w:bCs/>
          <w:sz w:val="28"/>
          <w:szCs w:val="28"/>
          <w:lang w:val="kk-KZ"/>
        </w:rPr>
        <w:t xml:space="preserve">ематика ғылымдарының кандидаты, </w:t>
      </w:r>
      <w:r w:rsidRPr="00B124A0">
        <w:rPr>
          <w:rFonts w:ascii="Times New Roman" w:hAnsi="Times New Roman" w:cs="Times New Roman"/>
          <w:bCs/>
          <w:sz w:val="28"/>
          <w:szCs w:val="28"/>
          <w:lang w:val="kk-KZ"/>
        </w:rPr>
        <w:t>қауымдастырылған</w:t>
      </w:r>
      <w:r>
        <w:rPr>
          <w:rFonts w:ascii="Times New Roman" w:hAnsi="Times New Roman" w:cs="Times New Roman"/>
          <w:bCs/>
          <w:sz w:val="28"/>
          <w:szCs w:val="28"/>
          <w:lang w:val="kk-KZ"/>
        </w:rPr>
        <w:t xml:space="preserve"> профессор </w:t>
      </w:r>
      <w:r w:rsidRPr="00B124A0">
        <w:rPr>
          <w:rFonts w:ascii="Times New Roman" w:hAnsi="Times New Roman" w:cs="Times New Roman"/>
          <w:bCs/>
          <w:sz w:val="28"/>
          <w:szCs w:val="28"/>
          <w:lang w:val="kk-KZ"/>
        </w:rPr>
        <w:t>Жолдыбаев Т.К</w:t>
      </w:r>
      <w:r>
        <w:rPr>
          <w:rFonts w:ascii="Times New Roman" w:hAnsi="Times New Roman" w:cs="Times New Roman"/>
          <w:bCs/>
          <w:sz w:val="28"/>
          <w:szCs w:val="28"/>
          <w:lang w:val="kk-KZ"/>
        </w:rPr>
        <w:t xml:space="preserve"> мырзаға, шетелдік кеңесшім философия докторы </w:t>
      </w:r>
      <w:r w:rsidRPr="00AC2993">
        <w:rPr>
          <w:rFonts w:ascii="Times New Roman" w:hAnsi="Times New Roman" w:cs="Times New Roman"/>
          <w:bCs/>
          <w:sz w:val="28"/>
          <w:szCs w:val="28"/>
          <w:lang w:val="kk-KZ"/>
        </w:rPr>
        <w:t>(PhD)</w:t>
      </w:r>
      <w:r>
        <w:rPr>
          <w:rFonts w:ascii="Times New Roman" w:hAnsi="Times New Roman" w:cs="Times New Roman"/>
          <w:bCs/>
          <w:sz w:val="28"/>
          <w:szCs w:val="28"/>
          <w:lang w:val="kk-KZ"/>
        </w:rPr>
        <w:t xml:space="preserve">, </w:t>
      </w:r>
      <w:r w:rsidRPr="00B124A0">
        <w:rPr>
          <w:rFonts w:ascii="Times New Roman" w:hAnsi="Times New Roman" w:cs="Times New Roman"/>
          <w:bCs/>
          <w:sz w:val="28"/>
          <w:szCs w:val="28"/>
          <w:lang w:val="kk-KZ"/>
        </w:rPr>
        <w:t>қауымдастырылған профессор</w:t>
      </w:r>
      <w:r>
        <w:rPr>
          <w:rFonts w:ascii="Times New Roman" w:hAnsi="Times New Roman" w:cs="Times New Roman"/>
          <w:bCs/>
          <w:sz w:val="28"/>
          <w:szCs w:val="28"/>
          <w:lang w:val="kk-KZ"/>
        </w:rPr>
        <w:t xml:space="preserve"> Ясемин Кучук ханымға диссертация дайындау кезінде ұсынған кеңестері мен қойған тапсырмаларына шын жүректен алғысымды білдіремін, сонымен қатар ҚР ЭМ «ИЯФ» ШЖҚ РМК, «ядролық процесст</w:t>
      </w:r>
      <w:r w:rsidR="00DE0F70">
        <w:rPr>
          <w:rFonts w:ascii="Times New Roman" w:hAnsi="Times New Roman" w:cs="Times New Roman"/>
          <w:bCs/>
          <w:sz w:val="28"/>
          <w:szCs w:val="28"/>
          <w:lang w:val="kk-KZ"/>
        </w:rPr>
        <w:t>ер» зертханасының қызметкерлеріне экспериментке қажетті нысаналарды әзірлеуде, және т.б. жабдықтаулармен қамтамасыз еткендері үшін алғыс білдіремін.</w:t>
      </w:r>
    </w:p>
    <w:p w14:paraId="13BD7D05" w14:textId="48A9CC21" w:rsidR="0017489C" w:rsidRPr="00DE0F70" w:rsidRDefault="00DE0F70" w:rsidP="00301E69">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Автор, Л.Н. Гумилев атындағы Еуразия ұлттық университеті, Физика – техникалық ғылымдары институты, Ядролық физика, жаңа материалдар және технологиялар кафедрасының профессорлық – оқытушылық құрамына алғыс білдіреді.</w:t>
      </w:r>
    </w:p>
    <w:p w14:paraId="784F55E8" w14:textId="3385E6A2" w:rsidR="0025167C" w:rsidRDefault="0025167C" w:rsidP="00301E69">
      <w:pPr>
        <w:spacing w:after="0" w:line="240" w:lineRule="auto"/>
        <w:ind w:firstLine="709"/>
        <w:jc w:val="both"/>
        <w:rPr>
          <w:rFonts w:ascii="Times New Roman" w:hAnsi="Times New Roman" w:cs="Times New Roman"/>
          <w:b/>
          <w:bCs/>
          <w:sz w:val="28"/>
          <w:szCs w:val="28"/>
          <w:lang w:val="kk-KZ"/>
        </w:rPr>
      </w:pPr>
    </w:p>
    <w:p w14:paraId="32C39567" w14:textId="77777777" w:rsidR="00301E69" w:rsidRPr="00316F45" w:rsidRDefault="00301E69" w:rsidP="00301E69">
      <w:pPr>
        <w:spacing w:after="0" w:line="240" w:lineRule="auto"/>
        <w:ind w:firstLine="709"/>
        <w:jc w:val="both"/>
        <w:rPr>
          <w:rFonts w:ascii="Times New Roman" w:hAnsi="Times New Roman" w:cs="Times New Roman"/>
          <w:b/>
          <w:bCs/>
          <w:sz w:val="28"/>
          <w:szCs w:val="28"/>
          <w:lang w:val="kk-KZ"/>
        </w:rPr>
      </w:pPr>
    </w:p>
    <w:p w14:paraId="169F9B72" w14:textId="77777777" w:rsidR="0025167C" w:rsidRDefault="002416C9" w:rsidP="006060D1">
      <w:pPr>
        <w:pStyle w:val="1"/>
        <w:spacing w:after="0"/>
        <w:rPr>
          <w:lang w:val="kk-KZ"/>
        </w:rPr>
      </w:pPr>
      <w:bookmarkStart w:id="108" w:name="__RefHeading___Toc33135_3829733969"/>
      <w:bookmarkEnd w:id="108"/>
      <w:r w:rsidRPr="00316F45">
        <w:rPr>
          <w:lang w:val="kk-KZ"/>
        </w:rPr>
        <w:lastRenderedPageBreak/>
        <w:t>ПАЙДАЛАНЫЛҒАН ӘДЕБИЕТТЕР ТІЗІМІ</w:t>
      </w:r>
    </w:p>
    <w:p w14:paraId="041B2921" w14:textId="77777777" w:rsidR="001244B6" w:rsidRPr="001244B6" w:rsidRDefault="001244B6" w:rsidP="001244B6">
      <w:pPr>
        <w:spacing w:after="0" w:line="240" w:lineRule="auto"/>
        <w:ind w:firstLine="709"/>
        <w:jc w:val="both"/>
        <w:rPr>
          <w:rFonts w:ascii="Times New Roman" w:hAnsi="Times New Roman" w:cs="Times New Roman"/>
          <w:sz w:val="28"/>
          <w:szCs w:val="28"/>
          <w:lang w:val="kk-KZ"/>
        </w:rPr>
      </w:pPr>
    </w:p>
    <w:p w14:paraId="210579C2"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 Bowman C.D., Arthur E.D., Lisowski P.W. et al. Nuclear energy generation and waste transmutation using an accelerator-driven intense thermal neutron source // Nuclear Instruments and Methods in Physics Research</w:t>
      </w:r>
      <w:r w:rsidR="001244B6">
        <w:rPr>
          <w:rFonts w:ascii="Times New Roman" w:hAnsi="Times New Roman" w:cs="Times New Roman"/>
          <w:sz w:val="28"/>
          <w:szCs w:val="28"/>
          <w:lang w:val="kk-KZ"/>
        </w:rPr>
        <w:t xml:space="preserve"> А</w:t>
      </w:r>
      <w:r w:rsidRPr="001244B6">
        <w:rPr>
          <w:rFonts w:ascii="Times New Roman" w:hAnsi="Times New Roman" w:cs="Times New Roman"/>
          <w:sz w:val="28"/>
          <w:szCs w:val="28"/>
          <w:lang w:val="kk-KZ"/>
        </w:rPr>
        <w:t>. – 1992. – Vol. 320. – P.</w:t>
      </w:r>
      <w:r w:rsidR="001244B6">
        <w:rPr>
          <w:rFonts w:ascii="Times New Roman" w:hAnsi="Times New Roman" w:cs="Times New Roman"/>
          <w:sz w:val="28"/>
          <w:szCs w:val="28"/>
          <w:lang w:val="kk-KZ"/>
        </w:rPr>
        <w:t> </w:t>
      </w:r>
      <w:r w:rsidRPr="001244B6">
        <w:rPr>
          <w:rFonts w:ascii="Times New Roman" w:hAnsi="Times New Roman" w:cs="Times New Roman"/>
          <w:sz w:val="28"/>
          <w:szCs w:val="28"/>
          <w:lang w:val="kk-KZ"/>
        </w:rPr>
        <w:t>336</w:t>
      </w:r>
      <w:r w:rsidR="001244B6">
        <w:rPr>
          <w:rFonts w:ascii="Times New Roman" w:hAnsi="Times New Roman" w:cs="Times New Roman"/>
          <w:sz w:val="28"/>
          <w:szCs w:val="28"/>
          <w:lang w:val="kk-KZ"/>
        </w:rPr>
        <w:t>-</w:t>
      </w:r>
      <w:r w:rsidRPr="001244B6">
        <w:rPr>
          <w:rFonts w:ascii="Times New Roman" w:hAnsi="Times New Roman" w:cs="Times New Roman"/>
          <w:sz w:val="28"/>
          <w:szCs w:val="28"/>
          <w:lang w:val="kk-KZ"/>
        </w:rPr>
        <w:t>367.</w:t>
      </w:r>
    </w:p>
    <w:p w14:paraId="6A1CC5BD"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2 Abderrahim H.A., D'hondt P. MYRRHA: A European experimental ADS for transmutation // Nuclear Physics A. – 2001. – Vol. 693, Issue 1</w:t>
      </w:r>
      <w:r w:rsidR="001244B6">
        <w:rPr>
          <w:rFonts w:ascii="Times New Roman" w:hAnsi="Times New Roman" w:cs="Times New Roman"/>
          <w:sz w:val="28"/>
          <w:szCs w:val="28"/>
          <w:lang w:val="en-US"/>
        </w:rPr>
        <w:t>-</w:t>
      </w:r>
      <w:r w:rsidRPr="001244B6">
        <w:rPr>
          <w:rFonts w:ascii="Times New Roman" w:hAnsi="Times New Roman" w:cs="Times New Roman"/>
          <w:sz w:val="28"/>
          <w:szCs w:val="28"/>
          <w:lang w:val="kk-KZ"/>
        </w:rPr>
        <w:t>2. – P. 84</w:t>
      </w:r>
      <w:r w:rsidR="001244B6">
        <w:rPr>
          <w:rFonts w:ascii="Times New Roman" w:hAnsi="Times New Roman" w:cs="Times New Roman"/>
          <w:sz w:val="28"/>
          <w:szCs w:val="28"/>
          <w:lang w:val="en-US"/>
        </w:rPr>
        <w:t>-</w:t>
      </w:r>
      <w:r w:rsidRPr="001244B6">
        <w:rPr>
          <w:rFonts w:ascii="Times New Roman" w:hAnsi="Times New Roman" w:cs="Times New Roman"/>
          <w:sz w:val="28"/>
          <w:szCs w:val="28"/>
          <w:lang w:val="kk-KZ"/>
        </w:rPr>
        <w:t>96.</w:t>
      </w:r>
    </w:p>
    <w:p w14:paraId="6CDAE1B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3 Chadwick M.B., Obložinský P., Herman M. et al. ENDF/B-VII.0: Next generation evaluated nuclear data library for nuclear science and technology // Nuclear Data Sheets. – 2006. – Vol. 107, </w:t>
      </w:r>
      <w:r w:rsidR="001244B6">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12. – P. 2931</w:t>
      </w:r>
      <w:r w:rsidR="001244B6">
        <w:rPr>
          <w:rFonts w:ascii="Times New Roman" w:hAnsi="Times New Roman" w:cs="Times New Roman"/>
          <w:sz w:val="28"/>
          <w:szCs w:val="28"/>
          <w:lang w:val="en-US"/>
        </w:rPr>
        <w:t>-</w:t>
      </w:r>
      <w:r w:rsidRPr="001244B6">
        <w:rPr>
          <w:rFonts w:ascii="Times New Roman" w:hAnsi="Times New Roman" w:cs="Times New Roman"/>
          <w:sz w:val="28"/>
          <w:szCs w:val="28"/>
          <w:lang w:val="kk-KZ"/>
        </w:rPr>
        <w:t>3060.</w:t>
      </w:r>
    </w:p>
    <w:p w14:paraId="24110AB6"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4 Зайдель К., Зелигер Д., Райф. Предравновесный распад в ядерных реакциях // ЭЧАЯ. – 1976. – Т.</w:t>
      </w:r>
      <w:r w:rsidR="001244B6" w:rsidRPr="001244B6">
        <w:rPr>
          <w:rFonts w:ascii="Times New Roman" w:hAnsi="Times New Roman" w:cs="Times New Roman"/>
          <w:sz w:val="28"/>
          <w:szCs w:val="28"/>
        </w:rPr>
        <w:t xml:space="preserve"> </w:t>
      </w:r>
      <w:r w:rsidRPr="001244B6">
        <w:rPr>
          <w:rFonts w:ascii="Times New Roman" w:hAnsi="Times New Roman" w:cs="Times New Roman"/>
          <w:sz w:val="28"/>
          <w:szCs w:val="28"/>
          <w:lang w:val="kk-KZ"/>
        </w:rPr>
        <w:t>7, вып.</w:t>
      </w:r>
      <w:r w:rsidR="001244B6" w:rsidRPr="001244B6">
        <w:rPr>
          <w:rFonts w:ascii="Times New Roman" w:hAnsi="Times New Roman" w:cs="Times New Roman"/>
          <w:sz w:val="28"/>
          <w:szCs w:val="28"/>
        </w:rPr>
        <w:t xml:space="preserve"> </w:t>
      </w:r>
      <w:r w:rsidRPr="001244B6">
        <w:rPr>
          <w:rFonts w:ascii="Times New Roman" w:hAnsi="Times New Roman" w:cs="Times New Roman"/>
          <w:sz w:val="28"/>
          <w:szCs w:val="28"/>
          <w:lang w:val="kk-KZ"/>
        </w:rPr>
        <w:t>2. – С.</w:t>
      </w:r>
      <w:r w:rsidR="001244B6" w:rsidRPr="001244B6">
        <w:rPr>
          <w:rFonts w:ascii="Times New Roman" w:hAnsi="Times New Roman" w:cs="Times New Roman"/>
          <w:sz w:val="28"/>
          <w:szCs w:val="28"/>
        </w:rPr>
        <w:t xml:space="preserve"> </w:t>
      </w:r>
      <w:r w:rsidRPr="001244B6">
        <w:rPr>
          <w:rFonts w:ascii="Times New Roman" w:hAnsi="Times New Roman" w:cs="Times New Roman"/>
          <w:sz w:val="28"/>
          <w:szCs w:val="28"/>
          <w:lang w:val="kk-KZ"/>
        </w:rPr>
        <w:t>499-552.</w:t>
      </w:r>
    </w:p>
    <w:p w14:paraId="3CD49FA4"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5 Blann M. Preequilibrium decay // Ann. Rev. Nucl. Sci. – 1975. – Vol.</w:t>
      </w:r>
      <w:r w:rsidR="001244B6">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25. – P.</w:t>
      </w:r>
      <w:r w:rsidR="001244B6">
        <w:rPr>
          <w:rFonts w:ascii="Times New Roman" w:hAnsi="Times New Roman" w:cs="Times New Roman"/>
          <w:sz w:val="28"/>
          <w:szCs w:val="28"/>
          <w:lang w:val="en-US"/>
        </w:rPr>
        <w:t> </w:t>
      </w:r>
      <w:r w:rsidRPr="001244B6">
        <w:rPr>
          <w:rFonts w:ascii="Times New Roman" w:hAnsi="Times New Roman" w:cs="Times New Roman"/>
          <w:sz w:val="28"/>
          <w:szCs w:val="28"/>
          <w:lang w:val="kk-KZ"/>
        </w:rPr>
        <w:t>123-166.</w:t>
      </w:r>
    </w:p>
    <w:p w14:paraId="43FD20E8"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6 Gadioli E., Hodgson P.E., Pre-equilibrium Nuclear Reactions. </w:t>
      </w:r>
      <w:r w:rsidR="001244B6">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NY</w:t>
      </w:r>
      <w:r w:rsidR="001244B6">
        <w:rPr>
          <w:rFonts w:ascii="Times New Roman" w:hAnsi="Times New Roman" w:cs="Times New Roman"/>
          <w:sz w:val="28"/>
          <w:szCs w:val="28"/>
          <w:lang w:val="en-US"/>
        </w:rPr>
        <w:t>.</w:t>
      </w:r>
      <w:r w:rsidRPr="001244B6">
        <w:rPr>
          <w:rFonts w:ascii="Times New Roman" w:hAnsi="Times New Roman" w:cs="Times New Roman"/>
          <w:sz w:val="28"/>
          <w:szCs w:val="28"/>
          <w:lang w:val="kk-KZ"/>
        </w:rPr>
        <w:t>: Oxford Univ. Press, 1992.</w:t>
      </w:r>
      <w:r w:rsidR="001244B6">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328 p.</w:t>
      </w:r>
    </w:p>
    <w:p w14:paraId="60E4455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7 Герасимов A.С., Kиселев Г.В. Научно-технические проблемы  создания электроядерных установок для трансмутации долгоживущих радиоактивных отходов и одновременного производства энергии (российский опыт) // ЭЧАЯ. – 2001. – Вып.</w:t>
      </w:r>
      <w:r w:rsidR="001244B6" w:rsidRPr="001244B6">
        <w:rPr>
          <w:rFonts w:ascii="Times New Roman" w:hAnsi="Times New Roman" w:cs="Times New Roman"/>
          <w:sz w:val="28"/>
          <w:szCs w:val="28"/>
        </w:rPr>
        <w:t xml:space="preserve"> </w:t>
      </w:r>
      <w:r w:rsidRPr="001244B6">
        <w:rPr>
          <w:rFonts w:ascii="Times New Roman" w:hAnsi="Times New Roman" w:cs="Times New Roman"/>
          <w:sz w:val="28"/>
          <w:szCs w:val="28"/>
          <w:lang w:val="kk-KZ"/>
        </w:rPr>
        <w:t>1 (32). – С.</w:t>
      </w:r>
      <w:r w:rsidR="001244B6" w:rsidRPr="001244B6">
        <w:rPr>
          <w:rFonts w:ascii="Times New Roman" w:hAnsi="Times New Roman" w:cs="Times New Roman"/>
          <w:sz w:val="28"/>
          <w:szCs w:val="28"/>
        </w:rPr>
        <w:t xml:space="preserve"> </w:t>
      </w:r>
      <w:r w:rsidRPr="001244B6">
        <w:rPr>
          <w:rFonts w:ascii="Times New Roman" w:hAnsi="Times New Roman" w:cs="Times New Roman"/>
          <w:sz w:val="28"/>
          <w:szCs w:val="28"/>
          <w:lang w:val="kk-KZ"/>
        </w:rPr>
        <w:t>143-188.</w:t>
      </w:r>
    </w:p>
    <w:p w14:paraId="3043F085" w14:textId="77777777" w:rsidR="0025167C" w:rsidRPr="001244B6" w:rsidRDefault="002416C9" w:rsidP="001244B6">
      <w:pPr>
        <w:spacing w:after="0" w:line="240" w:lineRule="auto"/>
        <w:ind w:firstLine="709"/>
        <w:jc w:val="both"/>
        <w:rPr>
          <w:rFonts w:ascii="Times New Roman" w:hAnsi="Times New Roman" w:cs="Times New Roman"/>
          <w:sz w:val="28"/>
          <w:szCs w:val="28"/>
          <w:lang w:val="en-US"/>
        </w:rPr>
      </w:pPr>
      <w:r w:rsidRPr="001244B6">
        <w:rPr>
          <w:rFonts w:ascii="Times New Roman" w:hAnsi="Times New Roman" w:cs="Times New Roman"/>
          <w:sz w:val="28"/>
          <w:szCs w:val="28"/>
          <w:lang w:val="kk-KZ"/>
        </w:rPr>
        <w:t>8 Betak E., Hodgson P.E. Inclusive energy spectra and angular distributions in pre-equilibrium nuclear reactions // Nuclear Physics A. – 1985. – Vol. 445, Iss</w:t>
      </w:r>
      <w:proofErr w:type="spellStart"/>
      <w:r w:rsidR="001244B6">
        <w:rPr>
          <w:rFonts w:ascii="Times New Roman" w:hAnsi="Times New Roman" w:cs="Times New Roman"/>
          <w:sz w:val="28"/>
          <w:szCs w:val="28"/>
          <w:lang w:val="en-US"/>
        </w:rPr>
        <w:t>ue</w:t>
      </w:r>
      <w:proofErr w:type="spellEnd"/>
      <w:r w:rsidRPr="001244B6">
        <w:rPr>
          <w:rFonts w:ascii="Times New Roman" w:hAnsi="Times New Roman" w:cs="Times New Roman"/>
          <w:sz w:val="28"/>
          <w:szCs w:val="28"/>
          <w:lang w:val="kk-KZ"/>
        </w:rPr>
        <w:t xml:space="preserve"> 1. – P. 1</w:t>
      </w:r>
      <w:r w:rsidR="001244B6">
        <w:rPr>
          <w:rFonts w:ascii="Times New Roman" w:hAnsi="Times New Roman" w:cs="Times New Roman"/>
          <w:sz w:val="28"/>
          <w:szCs w:val="28"/>
          <w:lang w:val="en-US"/>
        </w:rPr>
        <w:t>-</w:t>
      </w:r>
      <w:r w:rsidRPr="001244B6">
        <w:rPr>
          <w:rFonts w:ascii="Times New Roman" w:hAnsi="Times New Roman" w:cs="Times New Roman"/>
          <w:sz w:val="28"/>
          <w:szCs w:val="28"/>
          <w:lang w:val="kk-KZ"/>
        </w:rPr>
        <w:t>20</w:t>
      </w:r>
      <w:r w:rsidR="001244B6">
        <w:rPr>
          <w:rFonts w:ascii="Times New Roman" w:hAnsi="Times New Roman" w:cs="Times New Roman"/>
          <w:sz w:val="28"/>
          <w:szCs w:val="28"/>
          <w:lang w:val="en-US"/>
        </w:rPr>
        <w:t>.</w:t>
      </w:r>
    </w:p>
    <w:p w14:paraId="396EEBB8"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9 Kalbach C. Systematics of continuum angular distributions: Extensions to complex particles // Physical Review C. – 1988. – Vol. 37, </w:t>
      </w:r>
      <w:r w:rsidR="001244B6">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6. – P. 2350</w:t>
      </w:r>
      <w:r w:rsidR="001244B6">
        <w:rPr>
          <w:rFonts w:ascii="Times New Roman" w:hAnsi="Times New Roman" w:cs="Times New Roman"/>
          <w:sz w:val="28"/>
          <w:szCs w:val="28"/>
          <w:lang w:val="en-US"/>
        </w:rPr>
        <w:t>-</w:t>
      </w:r>
      <w:r w:rsidRPr="001244B6">
        <w:rPr>
          <w:rFonts w:ascii="Times New Roman" w:hAnsi="Times New Roman" w:cs="Times New Roman"/>
          <w:sz w:val="28"/>
          <w:szCs w:val="28"/>
          <w:lang w:val="kk-KZ"/>
        </w:rPr>
        <w:t>2361.</w:t>
      </w:r>
    </w:p>
    <w:p w14:paraId="6F55BDAB"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10 Agassi D. Statistical theory of multistep compound nuclear reactions</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 Physical Review C</w:t>
      </w:r>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1974</w:t>
      </w:r>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Vol</w:t>
      </w:r>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10, </w:t>
      </w:r>
      <w:r w:rsidR="00547C38">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1</w:t>
      </w:r>
      <w:r w:rsidR="00547C38">
        <w:rPr>
          <w:rFonts w:ascii="Times New Roman" w:hAnsi="Times New Roman" w:cs="Times New Roman"/>
          <w:sz w:val="28"/>
          <w:szCs w:val="28"/>
          <w:lang w:val="en-US"/>
        </w:rPr>
        <w:t>. – P.</w:t>
      </w:r>
      <w:r w:rsidRPr="001244B6">
        <w:rPr>
          <w:rFonts w:ascii="Times New Roman" w:hAnsi="Times New Roman" w:cs="Times New Roman"/>
          <w:sz w:val="28"/>
          <w:szCs w:val="28"/>
          <w:lang w:val="kk-KZ"/>
        </w:rPr>
        <w:t xml:space="preserve"> 126</w:t>
      </w:r>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134.</w:t>
      </w:r>
    </w:p>
    <w:p w14:paraId="475A426E"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11 Tamura T. Distorted wave Born approximation for multistep direct reactions</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 Nuclear Physics A</w:t>
      </w:r>
      <w:r w:rsidR="00547C38">
        <w:rPr>
          <w:rFonts w:ascii="Times New Roman" w:hAnsi="Times New Roman" w:cs="Times New Roman"/>
          <w:sz w:val="28"/>
          <w:szCs w:val="28"/>
          <w:lang w:val="en-US"/>
        </w:rPr>
        <w:t xml:space="preserve">. – </w:t>
      </w:r>
      <w:r w:rsidRPr="001244B6">
        <w:rPr>
          <w:rFonts w:ascii="Times New Roman" w:hAnsi="Times New Roman" w:cs="Times New Roman"/>
          <w:sz w:val="28"/>
          <w:szCs w:val="28"/>
          <w:lang w:val="kk-KZ"/>
        </w:rPr>
        <w:t>1971</w:t>
      </w:r>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Vol. 170</w:t>
      </w:r>
      <w:r w:rsidR="00547C38">
        <w:rPr>
          <w:rFonts w:ascii="Times New Roman" w:hAnsi="Times New Roman" w:cs="Times New Roman"/>
          <w:sz w:val="28"/>
          <w:szCs w:val="28"/>
          <w:lang w:val="en-US"/>
        </w:rPr>
        <w:t>. – P.</w:t>
      </w:r>
      <w:r w:rsidRPr="001244B6">
        <w:rPr>
          <w:rFonts w:ascii="Times New Roman" w:hAnsi="Times New Roman" w:cs="Times New Roman"/>
          <w:sz w:val="28"/>
          <w:szCs w:val="28"/>
          <w:lang w:val="kk-KZ"/>
        </w:rPr>
        <w:t xml:space="preserve"> 1</w:t>
      </w:r>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34.</w:t>
      </w:r>
    </w:p>
    <w:p w14:paraId="6CB352CB"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12 Feshbach H., Kerman A.K., Koonin S.E. The statistical theory of multistep compound and direct reactions // Annals of Physics. – 1980. – Vol. 125. – P. 429</w:t>
      </w:r>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476.</w:t>
      </w:r>
    </w:p>
    <w:p w14:paraId="367C37F9"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13 Richter W.A., Cowley A.A., Hillhouse G.C.</w:t>
      </w:r>
      <w:r w:rsidR="00547C38">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Preequilibrium (p,p’) measurements and calculations for 90Zr and neighboring nuclei for incident energies up to 200 MeV</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 Phys.</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Rev. C</w:t>
      </w:r>
      <w:r w:rsidR="00547C38">
        <w:rPr>
          <w:rFonts w:ascii="Times New Roman" w:hAnsi="Times New Roman" w:cs="Times New Roman"/>
          <w:sz w:val="28"/>
          <w:szCs w:val="28"/>
          <w:lang w:val="en-US"/>
        </w:rPr>
        <w:t xml:space="preserve">. – 1994. – Vol. </w:t>
      </w:r>
      <w:r w:rsidRPr="001244B6">
        <w:rPr>
          <w:rFonts w:ascii="Times New Roman" w:hAnsi="Times New Roman" w:cs="Times New Roman"/>
          <w:sz w:val="28"/>
          <w:szCs w:val="28"/>
          <w:lang w:val="kk-KZ"/>
        </w:rPr>
        <w:t xml:space="preserve">49, </w:t>
      </w:r>
      <w:r w:rsidR="00547C38">
        <w:rPr>
          <w:rFonts w:ascii="Times New Roman" w:hAnsi="Times New Roman" w:cs="Times New Roman"/>
          <w:sz w:val="28"/>
          <w:szCs w:val="28"/>
          <w:lang w:val="en-US"/>
        </w:rPr>
        <w:t xml:space="preserve">Issue </w:t>
      </w:r>
      <w:r w:rsidRPr="001244B6">
        <w:rPr>
          <w:rFonts w:ascii="Times New Roman" w:hAnsi="Times New Roman" w:cs="Times New Roman"/>
          <w:sz w:val="28"/>
          <w:szCs w:val="28"/>
          <w:lang w:val="kk-KZ"/>
        </w:rPr>
        <w:t>2</w:t>
      </w:r>
      <w:r w:rsidR="00547C38">
        <w:rPr>
          <w:rFonts w:ascii="Times New Roman" w:hAnsi="Times New Roman" w:cs="Times New Roman"/>
          <w:sz w:val="28"/>
          <w:szCs w:val="28"/>
          <w:lang w:val="en-US"/>
        </w:rPr>
        <w:t xml:space="preserve">. – P. </w:t>
      </w:r>
      <w:r w:rsidRPr="001244B6">
        <w:rPr>
          <w:rFonts w:ascii="Times New Roman" w:hAnsi="Times New Roman" w:cs="Times New Roman"/>
          <w:sz w:val="28"/>
          <w:szCs w:val="28"/>
          <w:lang w:val="kk-KZ"/>
        </w:rPr>
        <w:t>1001-1011.</w:t>
      </w:r>
    </w:p>
    <w:p w14:paraId="567C199B"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14 Kleinfeller J., Bisplinghoff J., Ernst J.</w:t>
      </w:r>
      <w:r w:rsidR="00547C38">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Study of inclusive proton spectra from low energy deuteron reactions in terms of spectator break-up and Coulomb dissociation of the projectile</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 Nucl.</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Phys. </w:t>
      </w:r>
      <w:r w:rsidR="00547C38">
        <w:rPr>
          <w:rFonts w:ascii="Times New Roman" w:hAnsi="Times New Roman" w:cs="Times New Roman"/>
          <w:sz w:val="28"/>
          <w:szCs w:val="28"/>
          <w:lang w:val="en-US"/>
        </w:rPr>
        <w:t xml:space="preserve">– 1981. – </w:t>
      </w:r>
      <w:r w:rsidRPr="001244B6">
        <w:rPr>
          <w:rFonts w:ascii="Times New Roman" w:hAnsi="Times New Roman" w:cs="Times New Roman"/>
          <w:sz w:val="28"/>
          <w:szCs w:val="28"/>
          <w:lang w:val="kk-KZ"/>
        </w:rPr>
        <w:t>V</w:t>
      </w:r>
      <w:proofErr w:type="spellStart"/>
      <w:r w:rsidR="00547C38">
        <w:rPr>
          <w:rFonts w:ascii="Times New Roman" w:hAnsi="Times New Roman" w:cs="Times New Roman"/>
          <w:sz w:val="28"/>
          <w:szCs w:val="28"/>
          <w:lang w:val="en-US"/>
        </w:rPr>
        <w:t>ol</w:t>
      </w:r>
      <w:proofErr w:type="spellEnd"/>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A370, </w:t>
      </w:r>
      <w:r w:rsidR="00547C38">
        <w:rPr>
          <w:rFonts w:ascii="Times New Roman" w:hAnsi="Times New Roman" w:cs="Times New Roman"/>
          <w:sz w:val="28"/>
          <w:szCs w:val="28"/>
          <w:lang w:val="en-US"/>
        </w:rPr>
        <w:t xml:space="preserve">Issue </w:t>
      </w:r>
      <w:r w:rsidRPr="001244B6">
        <w:rPr>
          <w:rFonts w:ascii="Times New Roman" w:hAnsi="Times New Roman" w:cs="Times New Roman"/>
          <w:sz w:val="28"/>
          <w:szCs w:val="28"/>
          <w:lang w:val="kk-KZ"/>
        </w:rPr>
        <w:t>2</w:t>
      </w:r>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w:t>
      </w:r>
      <w:r w:rsidR="00547C38">
        <w:rPr>
          <w:rFonts w:ascii="Times New Roman" w:hAnsi="Times New Roman" w:cs="Times New Roman"/>
          <w:sz w:val="28"/>
          <w:szCs w:val="28"/>
          <w:lang w:val="en-US"/>
        </w:rPr>
        <w:t xml:space="preserve">– P. </w:t>
      </w:r>
      <w:r w:rsidRPr="001244B6">
        <w:rPr>
          <w:rFonts w:ascii="Times New Roman" w:hAnsi="Times New Roman" w:cs="Times New Roman"/>
          <w:sz w:val="28"/>
          <w:szCs w:val="28"/>
          <w:lang w:val="kk-KZ"/>
        </w:rPr>
        <w:t>205-230.</w:t>
      </w:r>
    </w:p>
    <w:p w14:paraId="71EF3A74"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15 Feshbach H. Energy averaging and the statistical multistep direct process</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 Ann.</w:t>
      </w:r>
      <w:r w:rsidR="00547C38">
        <w:rPr>
          <w:rFonts w:ascii="Times New Roman" w:hAnsi="Times New Roman" w:cs="Times New Roman"/>
          <w:sz w:val="28"/>
          <w:szCs w:val="28"/>
          <w:lang w:val="en-US"/>
        </w:rPr>
        <w:t xml:space="preserve"> </w:t>
      </w:r>
      <w:r w:rsidR="00547C38">
        <w:rPr>
          <w:rFonts w:ascii="Times New Roman" w:hAnsi="Times New Roman" w:cs="Times New Roman"/>
          <w:sz w:val="28"/>
          <w:szCs w:val="28"/>
          <w:lang w:val="kk-KZ"/>
        </w:rPr>
        <w:t>Phys.</w:t>
      </w:r>
      <w:r w:rsidRPr="001244B6">
        <w:rPr>
          <w:rFonts w:ascii="Times New Roman" w:hAnsi="Times New Roman" w:cs="Times New Roman"/>
          <w:sz w:val="28"/>
          <w:szCs w:val="28"/>
          <w:lang w:val="kk-KZ"/>
        </w:rPr>
        <w:t xml:space="preserve"> </w:t>
      </w:r>
      <w:r w:rsidR="00547C38">
        <w:rPr>
          <w:rFonts w:ascii="Times New Roman" w:hAnsi="Times New Roman" w:cs="Times New Roman"/>
          <w:sz w:val="28"/>
          <w:szCs w:val="28"/>
          <w:lang w:val="en-US"/>
        </w:rPr>
        <w:t xml:space="preserve">– 1985. – Vol. </w:t>
      </w:r>
      <w:r w:rsidRPr="001244B6">
        <w:rPr>
          <w:rFonts w:ascii="Times New Roman" w:hAnsi="Times New Roman" w:cs="Times New Roman"/>
          <w:sz w:val="28"/>
          <w:szCs w:val="28"/>
          <w:lang w:val="kk-KZ"/>
        </w:rPr>
        <w:t xml:space="preserve">159, </w:t>
      </w:r>
      <w:r w:rsidR="00547C38">
        <w:rPr>
          <w:rFonts w:ascii="Times New Roman" w:hAnsi="Times New Roman" w:cs="Times New Roman"/>
          <w:sz w:val="28"/>
          <w:szCs w:val="28"/>
          <w:lang w:val="en-US"/>
        </w:rPr>
        <w:t xml:space="preserve">Issue </w:t>
      </w:r>
      <w:r w:rsidRPr="001244B6">
        <w:rPr>
          <w:rFonts w:ascii="Times New Roman" w:hAnsi="Times New Roman" w:cs="Times New Roman"/>
          <w:sz w:val="28"/>
          <w:szCs w:val="28"/>
          <w:lang w:val="kk-KZ"/>
        </w:rPr>
        <w:t>1</w:t>
      </w:r>
      <w:r w:rsidR="00547C38">
        <w:rPr>
          <w:rFonts w:ascii="Times New Roman" w:hAnsi="Times New Roman" w:cs="Times New Roman"/>
          <w:sz w:val="28"/>
          <w:szCs w:val="28"/>
          <w:lang w:val="en-US"/>
        </w:rPr>
        <w:t xml:space="preserve">. – P. </w:t>
      </w:r>
      <w:r w:rsidRPr="001244B6">
        <w:rPr>
          <w:rFonts w:ascii="Times New Roman" w:hAnsi="Times New Roman" w:cs="Times New Roman"/>
          <w:sz w:val="28"/>
          <w:szCs w:val="28"/>
          <w:lang w:val="kk-KZ"/>
        </w:rPr>
        <w:t>150-156.</w:t>
      </w:r>
    </w:p>
    <w:p w14:paraId="01A26A9B"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16 Bonetti R., Milazzo L.C., Doda I. et al. Analyzing powers in the 58Ni(p,p’) reaction calculated with the statistical multistep direct emission theory</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 Phys.Rev. C</w:t>
      </w:r>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Nucl.</w:t>
      </w:r>
      <w:r w:rsidR="00547C3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Phys. </w:t>
      </w:r>
      <w:r w:rsidR="00547C38">
        <w:rPr>
          <w:rFonts w:ascii="Times New Roman" w:hAnsi="Times New Roman" w:cs="Times New Roman"/>
          <w:sz w:val="28"/>
          <w:szCs w:val="28"/>
          <w:lang w:val="en-US"/>
        </w:rPr>
        <w:t xml:space="preserve">– 1982. – Vol. 26, Issue </w:t>
      </w:r>
      <w:r w:rsidRPr="001244B6">
        <w:rPr>
          <w:rFonts w:ascii="Times New Roman" w:hAnsi="Times New Roman" w:cs="Times New Roman"/>
          <w:sz w:val="28"/>
          <w:szCs w:val="28"/>
          <w:lang w:val="kk-KZ"/>
        </w:rPr>
        <w:t>6</w:t>
      </w:r>
      <w:r w:rsidR="00547C38">
        <w:rPr>
          <w:rFonts w:ascii="Times New Roman" w:hAnsi="Times New Roman" w:cs="Times New Roman"/>
          <w:sz w:val="28"/>
          <w:szCs w:val="28"/>
          <w:lang w:val="en-US"/>
        </w:rPr>
        <w:t xml:space="preserve">. – P. </w:t>
      </w:r>
      <w:r w:rsidRPr="001244B6">
        <w:rPr>
          <w:rFonts w:ascii="Times New Roman" w:hAnsi="Times New Roman" w:cs="Times New Roman"/>
          <w:sz w:val="28"/>
          <w:szCs w:val="28"/>
          <w:lang w:val="kk-KZ"/>
        </w:rPr>
        <w:t>2417-2423.</w:t>
      </w:r>
    </w:p>
    <w:p w14:paraId="4EE07687"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lastRenderedPageBreak/>
        <w:t>17 Griffin J.J. Statistical model of intermediate structure // Physical Review Letters. – 1966. – Vol. 17. – P. 478</w:t>
      </w:r>
      <w:r w:rsidR="00547C38">
        <w:rPr>
          <w:rFonts w:ascii="Times New Roman" w:hAnsi="Times New Roman" w:cs="Times New Roman"/>
          <w:sz w:val="28"/>
          <w:szCs w:val="28"/>
          <w:lang w:val="en-US"/>
        </w:rPr>
        <w:t>-</w:t>
      </w:r>
      <w:r w:rsidRPr="001244B6">
        <w:rPr>
          <w:rFonts w:ascii="Times New Roman" w:hAnsi="Times New Roman" w:cs="Times New Roman"/>
          <w:sz w:val="28"/>
          <w:szCs w:val="28"/>
          <w:lang w:val="kk-KZ"/>
        </w:rPr>
        <w:t>481.</w:t>
      </w:r>
    </w:p>
    <w:p w14:paraId="142FF80E" w14:textId="77777777" w:rsidR="0025167C" w:rsidRPr="00B86697" w:rsidRDefault="002416C9" w:rsidP="001244B6">
      <w:pPr>
        <w:spacing w:after="0" w:line="240" w:lineRule="auto"/>
        <w:ind w:firstLine="709"/>
        <w:jc w:val="both"/>
        <w:rPr>
          <w:rFonts w:ascii="Times New Roman" w:hAnsi="Times New Roman" w:cs="Times New Roman"/>
          <w:sz w:val="28"/>
          <w:szCs w:val="28"/>
          <w:lang w:val="kk-KZ"/>
        </w:rPr>
      </w:pPr>
      <w:r w:rsidRPr="00B86697">
        <w:rPr>
          <w:rFonts w:ascii="Times New Roman" w:hAnsi="Times New Roman" w:cs="Times New Roman"/>
          <w:sz w:val="28"/>
          <w:szCs w:val="28"/>
          <w:lang w:val="kk-KZ"/>
        </w:rPr>
        <w:t xml:space="preserve">18 Kalbach C. Angular momentum effects in the exciton model // Physical Review C. – 1980. – Vol. 21, </w:t>
      </w:r>
      <w:r w:rsidR="00547C38" w:rsidRPr="00B86697">
        <w:rPr>
          <w:rFonts w:ascii="Times New Roman" w:hAnsi="Times New Roman" w:cs="Times New Roman"/>
          <w:sz w:val="28"/>
          <w:szCs w:val="28"/>
          <w:lang w:val="en-US"/>
        </w:rPr>
        <w:t>Issue</w:t>
      </w:r>
      <w:r w:rsidRPr="00B86697">
        <w:rPr>
          <w:rFonts w:ascii="Times New Roman" w:hAnsi="Times New Roman" w:cs="Times New Roman"/>
          <w:sz w:val="28"/>
          <w:szCs w:val="28"/>
          <w:lang w:val="kk-KZ"/>
        </w:rPr>
        <w:t xml:space="preserve"> 3. – P. 1052</w:t>
      </w:r>
      <w:r w:rsidR="00547C38" w:rsidRPr="00B86697">
        <w:rPr>
          <w:rFonts w:ascii="Times New Roman" w:hAnsi="Times New Roman" w:cs="Times New Roman"/>
          <w:sz w:val="28"/>
          <w:szCs w:val="28"/>
          <w:lang w:val="en-US"/>
        </w:rPr>
        <w:t>-</w:t>
      </w:r>
      <w:r w:rsidRPr="00B86697">
        <w:rPr>
          <w:rFonts w:ascii="Times New Roman" w:hAnsi="Times New Roman" w:cs="Times New Roman"/>
          <w:sz w:val="28"/>
          <w:szCs w:val="28"/>
          <w:lang w:val="kk-KZ"/>
        </w:rPr>
        <w:t>1056.</w:t>
      </w:r>
    </w:p>
    <w:p w14:paraId="0F4BFC51" w14:textId="77777777" w:rsidR="0025167C" w:rsidRPr="00B86697" w:rsidRDefault="002416C9" w:rsidP="001244B6">
      <w:pPr>
        <w:spacing w:after="0" w:line="240" w:lineRule="auto"/>
        <w:ind w:firstLine="709"/>
        <w:jc w:val="both"/>
        <w:rPr>
          <w:rFonts w:ascii="Times New Roman" w:hAnsi="Times New Roman" w:cs="Times New Roman"/>
          <w:sz w:val="28"/>
          <w:szCs w:val="28"/>
          <w:lang w:val="kk-KZ"/>
        </w:rPr>
      </w:pPr>
      <w:r w:rsidRPr="00B86697">
        <w:rPr>
          <w:rFonts w:ascii="Times New Roman" w:hAnsi="Times New Roman" w:cs="Times New Roman"/>
          <w:sz w:val="28"/>
          <w:szCs w:val="28"/>
          <w:lang w:val="kk-KZ"/>
        </w:rPr>
        <w:t xml:space="preserve">19 </w:t>
      </w:r>
      <w:r w:rsidR="00B86697" w:rsidRPr="00B86697">
        <w:rPr>
          <w:rFonts w:ascii="Times New Roman" w:hAnsi="Times New Roman" w:cs="Times New Roman"/>
          <w:sz w:val="28"/>
          <w:szCs w:val="28"/>
          <w:lang w:val="en-US"/>
        </w:rPr>
        <w:t>Osterfeld F. Spin and isospin excitations in nuclei // Reviews of Modern Physics. – 1992. – Vol. 64, No. 2. – P. 491–558.</w:t>
      </w:r>
      <w:r w:rsidRPr="00B86697">
        <w:rPr>
          <w:rFonts w:ascii="Times New Roman" w:hAnsi="Times New Roman" w:cs="Times New Roman"/>
          <w:sz w:val="28"/>
          <w:szCs w:val="28"/>
          <w:lang w:val="kk-KZ"/>
        </w:rPr>
        <w:t>.</w:t>
      </w:r>
    </w:p>
    <w:p w14:paraId="711B70FC" w14:textId="77777777" w:rsidR="0025167C" w:rsidRPr="001244B6" w:rsidRDefault="00C16895" w:rsidP="001244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 </w:t>
      </w:r>
      <w:r w:rsidR="002416C9" w:rsidRPr="001244B6">
        <w:rPr>
          <w:rFonts w:ascii="Times New Roman" w:hAnsi="Times New Roman" w:cs="Times New Roman"/>
          <w:sz w:val="28"/>
          <w:szCs w:val="28"/>
          <w:lang w:val="kk-KZ"/>
        </w:rPr>
        <w:t>Blann M. Solving the master equation in pre-equilibrium models // Nuclear Physics A. – 1972. – Vol. 183. – P. 250</w:t>
      </w:r>
      <w:r w:rsidR="00B64BEF">
        <w:rPr>
          <w:rFonts w:ascii="Times New Roman" w:hAnsi="Times New Roman" w:cs="Times New Roman"/>
          <w:sz w:val="28"/>
          <w:szCs w:val="28"/>
          <w:lang w:val="en-US"/>
        </w:rPr>
        <w:t>-</w:t>
      </w:r>
      <w:r w:rsidR="002416C9" w:rsidRPr="001244B6">
        <w:rPr>
          <w:rFonts w:ascii="Times New Roman" w:hAnsi="Times New Roman" w:cs="Times New Roman"/>
          <w:sz w:val="28"/>
          <w:szCs w:val="28"/>
          <w:lang w:val="kk-KZ"/>
        </w:rPr>
        <w:t>268.</w:t>
      </w:r>
    </w:p>
    <w:p w14:paraId="44CA7147" w14:textId="77777777" w:rsidR="0025167C" w:rsidRPr="00B64BEF" w:rsidRDefault="00C16895" w:rsidP="001244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2416C9" w:rsidRPr="001244B6">
        <w:rPr>
          <w:rFonts w:ascii="Times New Roman" w:hAnsi="Times New Roman" w:cs="Times New Roman"/>
          <w:sz w:val="28"/>
          <w:szCs w:val="28"/>
          <w:lang w:val="kk-KZ"/>
        </w:rPr>
        <w:t xml:space="preserve"> Mashnik S.G., Sierk A.J., Van Riper K.A. Recent advances in the cascade-</w:t>
      </w:r>
      <w:r w:rsidR="002416C9" w:rsidRPr="00B64BEF">
        <w:rPr>
          <w:rFonts w:ascii="Times New Roman" w:hAnsi="Times New Roman" w:cs="Times New Roman"/>
          <w:sz w:val="28"/>
          <w:szCs w:val="28"/>
          <w:lang w:val="kk-KZ"/>
        </w:rPr>
        <w:t>exciton model (CEM)</w:t>
      </w:r>
      <w:r w:rsidR="00B64BEF" w:rsidRPr="00B64BEF">
        <w:rPr>
          <w:rFonts w:ascii="Times New Roman" w:hAnsi="Times New Roman" w:cs="Times New Roman"/>
          <w:sz w:val="28"/>
          <w:szCs w:val="28"/>
          <w:lang w:val="en-US"/>
        </w:rPr>
        <w:t>:</w:t>
      </w:r>
      <w:r w:rsidR="00B64BEF" w:rsidRPr="00B64BEF">
        <w:rPr>
          <w:rFonts w:ascii="Times New Roman" w:hAnsi="Times New Roman" w:cs="Times New Roman"/>
          <w:sz w:val="28"/>
          <w:szCs w:val="28"/>
          <w:lang w:val="kk-KZ"/>
        </w:rPr>
        <w:t xml:space="preserve"> LA-UR-00-1724</w:t>
      </w:r>
      <w:r w:rsidR="00B64BEF" w:rsidRPr="00B64BEF">
        <w:rPr>
          <w:rFonts w:ascii="Times New Roman" w:hAnsi="Times New Roman" w:cs="Times New Roman"/>
          <w:sz w:val="28"/>
          <w:szCs w:val="28"/>
          <w:lang w:val="en-US"/>
        </w:rPr>
        <w:t xml:space="preserve">. – </w:t>
      </w:r>
      <w:r w:rsidR="002416C9" w:rsidRPr="00B64BEF">
        <w:rPr>
          <w:rFonts w:ascii="Times New Roman" w:hAnsi="Times New Roman" w:cs="Times New Roman"/>
          <w:sz w:val="28"/>
          <w:szCs w:val="28"/>
          <w:lang w:val="kk-KZ"/>
        </w:rPr>
        <w:t>Los Alamos</w:t>
      </w:r>
      <w:r w:rsidR="00B64BEF" w:rsidRPr="00B64BEF">
        <w:rPr>
          <w:rFonts w:ascii="Times New Roman" w:hAnsi="Times New Roman" w:cs="Times New Roman"/>
          <w:sz w:val="28"/>
          <w:szCs w:val="28"/>
          <w:lang w:val="en-US"/>
        </w:rPr>
        <w:t>,</w:t>
      </w:r>
      <w:r w:rsidR="002416C9" w:rsidRPr="00B64BEF">
        <w:rPr>
          <w:rFonts w:ascii="Times New Roman" w:hAnsi="Times New Roman" w:cs="Times New Roman"/>
          <w:sz w:val="28"/>
          <w:szCs w:val="28"/>
          <w:lang w:val="kk-KZ"/>
        </w:rPr>
        <w:t xml:space="preserve"> 2000.</w:t>
      </w:r>
      <w:r w:rsidR="00B64BEF" w:rsidRPr="00B64BEF">
        <w:rPr>
          <w:rFonts w:ascii="Times New Roman" w:hAnsi="Times New Roman" w:cs="Times New Roman"/>
          <w:sz w:val="28"/>
          <w:szCs w:val="28"/>
          <w:lang w:val="en-US"/>
        </w:rPr>
        <w:t xml:space="preserve"> </w:t>
      </w:r>
      <w:r w:rsidR="002416C9" w:rsidRPr="00B64BEF">
        <w:rPr>
          <w:rFonts w:ascii="Times New Roman" w:hAnsi="Times New Roman" w:cs="Times New Roman"/>
          <w:sz w:val="28"/>
          <w:szCs w:val="28"/>
          <w:lang w:val="kk-KZ"/>
        </w:rPr>
        <w:t>– 38 p.</w:t>
      </w:r>
    </w:p>
    <w:p w14:paraId="256882D7" w14:textId="77777777" w:rsidR="0025167C" w:rsidRPr="001244B6" w:rsidRDefault="00C16895" w:rsidP="001244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 </w:t>
      </w:r>
      <w:r w:rsidR="002416C9" w:rsidRPr="00B64BEF">
        <w:rPr>
          <w:rFonts w:ascii="Times New Roman" w:hAnsi="Times New Roman" w:cs="Times New Roman"/>
          <w:sz w:val="28"/>
          <w:szCs w:val="28"/>
          <w:lang w:val="kk-KZ"/>
        </w:rPr>
        <w:t xml:space="preserve">Blann M. Surface effects in the exciton model // Physical Review C. – 1971. </w:t>
      </w:r>
      <w:r w:rsidR="002416C9" w:rsidRPr="001244B6">
        <w:rPr>
          <w:rFonts w:ascii="Times New Roman" w:hAnsi="Times New Roman" w:cs="Times New Roman"/>
          <w:sz w:val="28"/>
          <w:szCs w:val="28"/>
          <w:lang w:val="kk-KZ"/>
        </w:rPr>
        <w:t>– Vol. 4. – P. 849</w:t>
      </w:r>
      <w:r w:rsidR="00B64BEF">
        <w:rPr>
          <w:rFonts w:ascii="Times New Roman" w:hAnsi="Times New Roman" w:cs="Times New Roman"/>
          <w:sz w:val="28"/>
          <w:szCs w:val="28"/>
          <w:lang w:val="en-US"/>
        </w:rPr>
        <w:t>-</w:t>
      </w:r>
      <w:r w:rsidR="002416C9" w:rsidRPr="001244B6">
        <w:rPr>
          <w:rFonts w:ascii="Times New Roman" w:hAnsi="Times New Roman" w:cs="Times New Roman"/>
          <w:sz w:val="28"/>
          <w:szCs w:val="28"/>
          <w:lang w:val="kk-KZ"/>
        </w:rPr>
        <w:t>859.</w:t>
      </w:r>
    </w:p>
    <w:p w14:paraId="357047F9" w14:textId="77777777" w:rsidR="0025167C" w:rsidRPr="001244B6" w:rsidRDefault="00C16895" w:rsidP="001244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002416C9" w:rsidRPr="001244B6">
        <w:rPr>
          <w:rFonts w:ascii="Times New Roman" w:hAnsi="Times New Roman" w:cs="Times New Roman"/>
          <w:sz w:val="28"/>
          <w:szCs w:val="28"/>
          <w:lang w:val="kk-KZ"/>
        </w:rPr>
        <w:t>Kalbach C. Surface emission in pre-equilibrium reactions // Journal of Physics G: Nuclear Physics. – 1985. – Vol. 11. – P. L35</w:t>
      </w:r>
      <w:r w:rsidR="00B64BEF">
        <w:rPr>
          <w:rFonts w:ascii="Times New Roman" w:hAnsi="Times New Roman" w:cs="Times New Roman"/>
          <w:sz w:val="28"/>
          <w:szCs w:val="28"/>
          <w:lang w:val="en-US"/>
        </w:rPr>
        <w:t>-</w:t>
      </w:r>
      <w:r w:rsidR="002416C9" w:rsidRPr="001244B6">
        <w:rPr>
          <w:rFonts w:ascii="Times New Roman" w:hAnsi="Times New Roman" w:cs="Times New Roman"/>
          <w:sz w:val="28"/>
          <w:szCs w:val="28"/>
          <w:lang w:val="kk-KZ"/>
        </w:rPr>
        <w:t>L39.</w:t>
      </w:r>
    </w:p>
    <w:p w14:paraId="2F85FB71"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24 Kalbach C. Gamma-ray emission in the exciton model // Physical Review C. – 1981. – Vol. 23. – P. 112</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118.</w:t>
      </w:r>
    </w:p>
    <w:p w14:paraId="420BEBAD"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25 Avrigeanu M., Ivaşcu M. Gamma-ray pre-equilibrium emission: calculations and analysis // Annals of Nuclear Energy. – 1985. – Vol. 12, </w:t>
      </w:r>
      <w:r w:rsidR="00B64BEF">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6. – P.</w:t>
      </w:r>
      <w:r w:rsidR="00B64BEF">
        <w:rPr>
          <w:rFonts w:ascii="Times New Roman" w:hAnsi="Times New Roman" w:cs="Times New Roman"/>
          <w:sz w:val="28"/>
          <w:szCs w:val="28"/>
          <w:lang w:val="en-US"/>
        </w:rPr>
        <w:t> </w:t>
      </w:r>
      <w:r w:rsidRPr="001244B6">
        <w:rPr>
          <w:rFonts w:ascii="Times New Roman" w:hAnsi="Times New Roman" w:cs="Times New Roman"/>
          <w:sz w:val="28"/>
          <w:szCs w:val="28"/>
          <w:lang w:val="kk-KZ"/>
        </w:rPr>
        <w:t>303</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320.</w:t>
      </w:r>
    </w:p>
    <w:p w14:paraId="5E5D2C94"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26 Kalbach, C. Two-component exciton model // Physical Review C. – 1986. – Vol. 33. – P. 818</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828.</w:t>
      </w:r>
    </w:p>
    <w:p w14:paraId="378416B6"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27 Bertini H.W. Intranuclear-cascade calculation of the secondary nucleon spectra from nucleon-nucleus interactions in the energy range 340 to 2900 MeV // Physical Review. – 1969. – Vol. 188, </w:t>
      </w:r>
      <w:r w:rsidR="00B64BEF">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4. – P. 1711</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1730.</w:t>
      </w:r>
    </w:p>
    <w:p w14:paraId="6168220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28 Yariv Y., Fraenkel Z. Intranuclear cascade calculation of high-energy heavy-ion interactions // Physical Review C. – 1981. – Vol. 24, </w:t>
      </w:r>
      <w:r w:rsidR="00B64BEF">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2. – P. 488</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494.</w:t>
      </w:r>
    </w:p>
    <w:p w14:paraId="72ED4AB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29 Cugnon J., Volant C., Vuillier S. Improved intranuclear cascade model for nucleon-nucleus interactions // Nuclear Physics A. – 1997. – Vol. 620. – P. 475</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509.</w:t>
      </w:r>
    </w:p>
    <w:p w14:paraId="14574956"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30 Gudima K.K., Mashnik S.G., Toneev V.D. Cascade-exciton model of nuclear reactions // Nuclear Physics A. – 1983. – Vol. 401, </w:t>
      </w:r>
      <w:r w:rsidR="00B64BEF">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2. – P. 329</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361.</w:t>
      </w:r>
    </w:p>
    <w:p w14:paraId="73A52468"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31 Бунаков В.Е., Калинин А.Г., Рубцов В.А. Модифицированная модель внутриядерного каскада с учетом релаксации дырок и ограничений по угловому моменту // Известия РАН. – 1982. – Т. 46, №9. – С. 1742</w:t>
      </w:r>
      <w:r w:rsidR="00B64BEF" w:rsidRPr="00B64BEF">
        <w:rPr>
          <w:rFonts w:ascii="Times New Roman" w:hAnsi="Times New Roman" w:cs="Times New Roman"/>
          <w:sz w:val="28"/>
          <w:szCs w:val="28"/>
        </w:rPr>
        <w:t>-</w:t>
      </w:r>
      <w:r w:rsidRPr="001244B6">
        <w:rPr>
          <w:rFonts w:ascii="Times New Roman" w:hAnsi="Times New Roman" w:cs="Times New Roman"/>
          <w:sz w:val="28"/>
          <w:szCs w:val="28"/>
          <w:lang w:val="kk-KZ"/>
        </w:rPr>
        <w:t>1746.</w:t>
      </w:r>
    </w:p>
    <w:p w14:paraId="2172A484"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32 Blann M. Geometry dependent hybrid model of preequilibrium nuclear reactions // Physical Review Letters. – 1981. – Vol. 46, </w:t>
      </w:r>
      <w:r w:rsidR="00B64BEF">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9. – P. 567</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570.</w:t>
      </w:r>
    </w:p>
    <w:p w14:paraId="461E23CF"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33 Gadioli E., Hodgson P.E. Pre-equilibrium Nuclear Reactions. – Oxford: Clarendon Press, 1992. – 328 p.</w:t>
      </w:r>
    </w:p>
    <w:p w14:paraId="0D509D76"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34 Gadioli E., Silvestri C. Geometry effects in pre-equilibrium nuclear reactions // Zeitschrift für Physik A. – 1981. – Vol. 302. – P. 213</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220.</w:t>
      </w:r>
    </w:p>
    <w:p w14:paraId="68B5628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35 Cugnon J., Volant C., Vuillier S. Improved intranuclear cascade model for nucleon-nucleus interactions // Nuclear Physics A. – 1997. – Vol. 620. – P. 475</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509.</w:t>
      </w:r>
    </w:p>
    <w:p w14:paraId="1190AFE7"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36 Blann M. Exciton model systematics including improved angular distributions // Nuclear Physics A. – 1983. – Vol. 399. – P. 251</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268.</w:t>
      </w:r>
    </w:p>
    <w:p w14:paraId="76B8FDDE"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lastRenderedPageBreak/>
        <w:t xml:space="preserve">37 Kalbach C. Systematics of continuum angular distributions: Extensions to complex particles // Physical Review C. – 1988. – Vol. 37, </w:t>
      </w:r>
      <w:r w:rsidR="00B64BEF">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6. – P. 2350</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2361.</w:t>
      </w:r>
    </w:p>
    <w:p w14:paraId="31F01C65"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38 Gadioli E., Hodgson P.E., Silvestri C. Equivalence of hybrid and exciton models at high energies // Nuclear Physics A. – 1984. – Vol. 420. – P. 241</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254.</w:t>
      </w:r>
    </w:p>
    <w:p w14:paraId="637E1426"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39 Gadioli E., Hodgson P.E. Alpha clustering effects in pre-equilibrium nuclear reactions // Zeitschrift für Physik A. – 1982. – Vol. 308. – P. 339</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346.</w:t>
      </w:r>
    </w:p>
    <w:p w14:paraId="76D7DE4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40 Ernst D.J., Rao Y.P. Comparison of hybrid and exciton models of pre-equilibrium nuclear reactions // Nuclear Physics A. – 1981. – Vol. 366. – P. 173</w:t>
      </w:r>
      <w:r w:rsidR="00B64BEF">
        <w:rPr>
          <w:rFonts w:ascii="Times New Roman" w:hAnsi="Times New Roman" w:cs="Times New Roman"/>
          <w:sz w:val="28"/>
          <w:szCs w:val="28"/>
          <w:lang w:val="en-US"/>
        </w:rPr>
        <w:t>-</w:t>
      </w:r>
      <w:r w:rsidRPr="001244B6">
        <w:rPr>
          <w:rFonts w:ascii="Times New Roman" w:hAnsi="Times New Roman" w:cs="Times New Roman"/>
          <w:sz w:val="28"/>
          <w:szCs w:val="28"/>
          <w:lang w:val="kk-KZ"/>
        </w:rPr>
        <w:t>186.</w:t>
      </w:r>
    </w:p>
    <w:p w14:paraId="52764565"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41 Bonetti R., Galbiati S., Milazzo-Colli L. Decay rate of an exciton from precompound studies compared with optical-model parameters // Lett.al Nuovo Cim. </w:t>
      </w:r>
      <w:r w:rsidR="00B64BEF">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1977</w:t>
      </w:r>
      <w:r w:rsidR="00B64BEF">
        <w:rPr>
          <w:rFonts w:ascii="Times New Roman" w:hAnsi="Times New Roman" w:cs="Times New Roman"/>
          <w:sz w:val="28"/>
          <w:szCs w:val="28"/>
          <w:lang w:val="en-US"/>
        </w:rPr>
        <w:t>. – Vol.</w:t>
      </w:r>
      <w:r w:rsidRPr="001244B6">
        <w:rPr>
          <w:rFonts w:ascii="Times New Roman" w:hAnsi="Times New Roman" w:cs="Times New Roman"/>
          <w:sz w:val="28"/>
          <w:szCs w:val="28"/>
          <w:lang w:val="kk-KZ"/>
        </w:rPr>
        <w:t xml:space="preserve"> 18</w:t>
      </w:r>
      <w:r w:rsidR="00B64BEF">
        <w:rPr>
          <w:rFonts w:ascii="Times New Roman" w:hAnsi="Times New Roman" w:cs="Times New Roman"/>
          <w:sz w:val="28"/>
          <w:szCs w:val="28"/>
          <w:lang w:val="en-US"/>
        </w:rPr>
        <w:t xml:space="preserve">, Issue </w:t>
      </w:r>
      <w:r w:rsidRPr="001244B6">
        <w:rPr>
          <w:rFonts w:ascii="Times New Roman" w:hAnsi="Times New Roman" w:cs="Times New Roman"/>
          <w:sz w:val="28"/>
          <w:szCs w:val="28"/>
          <w:lang w:val="kk-KZ"/>
        </w:rPr>
        <w:t>17</w:t>
      </w:r>
      <w:r w:rsidR="00B64BEF">
        <w:rPr>
          <w:rFonts w:ascii="Times New Roman" w:hAnsi="Times New Roman" w:cs="Times New Roman"/>
          <w:sz w:val="28"/>
          <w:szCs w:val="28"/>
          <w:lang w:val="en-US"/>
        </w:rPr>
        <w:t xml:space="preserve">. – P. </w:t>
      </w:r>
      <w:r w:rsidRPr="001244B6">
        <w:rPr>
          <w:rFonts w:ascii="Times New Roman" w:hAnsi="Times New Roman" w:cs="Times New Roman"/>
          <w:sz w:val="28"/>
          <w:szCs w:val="28"/>
          <w:lang w:val="kk-KZ"/>
        </w:rPr>
        <w:t>557-560.</w:t>
      </w:r>
    </w:p>
    <w:p w14:paraId="1E510F2E" w14:textId="77777777" w:rsidR="0025167C" w:rsidRPr="00B64BEF" w:rsidRDefault="002416C9" w:rsidP="001244B6">
      <w:pPr>
        <w:spacing w:after="0" w:line="240" w:lineRule="auto"/>
        <w:ind w:firstLine="709"/>
        <w:jc w:val="both"/>
        <w:rPr>
          <w:rFonts w:ascii="Times New Roman" w:hAnsi="Times New Roman" w:cs="Times New Roman"/>
          <w:sz w:val="28"/>
          <w:szCs w:val="28"/>
          <w:lang w:val="en-US"/>
        </w:rPr>
      </w:pPr>
      <w:r w:rsidRPr="001244B6">
        <w:rPr>
          <w:rFonts w:ascii="Times New Roman" w:hAnsi="Times New Roman" w:cs="Times New Roman"/>
          <w:sz w:val="28"/>
          <w:szCs w:val="28"/>
          <w:lang w:val="kk-KZ"/>
        </w:rPr>
        <w:t>42 Gudima K.K., Toneev V.D. Cascade-exciton model of nuclear reactions // Nuclear Physics A. – 1983. – Vol. 401.</w:t>
      </w:r>
      <w:r w:rsidR="00B64BEF">
        <w:rPr>
          <w:rFonts w:ascii="Times New Roman" w:hAnsi="Times New Roman" w:cs="Times New Roman"/>
          <w:sz w:val="28"/>
          <w:szCs w:val="28"/>
          <w:lang w:val="kk-KZ"/>
        </w:rPr>
        <w:t xml:space="preserve"> – Р. 329-361.</w:t>
      </w:r>
    </w:p>
    <w:p w14:paraId="26C0293C"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43 Mashnik S.G., Gudima K.K. Recent developments in the cascade-exciton model (CEM03)</w:t>
      </w:r>
      <w:r w:rsidR="00B64BEF">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w:t>
      </w:r>
      <w:r w:rsidR="00B64BEF" w:rsidRPr="001244B6">
        <w:rPr>
          <w:rFonts w:ascii="Times New Roman" w:hAnsi="Times New Roman" w:cs="Times New Roman"/>
          <w:sz w:val="28"/>
          <w:szCs w:val="28"/>
          <w:lang w:val="kk-KZ"/>
        </w:rPr>
        <w:t>Report LA-UR-03-0725</w:t>
      </w:r>
      <w:r w:rsidR="00B64BEF">
        <w:rPr>
          <w:rFonts w:ascii="Times New Roman" w:hAnsi="Times New Roman" w:cs="Times New Roman"/>
          <w:sz w:val="28"/>
          <w:szCs w:val="28"/>
          <w:lang w:val="kk-KZ"/>
        </w:rPr>
        <w:t xml:space="preserve">. – </w:t>
      </w:r>
      <w:r w:rsidRPr="001244B6">
        <w:rPr>
          <w:rFonts w:ascii="Times New Roman" w:hAnsi="Times New Roman" w:cs="Times New Roman"/>
          <w:sz w:val="28"/>
          <w:szCs w:val="28"/>
          <w:lang w:val="kk-KZ"/>
        </w:rPr>
        <w:t>Los Alamos</w:t>
      </w:r>
      <w:r w:rsidR="00B64BEF">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2003. – 45 p.</w:t>
      </w:r>
    </w:p>
    <w:p w14:paraId="34FAAE4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44 Гудима К.К., Тонеев В.Д. </w:t>
      </w:r>
      <w:r w:rsidR="004A63C9">
        <w:rPr>
          <w:rFonts w:ascii="Times New Roman" w:hAnsi="Times New Roman" w:cs="Times New Roman"/>
          <w:sz w:val="28"/>
          <w:szCs w:val="28"/>
          <w:lang w:val="kk-KZ"/>
        </w:rPr>
        <w:t xml:space="preserve">и др. </w:t>
      </w:r>
      <w:r w:rsidRPr="001244B6">
        <w:rPr>
          <w:rFonts w:ascii="Times New Roman" w:hAnsi="Times New Roman" w:cs="Times New Roman"/>
          <w:sz w:val="28"/>
          <w:szCs w:val="28"/>
          <w:lang w:val="kk-KZ"/>
        </w:rPr>
        <w:t>Каскадно-экситонная модель ядерных реакций</w:t>
      </w:r>
      <w:r w:rsidR="004A63C9">
        <w:rPr>
          <w:rFonts w:ascii="Times New Roman" w:hAnsi="Times New Roman" w:cs="Times New Roman"/>
          <w:sz w:val="28"/>
          <w:szCs w:val="28"/>
          <w:lang w:val="kk-KZ"/>
        </w:rPr>
        <w:t>. – Дубна, 1980. – 14 с.</w:t>
      </w:r>
    </w:p>
    <w:p w14:paraId="0FFBA3B8"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45 Koning A.J., Akkermans J.M. Angular distributions in pre-equilibrium reactions // Nuclear Physics A. – 1998. – Vol. 624. – P. 557</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578.</w:t>
      </w:r>
    </w:p>
    <w:p w14:paraId="43C494D9"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46 Kalbach C. Systematics of continuum angular distributions: Extensions to higher energies </w:t>
      </w:r>
      <w:r w:rsidR="00A02CDC">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Physical Review C. – 1986. – Vol. 33, </w:t>
      </w:r>
      <w:r w:rsidR="004A63C9">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2. – P. 818</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828.</w:t>
      </w:r>
    </w:p>
    <w:p w14:paraId="678F1BDA"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47 Blann M., Vonach H. Global test of modified precompound decay models // Physical Review C. – 1983. – Vol. 28. – P. 1475</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1492.</w:t>
      </w:r>
    </w:p>
    <w:p w14:paraId="782C5DEC"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48 Uozumi Y. et al. Analysis of proton-induced reactions using pre-equilibrium models // Nuclear Physics A. – 1994. – Vol. 576. – P. 123</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145.</w:t>
      </w:r>
    </w:p>
    <w:p w14:paraId="591C1DDF"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49 Bertrand F.E.</w:t>
      </w:r>
      <w:r w:rsidR="00A02CDC">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Peelle R.W. Complete hydrogen and helium particle spectra from 30 to 60 MeV proton bombardment of nuclei with A=12 to 129 and comparison with the intranuclear cascade model // Phys. Rev. – 1973. </w:t>
      </w:r>
      <w:r w:rsidR="004A63C9">
        <w:rPr>
          <w:rFonts w:ascii="Times New Roman" w:hAnsi="Times New Roman" w:cs="Times New Roman"/>
          <w:sz w:val="28"/>
          <w:szCs w:val="28"/>
          <w:lang w:val="kk-KZ"/>
        </w:rPr>
        <w:t>–</w:t>
      </w:r>
      <w:r w:rsidR="004A63C9">
        <w:rPr>
          <w:rFonts w:ascii="Times New Roman" w:hAnsi="Times New Roman" w:cs="Times New Roman"/>
          <w:sz w:val="28"/>
          <w:szCs w:val="28"/>
          <w:lang w:val="en-US"/>
        </w:rPr>
        <w:t xml:space="preserve"> Vol. </w:t>
      </w:r>
      <w:r w:rsidRPr="001244B6">
        <w:rPr>
          <w:rFonts w:ascii="Times New Roman" w:hAnsi="Times New Roman" w:cs="Times New Roman"/>
          <w:sz w:val="28"/>
          <w:szCs w:val="28"/>
          <w:lang w:val="kk-KZ"/>
        </w:rPr>
        <w:t xml:space="preserve">3, </w:t>
      </w:r>
      <w:r w:rsidR="004A63C9">
        <w:rPr>
          <w:rFonts w:ascii="Times New Roman" w:hAnsi="Times New Roman" w:cs="Times New Roman"/>
          <w:sz w:val="28"/>
          <w:szCs w:val="28"/>
          <w:lang w:val="en-US"/>
        </w:rPr>
        <w:t xml:space="preserve">Issue </w:t>
      </w:r>
      <w:r w:rsidRPr="001244B6">
        <w:rPr>
          <w:rFonts w:ascii="Times New Roman" w:hAnsi="Times New Roman" w:cs="Times New Roman"/>
          <w:sz w:val="28"/>
          <w:szCs w:val="28"/>
          <w:lang w:val="kk-KZ"/>
        </w:rPr>
        <w:t>C8. – P.</w:t>
      </w:r>
      <w:r w:rsidR="004A63C9">
        <w:rPr>
          <w:rFonts w:ascii="Times New Roman" w:hAnsi="Times New Roman" w:cs="Times New Roman"/>
          <w:sz w:val="28"/>
          <w:szCs w:val="28"/>
          <w:lang w:val="en-US"/>
        </w:rPr>
        <w:t> </w:t>
      </w:r>
      <w:r w:rsidRPr="001244B6">
        <w:rPr>
          <w:rFonts w:ascii="Times New Roman" w:hAnsi="Times New Roman" w:cs="Times New Roman"/>
          <w:sz w:val="28"/>
          <w:szCs w:val="28"/>
          <w:lang w:val="kk-KZ"/>
        </w:rPr>
        <w:t>1045-1064.</w:t>
      </w:r>
    </w:p>
    <w:p w14:paraId="26B2C6A9"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50 Watanabe Y., Iwamoto A., Nakagawa T. Inclusive (p,xp) spectra at Ep = 18 MeV for medium-mass nuclei // Nuclear Physics A. – 1985. – Vol. 433, Issue 2. – P.</w:t>
      </w:r>
      <w:r w:rsidR="004A63C9">
        <w:rPr>
          <w:rFonts w:ascii="Times New Roman" w:hAnsi="Times New Roman" w:cs="Times New Roman"/>
          <w:sz w:val="28"/>
          <w:szCs w:val="28"/>
          <w:lang w:val="en-US"/>
        </w:rPr>
        <w:t> </w:t>
      </w:r>
      <w:r w:rsidRPr="001244B6">
        <w:rPr>
          <w:rFonts w:ascii="Times New Roman" w:hAnsi="Times New Roman" w:cs="Times New Roman"/>
          <w:sz w:val="28"/>
          <w:szCs w:val="28"/>
          <w:lang w:val="kk-KZ"/>
        </w:rPr>
        <w:t>301</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324.</w:t>
      </w:r>
    </w:p>
    <w:p w14:paraId="337C0249"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51 Hauser W., Feshbach H. The inelastic scattering of neutrons // Physical Review. – 1952. – Vol. 87, </w:t>
      </w:r>
      <w:r w:rsidR="004A63C9">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2. – P. 366</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373.</w:t>
      </w:r>
    </w:p>
    <w:p w14:paraId="37706989"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52 Iwamoto A., Harada K., Watanabe Y. Exciton model analysis of (p, xp)   spectra at Ep = 12–18 MeV // Nuclear Physics A. – 1988. – Vol. 489, Issue 3. – P.</w:t>
      </w:r>
      <w:r w:rsidR="004A63C9">
        <w:rPr>
          <w:rFonts w:ascii="Times New Roman" w:hAnsi="Times New Roman" w:cs="Times New Roman"/>
          <w:sz w:val="28"/>
          <w:szCs w:val="28"/>
          <w:lang w:val="en-US"/>
        </w:rPr>
        <w:t> </w:t>
      </w:r>
      <w:r w:rsidRPr="001244B6">
        <w:rPr>
          <w:rFonts w:ascii="Times New Roman" w:hAnsi="Times New Roman" w:cs="Times New Roman"/>
          <w:sz w:val="28"/>
          <w:szCs w:val="28"/>
          <w:lang w:val="kk-KZ"/>
        </w:rPr>
        <w:t>419</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438.</w:t>
      </w:r>
    </w:p>
    <w:p w14:paraId="6E8D7D64"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53 Watanabe Y., Yoshioka S., Harada M.</w:t>
      </w:r>
      <w:r w:rsidR="00A02CDC">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Continuum (p, xp) Spectra at 14.1 and 26 MeV // Proceed</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of the </w:t>
      </w:r>
      <w:r w:rsidR="004A63C9" w:rsidRPr="001244B6">
        <w:rPr>
          <w:rFonts w:ascii="Times New Roman" w:hAnsi="Times New Roman" w:cs="Times New Roman"/>
          <w:sz w:val="28"/>
          <w:szCs w:val="28"/>
          <w:lang w:val="kk-KZ"/>
        </w:rPr>
        <w:t>interna</w:t>
      </w:r>
      <w:r w:rsidR="004A63C9">
        <w:rPr>
          <w:rFonts w:ascii="Times New Roman" w:hAnsi="Times New Roman" w:cs="Times New Roman"/>
          <w:sz w:val="28"/>
          <w:szCs w:val="28"/>
          <w:lang w:val="en-US"/>
        </w:rPr>
        <w:t>.</w:t>
      </w:r>
      <w:r w:rsidR="004A63C9" w:rsidRPr="001244B6">
        <w:rPr>
          <w:rFonts w:ascii="Times New Roman" w:hAnsi="Times New Roman" w:cs="Times New Roman"/>
          <w:sz w:val="28"/>
          <w:szCs w:val="28"/>
          <w:lang w:val="kk-KZ"/>
        </w:rPr>
        <w:t xml:space="preserve"> conf</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on Nuclear Date for Science and Technology. – Bologna, 1997. – P.</w:t>
      </w:r>
      <w:r w:rsidR="004A63C9">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580-582.</w:t>
      </w:r>
    </w:p>
    <w:p w14:paraId="4510504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54 Watanabe Y., Aoto A., Kashimoto H.</w:t>
      </w:r>
      <w:r w:rsidR="00A02CDC">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Feshbach-Kerman-Koonin model of preequilibrium (p, p’) and (p,n) reactions at 12 to 26 MeV // Phys. Rev. – 1995. </w:t>
      </w:r>
      <w:r w:rsidR="004A63C9">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w:t>
      </w:r>
      <w:r w:rsidR="004A63C9">
        <w:rPr>
          <w:rFonts w:ascii="Times New Roman" w:hAnsi="Times New Roman" w:cs="Times New Roman"/>
          <w:sz w:val="28"/>
          <w:szCs w:val="28"/>
          <w:lang w:val="en-US"/>
        </w:rPr>
        <w:t xml:space="preserve">Vol. </w:t>
      </w:r>
      <w:r w:rsidRPr="001244B6">
        <w:rPr>
          <w:rFonts w:ascii="Times New Roman" w:hAnsi="Times New Roman" w:cs="Times New Roman"/>
          <w:sz w:val="28"/>
          <w:szCs w:val="28"/>
          <w:lang w:val="kk-KZ"/>
        </w:rPr>
        <w:t xml:space="preserve">4, </w:t>
      </w:r>
      <w:r w:rsidR="004A63C9">
        <w:rPr>
          <w:rFonts w:ascii="Times New Roman" w:hAnsi="Times New Roman" w:cs="Times New Roman"/>
          <w:sz w:val="28"/>
          <w:szCs w:val="28"/>
          <w:lang w:val="en-US"/>
        </w:rPr>
        <w:t xml:space="preserve">Issue </w:t>
      </w:r>
      <w:r w:rsidRPr="001244B6">
        <w:rPr>
          <w:rFonts w:ascii="Times New Roman" w:hAnsi="Times New Roman" w:cs="Times New Roman"/>
          <w:sz w:val="28"/>
          <w:szCs w:val="28"/>
          <w:lang w:val="kk-KZ"/>
        </w:rPr>
        <w:t>51. – P.</w:t>
      </w:r>
      <w:r w:rsidR="004A63C9">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1891-1907.</w:t>
      </w:r>
    </w:p>
    <w:p w14:paraId="1DE388E2"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lastRenderedPageBreak/>
        <w:t>55 Harada M., Watanabe Y., Tanaka Y.</w:t>
      </w:r>
      <w:r w:rsidR="00A02CDC">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light charged-particle production in proton-induced reactions on 12C, 27Al, 58Ni, 90Zr, 197Au and 209Bi at 42 and 68 MeV // Journal of Nuclear Science and Technology. – 2002. – Suppl</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2. – P.</w:t>
      </w:r>
      <w:r w:rsidR="004A63C9">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393-396.</w:t>
      </w:r>
    </w:p>
    <w:p w14:paraId="3D071394"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56 Chadwick M.B., Young P.G., Chiba S.</w:t>
      </w:r>
      <w:r w:rsidR="00A02CDC">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Cross-section evaluations to 150 MeV for Acceleretor-driven Systems and Implementation in MCNPX // Nucl.</w:t>
      </w:r>
      <w:r w:rsidR="004A63C9">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Sci.</w:t>
      </w:r>
      <w:r w:rsidR="004A63C9">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Eng. – 1999. – </w:t>
      </w:r>
      <w:r w:rsidR="004A63C9">
        <w:rPr>
          <w:rFonts w:ascii="Times New Roman" w:hAnsi="Times New Roman" w:cs="Times New Roman"/>
          <w:sz w:val="28"/>
          <w:szCs w:val="28"/>
          <w:lang w:val="en-US"/>
        </w:rPr>
        <w:t xml:space="preserve">Vol. </w:t>
      </w:r>
      <w:r w:rsidRPr="001244B6">
        <w:rPr>
          <w:rFonts w:ascii="Times New Roman" w:hAnsi="Times New Roman" w:cs="Times New Roman"/>
          <w:sz w:val="28"/>
          <w:szCs w:val="28"/>
          <w:lang w:val="kk-KZ"/>
        </w:rPr>
        <w:t>131. – P.</w:t>
      </w:r>
      <w:r w:rsidR="004A63C9">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293</w:t>
      </w:r>
      <w:r w:rsidR="004A63C9">
        <w:rPr>
          <w:rFonts w:ascii="Times New Roman" w:hAnsi="Times New Roman" w:cs="Times New Roman"/>
          <w:sz w:val="28"/>
          <w:szCs w:val="28"/>
          <w:lang w:val="en-US"/>
        </w:rPr>
        <w:t>-328</w:t>
      </w:r>
      <w:r w:rsidRPr="001244B6">
        <w:rPr>
          <w:rFonts w:ascii="Times New Roman" w:hAnsi="Times New Roman" w:cs="Times New Roman"/>
          <w:sz w:val="28"/>
          <w:szCs w:val="28"/>
          <w:lang w:val="kk-KZ"/>
        </w:rPr>
        <w:t>.</w:t>
      </w:r>
    </w:p>
    <w:p w14:paraId="5386E78F"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57 Duisebayev A., Ismailov K.M., Bostosun I. Inclusive Spectra of (p, xp) and (p, xd) reactions on 90,92Zr and 92Mo nuclei at Ep= 30.3 MeV // Phys.Rev. – 2003. – </w:t>
      </w:r>
      <w:r w:rsidR="00406526">
        <w:rPr>
          <w:rFonts w:ascii="Times New Roman" w:hAnsi="Times New Roman" w:cs="Times New Roman"/>
          <w:sz w:val="28"/>
          <w:szCs w:val="28"/>
          <w:lang w:val="en-US"/>
        </w:rPr>
        <w:t xml:space="preserve">Vol. </w:t>
      </w:r>
      <w:r w:rsidRPr="001244B6">
        <w:rPr>
          <w:rFonts w:ascii="Times New Roman" w:hAnsi="Times New Roman" w:cs="Times New Roman"/>
          <w:sz w:val="28"/>
          <w:szCs w:val="28"/>
          <w:lang w:val="kk-KZ"/>
        </w:rPr>
        <w:t>67. – P.</w:t>
      </w:r>
      <w:r w:rsidR="00406526">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044608-1 – 044608-</w:t>
      </w:r>
      <w:r w:rsidR="00376AD5">
        <w:rPr>
          <w:rFonts w:ascii="Times New Roman" w:hAnsi="Times New Roman" w:cs="Times New Roman"/>
          <w:sz w:val="28"/>
          <w:szCs w:val="28"/>
          <w:lang w:val="en-US"/>
        </w:rPr>
        <w:t>9</w:t>
      </w:r>
      <w:r w:rsidRPr="001244B6">
        <w:rPr>
          <w:rFonts w:ascii="Times New Roman" w:hAnsi="Times New Roman" w:cs="Times New Roman"/>
          <w:sz w:val="28"/>
          <w:szCs w:val="28"/>
          <w:lang w:val="kk-KZ"/>
        </w:rPr>
        <w:t>.</w:t>
      </w:r>
    </w:p>
    <w:p w14:paraId="796E4E22"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58 Duisebayev A., Ismailov K.M., Bostosun I. Inclusive Spectra of (p, xp) and (p, xα) reactions on 56Fe at Ep= 29.9 MeV // Phys.Rev. – 2005. – </w:t>
      </w:r>
      <w:r w:rsidR="004A63C9">
        <w:rPr>
          <w:rFonts w:ascii="Times New Roman" w:hAnsi="Times New Roman" w:cs="Times New Roman"/>
          <w:sz w:val="28"/>
          <w:szCs w:val="28"/>
          <w:lang w:val="en-US"/>
        </w:rPr>
        <w:t xml:space="preserve">Vol. </w:t>
      </w:r>
      <w:r w:rsidRPr="001244B6">
        <w:rPr>
          <w:rFonts w:ascii="Times New Roman" w:hAnsi="Times New Roman" w:cs="Times New Roman"/>
          <w:sz w:val="28"/>
          <w:szCs w:val="28"/>
          <w:lang w:val="kk-KZ"/>
        </w:rPr>
        <w:t>C72. – P.</w:t>
      </w:r>
      <w:r w:rsidR="004A63C9">
        <w:rPr>
          <w:rFonts w:ascii="Times New Roman" w:hAnsi="Times New Roman" w:cs="Times New Roman"/>
          <w:sz w:val="28"/>
          <w:szCs w:val="28"/>
          <w:lang w:val="en-US"/>
        </w:rPr>
        <w:t> </w:t>
      </w:r>
      <w:r w:rsidRPr="001244B6">
        <w:rPr>
          <w:rFonts w:ascii="Times New Roman" w:hAnsi="Times New Roman" w:cs="Times New Roman"/>
          <w:sz w:val="28"/>
          <w:szCs w:val="28"/>
          <w:lang w:val="kk-KZ"/>
        </w:rPr>
        <w:t>054604-1</w:t>
      </w:r>
      <w:r w:rsidR="004A63C9">
        <w:rPr>
          <w:rFonts w:ascii="Times New Roman" w:hAnsi="Times New Roman" w:cs="Times New Roman"/>
          <w:sz w:val="28"/>
          <w:szCs w:val="28"/>
          <w:lang w:val="en-US"/>
        </w:rPr>
        <w:t>-</w:t>
      </w:r>
      <w:r w:rsidRPr="001244B6">
        <w:rPr>
          <w:rFonts w:ascii="Times New Roman" w:hAnsi="Times New Roman" w:cs="Times New Roman"/>
          <w:sz w:val="28"/>
          <w:szCs w:val="28"/>
          <w:lang w:val="kk-KZ"/>
        </w:rPr>
        <w:t>054604-5.</w:t>
      </w:r>
    </w:p>
    <w:p w14:paraId="17B871DA" w14:textId="77777777" w:rsidR="0025167C" w:rsidRPr="001244B6" w:rsidRDefault="00A02CDC" w:rsidP="001244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59 Blechman A.</w:t>
      </w:r>
      <w:r w:rsidR="002416C9" w:rsidRPr="001244B6">
        <w:rPr>
          <w:rFonts w:ascii="Times New Roman" w:hAnsi="Times New Roman" w:cs="Times New Roman"/>
          <w:sz w:val="28"/>
          <w:szCs w:val="28"/>
          <w:lang w:val="kk-KZ"/>
        </w:rPr>
        <w:t xml:space="preserve">M., Duisebayev A., Ismailov K.M. The mechanism of reactions 90,92Zr, 92Mo(p, xp), (p, xd) measured at Ep= 30.3 MeV // </w:t>
      </w:r>
      <w:r w:rsidR="004A63C9">
        <w:rPr>
          <w:rFonts w:ascii="Times New Roman" w:hAnsi="Times New Roman" w:cs="Times New Roman"/>
          <w:sz w:val="28"/>
          <w:szCs w:val="28"/>
          <w:lang w:val="en-US"/>
        </w:rPr>
        <w:t>Procced. 4</w:t>
      </w:r>
      <w:r w:rsidR="002416C9" w:rsidRPr="001244B6">
        <w:rPr>
          <w:rFonts w:ascii="Times New Roman" w:hAnsi="Times New Roman" w:cs="Times New Roman"/>
          <w:sz w:val="28"/>
          <w:szCs w:val="28"/>
          <w:lang w:val="kk-KZ"/>
        </w:rPr>
        <w:t xml:space="preserve">th </w:t>
      </w:r>
      <w:r w:rsidR="004A63C9" w:rsidRPr="001244B6">
        <w:rPr>
          <w:rFonts w:ascii="Times New Roman" w:hAnsi="Times New Roman" w:cs="Times New Roman"/>
          <w:sz w:val="28"/>
          <w:szCs w:val="28"/>
          <w:lang w:val="kk-KZ"/>
        </w:rPr>
        <w:t>internat</w:t>
      </w:r>
      <w:r w:rsidR="004A63C9">
        <w:rPr>
          <w:rFonts w:ascii="Times New Roman" w:hAnsi="Times New Roman" w:cs="Times New Roman"/>
          <w:sz w:val="28"/>
          <w:szCs w:val="28"/>
          <w:lang w:val="en-US"/>
        </w:rPr>
        <w:t>.</w:t>
      </w:r>
      <w:r w:rsidR="004A63C9" w:rsidRPr="001244B6">
        <w:rPr>
          <w:rFonts w:ascii="Times New Roman" w:hAnsi="Times New Roman" w:cs="Times New Roman"/>
          <w:sz w:val="28"/>
          <w:szCs w:val="28"/>
          <w:lang w:val="kk-KZ"/>
        </w:rPr>
        <w:t xml:space="preserve"> conf</w:t>
      </w:r>
      <w:r w:rsidR="004A63C9">
        <w:rPr>
          <w:rFonts w:ascii="Times New Roman" w:hAnsi="Times New Roman" w:cs="Times New Roman"/>
          <w:sz w:val="28"/>
          <w:szCs w:val="28"/>
          <w:lang w:val="en-US"/>
        </w:rPr>
        <w:t>.</w:t>
      </w:r>
      <w:r w:rsidR="002416C9" w:rsidRPr="001244B6">
        <w:rPr>
          <w:rFonts w:ascii="Times New Roman" w:hAnsi="Times New Roman" w:cs="Times New Roman"/>
          <w:sz w:val="28"/>
          <w:szCs w:val="28"/>
          <w:lang w:val="kk-KZ"/>
        </w:rPr>
        <w:t xml:space="preserve"> “Modern problems of nuclear physics”. – Tashkent, 2001. – P.</w:t>
      </w:r>
      <w:r w:rsidR="004A63C9">
        <w:rPr>
          <w:rFonts w:ascii="Times New Roman" w:hAnsi="Times New Roman" w:cs="Times New Roman"/>
          <w:sz w:val="28"/>
          <w:szCs w:val="28"/>
          <w:lang w:val="en-US"/>
        </w:rPr>
        <w:t xml:space="preserve"> </w:t>
      </w:r>
      <w:r w:rsidR="002416C9" w:rsidRPr="001244B6">
        <w:rPr>
          <w:rFonts w:ascii="Times New Roman" w:hAnsi="Times New Roman" w:cs="Times New Roman"/>
          <w:sz w:val="28"/>
          <w:szCs w:val="28"/>
          <w:lang w:val="kk-KZ"/>
        </w:rPr>
        <w:t>36-37.</w:t>
      </w:r>
    </w:p>
    <w:p w14:paraId="19F489A5"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60 Duisebayev A., Duisebayev B.A., Ismailov K.M.</w:t>
      </w:r>
      <w:r w:rsidR="00A02CDC">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Inclusive Spectra of Reactions 56Fe (p, xp), (p, xα) measured at Ep= 29.9 MeV // </w:t>
      </w:r>
      <w:r w:rsidR="00AB5A1B">
        <w:rPr>
          <w:rFonts w:ascii="Times New Roman" w:hAnsi="Times New Roman" w:cs="Times New Roman"/>
          <w:sz w:val="28"/>
          <w:szCs w:val="28"/>
          <w:lang w:val="en-US"/>
        </w:rPr>
        <w:t>Procced. 3</w:t>
      </w:r>
      <w:r w:rsidRPr="001244B6">
        <w:rPr>
          <w:rFonts w:ascii="Times New Roman" w:hAnsi="Times New Roman" w:cs="Times New Roman"/>
          <w:sz w:val="28"/>
          <w:szCs w:val="28"/>
          <w:lang w:val="kk-KZ"/>
        </w:rPr>
        <w:t xml:space="preserve"> rd Eurasian </w:t>
      </w:r>
      <w:r w:rsidR="00AB5A1B" w:rsidRPr="001244B6">
        <w:rPr>
          <w:rFonts w:ascii="Times New Roman" w:hAnsi="Times New Roman" w:cs="Times New Roman"/>
          <w:sz w:val="28"/>
          <w:szCs w:val="28"/>
          <w:lang w:val="kk-KZ"/>
        </w:rPr>
        <w:t>conf</w:t>
      </w:r>
      <w:r w:rsidR="004A63C9">
        <w:rPr>
          <w:rFonts w:ascii="Times New Roman" w:hAnsi="Times New Roman" w:cs="Times New Roman"/>
          <w:sz w:val="28"/>
          <w:szCs w:val="28"/>
          <w:lang w:val="en-US"/>
        </w:rPr>
        <w:t>.</w:t>
      </w:r>
      <w:r w:rsidR="00AB5A1B" w:rsidRPr="001244B6">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«Nuclear Science and its Application». – Tashkent</w:t>
      </w:r>
      <w:r w:rsidR="004A63C9">
        <w:rPr>
          <w:rFonts w:ascii="Times New Roman" w:hAnsi="Times New Roman" w:cs="Times New Roman"/>
          <w:sz w:val="28"/>
          <w:szCs w:val="28"/>
          <w:lang w:val="en-US"/>
        </w:rPr>
        <w:t>, 2004</w:t>
      </w:r>
      <w:r w:rsidRPr="001244B6">
        <w:rPr>
          <w:rFonts w:ascii="Times New Roman" w:hAnsi="Times New Roman" w:cs="Times New Roman"/>
          <w:sz w:val="28"/>
          <w:szCs w:val="28"/>
          <w:lang w:val="kk-KZ"/>
        </w:rPr>
        <w:t>. – P.</w:t>
      </w:r>
      <w:r w:rsidR="004A63C9">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111-112.</w:t>
      </w:r>
    </w:p>
    <w:p w14:paraId="5551436D"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61 Chevarier P., Cuzzocrea J., Bertein R. Alpha-particle emission induced by protons on </w:t>
      </w:r>
      <w:r w:rsidRPr="001244B6">
        <w:rPr>
          <w:rFonts w:ascii="Cambria Math" w:hAnsi="Cambria Math" w:cs="Cambria Math"/>
          <w:sz w:val="28"/>
          <w:szCs w:val="28"/>
          <w:lang w:val="kk-KZ"/>
        </w:rPr>
        <w:t>⁵⁷</w:t>
      </w:r>
      <w:r w:rsidRPr="001244B6">
        <w:rPr>
          <w:rFonts w:ascii="Times New Roman" w:hAnsi="Times New Roman" w:cs="Times New Roman"/>
          <w:sz w:val="28"/>
          <w:szCs w:val="28"/>
          <w:lang w:val="kk-KZ"/>
        </w:rPr>
        <w:t xml:space="preserve">Fe, </w:t>
      </w:r>
      <w:r w:rsidRPr="001244B6">
        <w:rPr>
          <w:rFonts w:ascii="Cambria Math" w:hAnsi="Cambria Math" w:cs="Cambria Math"/>
          <w:sz w:val="28"/>
          <w:szCs w:val="28"/>
          <w:lang w:val="kk-KZ"/>
        </w:rPr>
        <w:t>⁵⁹</w:t>
      </w:r>
      <w:r w:rsidRPr="001244B6">
        <w:rPr>
          <w:rFonts w:ascii="Times New Roman" w:hAnsi="Times New Roman" w:cs="Times New Roman"/>
          <w:sz w:val="28"/>
          <w:szCs w:val="28"/>
          <w:lang w:val="kk-KZ"/>
        </w:rPr>
        <w:t>Co, ¹¹</w:t>
      </w:r>
      <w:r w:rsidRPr="001244B6">
        <w:rPr>
          <w:rFonts w:ascii="Cambria Math" w:hAnsi="Cambria Math" w:cs="Cambria Math"/>
          <w:sz w:val="28"/>
          <w:szCs w:val="28"/>
          <w:lang w:val="kk-KZ"/>
        </w:rPr>
        <w:t>⁸</w:t>
      </w:r>
      <w:r w:rsidRPr="001244B6">
        <w:rPr>
          <w:rFonts w:ascii="Times New Roman" w:hAnsi="Times New Roman" w:cs="Times New Roman"/>
          <w:sz w:val="28"/>
          <w:szCs w:val="28"/>
          <w:lang w:val="kk-KZ"/>
        </w:rPr>
        <w:t>Sn and ²</w:t>
      </w:r>
      <w:r w:rsidRPr="001244B6">
        <w:rPr>
          <w:rFonts w:ascii="Cambria Math" w:hAnsi="Cambria Math" w:cs="Cambria Math"/>
          <w:sz w:val="28"/>
          <w:szCs w:val="28"/>
          <w:lang w:val="kk-KZ"/>
        </w:rPr>
        <w:t>⁰⁹</w:t>
      </w:r>
      <w:r w:rsidRPr="001244B6">
        <w:rPr>
          <w:rFonts w:ascii="Times New Roman" w:hAnsi="Times New Roman" w:cs="Times New Roman"/>
          <w:sz w:val="28"/>
          <w:szCs w:val="28"/>
          <w:lang w:val="kk-KZ"/>
        </w:rPr>
        <w:t>Bi at 32, 48, 55 and 57 MeV // Nuclear Physics A. – 1976. – Vol. 257, Issue 2. – P. 301</w:t>
      </w:r>
      <w:r w:rsidR="00AB5A1B">
        <w:rPr>
          <w:rFonts w:ascii="Times New Roman" w:hAnsi="Times New Roman" w:cs="Times New Roman"/>
          <w:sz w:val="28"/>
          <w:szCs w:val="28"/>
          <w:lang w:val="en-US"/>
        </w:rPr>
        <w:t>-</w:t>
      </w:r>
      <w:r w:rsidRPr="001244B6">
        <w:rPr>
          <w:rFonts w:ascii="Times New Roman" w:hAnsi="Times New Roman" w:cs="Times New Roman"/>
          <w:sz w:val="28"/>
          <w:szCs w:val="28"/>
          <w:lang w:val="kk-KZ"/>
        </w:rPr>
        <w:t>320.</w:t>
      </w:r>
    </w:p>
    <w:p w14:paraId="2994873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62 Blann M., Chadwick M.B., Young P.G. Precompound decay and hybrid models of neutron emission in proton-induced reactions on medium and heavy nuclei // Physical Review C. – 1994. – Vol. 50, </w:t>
      </w:r>
      <w:r w:rsidR="00AB5A1B">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1. – P. 263</w:t>
      </w:r>
      <w:r w:rsidR="00AB5A1B">
        <w:rPr>
          <w:rFonts w:ascii="Times New Roman" w:hAnsi="Times New Roman" w:cs="Times New Roman"/>
          <w:sz w:val="28"/>
          <w:szCs w:val="28"/>
          <w:lang w:val="en-US"/>
        </w:rPr>
        <w:t>-</w:t>
      </w:r>
      <w:r w:rsidRPr="001244B6">
        <w:rPr>
          <w:rFonts w:ascii="Times New Roman" w:hAnsi="Times New Roman" w:cs="Times New Roman"/>
          <w:sz w:val="28"/>
          <w:szCs w:val="28"/>
          <w:lang w:val="kk-KZ"/>
        </w:rPr>
        <w:t>272.</w:t>
      </w:r>
    </w:p>
    <w:p w14:paraId="42130711"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63 </w:t>
      </w:r>
      <w:r w:rsidR="00A02CDC">
        <w:rPr>
          <w:rFonts w:ascii="Times New Roman" w:hAnsi="Times New Roman" w:cs="Times New Roman"/>
          <w:sz w:val="28"/>
          <w:szCs w:val="28"/>
          <w:lang w:val="kk-KZ"/>
        </w:rPr>
        <w:t>Duisebayev A., Duisebayev B.A., Zholdybayev T.</w:t>
      </w:r>
      <w:r w:rsidRPr="001244B6">
        <w:rPr>
          <w:rFonts w:ascii="Times New Roman" w:hAnsi="Times New Roman" w:cs="Times New Roman"/>
          <w:sz w:val="28"/>
          <w:szCs w:val="28"/>
          <w:lang w:val="kk-KZ"/>
        </w:rPr>
        <w:t>K.</w:t>
      </w:r>
      <w:r w:rsidR="00A02CDC" w:rsidRPr="00A02CDC">
        <w:rPr>
          <w:rFonts w:ascii="Times New Roman" w:hAnsi="Times New Roman" w:cs="Times New Roman"/>
          <w:sz w:val="28"/>
          <w:szCs w:val="28"/>
          <w:lang w:val="kk-KZ"/>
        </w:rPr>
        <w:t xml:space="preserve"> et al.</w:t>
      </w:r>
      <w:r w:rsidRPr="001244B6">
        <w:rPr>
          <w:rFonts w:ascii="Times New Roman" w:hAnsi="Times New Roman" w:cs="Times New Roman"/>
          <w:sz w:val="28"/>
          <w:szCs w:val="28"/>
          <w:lang w:val="kk-KZ"/>
        </w:rPr>
        <w:t xml:space="preserve"> Studying the ejection of light charged particles induced by 50 MeV 3He ions upon interacting with a 112Sn nucleus // Bulletin of the Russian Academy of Sciences</w:t>
      </w:r>
      <w:r w:rsidR="00AB5A1B">
        <w:rPr>
          <w:rFonts w:ascii="Times New Roman" w:hAnsi="Times New Roman" w:cs="Times New Roman"/>
          <w:sz w:val="28"/>
          <w:szCs w:val="28"/>
          <w:lang w:val="en-US"/>
        </w:rPr>
        <w:t xml:space="preserve">. 2017. – </w:t>
      </w:r>
      <w:r w:rsidR="00AB5A1B" w:rsidRPr="001244B6">
        <w:rPr>
          <w:rFonts w:ascii="Times New Roman" w:hAnsi="Times New Roman" w:cs="Times New Roman"/>
          <w:sz w:val="28"/>
          <w:szCs w:val="28"/>
          <w:lang w:val="kk-KZ"/>
        </w:rPr>
        <w:t>Vol</w:t>
      </w:r>
      <w:r w:rsidR="00AB5A1B">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81</w:t>
      </w:r>
      <w:r w:rsidR="00AB5A1B">
        <w:rPr>
          <w:rFonts w:ascii="Times New Roman" w:hAnsi="Times New Roman" w:cs="Times New Roman"/>
          <w:sz w:val="28"/>
          <w:szCs w:val="28"/>
          <w:lang w:val="en-US"/>
        </w:rPr>
        <w:t>. – P. </w:t>
      </w:r>
      <w:r w:rsidRPr="001244B6">
        <w:rPr>
          <w:rFonts w:ascii="Times New Roman" w:hAnsi="Times New Roman" w:cs="Times New Roman"/>
          <w:sz w:val="28"/>
          <w:szCs w:val="28"/>
          <w:lang w:val="kk-KZ"/>
        </w:rPr>
        <w:t>1170</w:t>
      </w:r>
      <w:r w:rsidR="00AB5A1B">
        <w:rPr>
          <w:rFonts w:ascii="Times New Roman" w:hAnsi="Times New Roman" w:cs="Times New Roman"/>
          <w:sz w:val="28"/>
          <w:szCs w:val="28"/>
          <w:lang w:val="en-US"/>
        </w:rPr>
        <w:t>-</w:t>
      </w:r>
      <w:r w:rsidRPr="001244B6">
        <w:rPr>
          <w:rFonts w:ascii="Times New Roman" w:hAnsi="Times New Roman" w:cs="Times New Roman"/>
          <w:sz w:val="28"/>
          <w:szCs w:val="28"/>
          <w:lang w:val="kk-KZ"/>
        </w:rPr>
        <w:t>1173.</w:t>
      </w:r>
    </w:p>
    <w:p w14:paraId="6F02EDB7"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64 Bevilacqua R., Meulders J.P., Wambersie J. et al. Light charged particle production and neutron emission from ²</w:t>
      </w:r>
      <w:r w:rsidRPr="001244B6">
        <w:rPr>
          <w:rFonts w:ascii="Cambria Math" w:hAnsi="Cambria Math" w:cs="Cambria Math"/>
          <w:sz w:val="28"/>
          <w:szCs w:val="28"/>
          <w:lang w:val="kk-KZ"/>
        </w:rPr>
        <w:t>⁰⁸</w:t>
      </w:r>
      <w:r w:rsidRPr="001244B6">
        <w:rPr>
          <w:rFonts w:ascii="Times New Roman" w:hAnsi="Times New Roman" w:cs="Times New Roman"/>
          <w:sz w:val="28"/>
          <w:szCs w:val="28"/>
          <w:lang w:val="kk-KZ"/>
        </w:rPr>
        <w:t xml:space="preserve">Pb(p,x) reactions at 62.9 MeV // Nuclear Instruments and Methods in Physics Research Section B: Beam Interactions with Materials and Atoms. – 2010. – Vol. 268, </w:t>
      </w:r>
      <w:r w:rsidR="00AB5A1B">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5. – P. 604</w:t>
      </w:r>
      <w:r w:rsidR="00AB5A1B">
        <w:rPr>
          <w:rFonts w:ascii="Times New Roman" w:hAnsi="Times New Roman" w:cs="Times New Roman"/>
          <w:sz w:val="28"/>
          <w:szCs w:val="28"/>
          <w:lang w:val="kk-KZ"/>
        </w:rPr>
        <w:t>-</w:t>
      </w:r>
      <w:r w:rsidRPr="001244B6">
        <w:rPr>
          <w:rFonts w:ascii="Times New Roman" w:hAnsi="Times New Roman" w:cs="Times New Roman"/>
          <w:sz w:val="28"/>
          <w:szCs w:val="28"/>
          <w:lang w:val="kk-KZ"/>
        </w:rPr>
        <w:t>613.</w:t>
      </w:r>
    </w:p>
    <w:p w14:paraId="5E667DD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65 Lagrange J.M., Meulders J.P., Wambersie J. et al. Light charged particle emission from proton- and alpha-induced reactions on natSi at 25–65 MeV // Nuclear Physics A. – 2011. – Vol. 865, Issue 1. – P. 59</w:t>
      </w:r>
      <w:r w:rsidR="00AB5A1B">
        <w:rPr>
          <w:rFonts w:ascii="Times New Roman" w:hAnsi="Times New Roman" w:cs="Times New Roman"/>
          <w:sz w:val="28"/>
          <w:szCs w:val="28"/>
          <w:lang w:val="kk-KZ"/>
        </w:rPr>
        <w:t>-</w:t>
      </w:r>
      <w:r w:rsidRPr="001244B6">
        <w:rPr>
          <w:rFonts w:ascii="Times New Roman" w:hAnsi="Times New Roman" w:cs="Times New Roman"/>
          <w:sz w:val="28"/>
          <w:szCs w:val="28"/>
          <w:lang w:val="kk-KZ"/>
        </w:rPr>
        <w:t>78.</w:t>
      </w:r>
    </w:p>
    <w:p w14:paraId="1CF589FA"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66 Usabaeva G., Zholdybayev T.K., Sadykov B.M. et al. Inclusive spectra of light charged particles from ³He-induced reactions on ²</w:t>
      </w:r>
      <w:r w:rsidRPr="001244B6">
        <w:rPr>
          <w:rFonts w:ascii="Cambria Math" w:hAnsi="Cambria Math" w:cs="Cambria Math"/>
          <w:sz w:val="28"/>
          <w:szCs w:val="28"/>
          <w:lang w:val="kk-KZ"/>
        </w:rPr>
        <w:t>⁷</w:t>
      </w:r>
      <w:r w:rsidRPr="001244B6">
        <w:rPr>
          <w:rFonts w:ascii="Times New Roman" w:hAnsi="Times New Roman" w:cs="Times New Roman"/>
          <w:sz w:val="28"/>
          <w:szCs w:val="28"/>
          <w:lang w:val="kk-KZ"/>
        </w:rPr>
        <w:t xml:space="preserve">Al at 50.5 MeV and analysis using the PRECO-2006 code // Bulletin of the Kazakh National University. Physics Series. – 2021. – Vol. 79, </w:t>
      </w:r>
      <w:r w:rsidR="00AB5A1B">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4. – P. 26</w:t>
      </w:r>
      <w:r w:rsidR="00AB5A1B">
        <w:rPr>
          <w:rFonts w:ascii="Times New Roman" w:hAnsi="Times New Roman" w:cs="Times New Roman"/>
          <w:sz w:val="28"/>
          <w:szCs w:val="28"/>
          <w:lang w:val="kk-KZ"/>
        </w:rPr>
        <w:t>-</w:t>
      </w:r>
      <w:r w:rsidRPr="001244B6">
        <w:rPr>
          <w:rFonts w:ascii="Times New Roman" w:hAnsi="Times New Roman" w:cs="Times New Roman"/>
          <w:sz w:val="28"/>
          <w:szCs w:val="28"/>
          <w:lang w:val="kk-KZ"/>
        </w:rPr>
        <w:t>32.</w:t>
      </w:r>
    </w:p>
    <w:p w14:paraId="12BB078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67 Duisebayev A., Duisebaev B.A., Zholdybayev T.K.</w:t>
      </w:r>
      <w:r w:rsidR="000933C6" w:rsidRPr="000933C6">
        <w:rPr>
          <w:rFonts w:ascii="Times New Roman" w:hAnsi="Times New Roman" w:cs="Times New Roman"/>
          <w:sz w:val="28"/>
          <w:szCs w:val="28"/>
          <w:lang w:val="kk-KZ"/>
        </w:rPr>
        <w:t xml:space="preserve"> et al.</w:t>
      </w:r>
      <w:r w:rsidRPr="001244B6">
        <w:rPr>
          <w:rFonts w:ascii="Times New Roman" w:hAnsi="Times New Roman" w:cs="Times New Roman"/>
          <w:sz w:val="28"/>
          <w:szCs w:val="28"/>
          <w:lang w:val="kk-KZ"/>
        </w:rPr>
        <w:t xml:space="preserve"> Studying the Ejection of Light Charged Particles Induced by 50 MeV ³He Ions upon Interacting with a ¹¹²Sn Nucleus // Bulletin of the Russian Academy of Sciences: Physics. – 2017. – Vol. 81, </w:t>
      </w:r>
      <w:r w:rsidR="00AB5A1B">
        <w:rPr>
          <w:rFonts w:ascii="Times New Roman" w:hAnsi="Times New Roman" w:cs="Times New Roman"/>
          <w:sz w:val="28"/>
          <w:szCs w:val="28"/>
          <w:lang w:val="en-US"/>
        </w:rPr>
        <w:t>Issue</w:t>
      </w:r>
      <w:r w:rsidR="00AB5A1B" w:rsidRPr="001244B6">
        <w:rPr>
          <w:rFonts w:ascii="Times New Roman" w:hAnsi="Times New Roman" w:cs="Times New Roman"/>
          <w:sz w:val="28"/>
          <w:szCs w:val="28"/>
          <w:lang w:val="kk-KZ"/>
        </w:rPr>
        <w:t xml:space="preserve"> </w:t>
      </w:r>
      <w:r w:rsidR="00AB5A1B">
        <w:rPr>
          <w:rFonts w:ascii="Times New Roman" w:hAnsi="Times New Roman" w:cs="Times New Roman"/>
          <w:sz w:val="28"/>
          <w:szCs w:val="28"/>
          <w:lang w:val="kk-KZ"/>
        </w:rPr>
        <w:t>10. – P. 1170-</w:t>
      </w:r>
      <w:r w:rsidRPr="001244B6">
        <w:rPr>
          <w:rFonts w:ascii="Times New Roman" w:hAnsi="Times New Roman" w:cs="Times New Roman"/>
          <w:sz w:val="28"/>
          <w:szCs w:val="28"/>
          <w:lang w:val="kk-KZ"/>
        </w:rPr>
        <w:t xml:space="preserve">1173. </w:t>
      </w:r>
    </w:p>
    <w:p w14:paraId="2C1B7E83"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lastRenderedPageBreak/>
        <w:t>68 Liang H., Wu Z., Han Y.</w:t>
      </w:r>
      <w:r w:rsidR="000933C6">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w:t>
      </w:r>
      <w:r w:rsidR="00AB5A1B" w:rsidRPr="00AB5A1B">
        <w:rPr>
          <w:rFonts w:ascii="Times New Roman" w:hAnsi="Times New Roman" w:cs="Times New Roman"/>
          <w:sz w:val="28"/>
          <w:szCs w:val="28"/>
          <w:lang w:val="kk-KZ"/>
        </w:rPr>
        <w:t>The energy spectra and double-differential cross-sections for p+&lt;SUP&gt;92,94,95,96,97,98,100&lt;/SUP&gt;Mo reactions at the incident energies from threshold to 200 MeVL</w:t>
      </w:r>
      <w:r w:rsidR="00AB5A1B">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 Annals of Nuclear Energy. – 2014. – Vol. 69. – P. 301</w:t>
      </w:r>
      <w:r w:rsidR="00AB5A1B">
        <w:rPr>
          <w:rFonts w:ascii="Times New Roman" w:hAnsi="Times New Roman" w:cs="Times New Roman"/>
          <w:sz w:val="28"/>
          <w:szCs w:val="28"/>
          <w:lang w:val="kk-KZ"/>
        </w:rPr>
        <w:t>-</w:t>
      </w:r>
      <w:r w:rsidRPr="001244B6">
        <w:rPr>
          <w:rFonts w:ascii="Times New Roman" w:hAnsi="Times New Roman" w:cs="Times New Roman"/>
          <w:sz w:val="28"/>
          <w:szCs w:val="28"/>
          <w:lang w:val="kk-KZ"/>
        </w:rPr>
        <w:t>313.</w:t>
      </w:r>
    </w:p>
    <w:p w14:paraId="35D1263B"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69 Усабаева Г</w:t>
      </w:r>
      <w:r w:rsidR="00AB5A1B">
        <w:rPr>
          <w:rFonts w:ascii="Times New Roman" w:hAnsi="Times New Roman" w:cs="Times New Roman"/>
          <w:sz w:val="28"/>
          <w:szCs w:val="28"/>
          <w:lang w:val="kk-KZ"/>
        </w:rPr>
        <w:t>., Жолдыбаев Т.К., Садыков Б.М. и др.</w:t>
      </w:r>
      <w:r w:rsidRPr="001244B6">
        <w:rPr>
          <w:rFonts w:ascii="Times New Roman" w:hAnsi="Times New Roman" w:cs="Times New Roman"/>
          <w:sz w:val="28"/>
          <w:szCs w:val="28"/>
          <w:lang w:val="kk-KZ"/>
        </w:rPr>
        <w:t xml:space="preserve"> Инклюзивные спектры протонов при взаимодействии α-частиц с ядрами ²</w:t>
      </w:r>
      <w:r w:rsidRPr="001244B6">
        <w:rPr>
          <w:rFonts w:ascii="Cambria Math" w:hAnsi="Cambria Math" w:cs="Cambria Math"/>
          <w:sz w:val="28"/>
          <w:szCs w:val="28"/>
          <w:lang w:val="kk-KZ"/>
        </w:rPr>
        <w:t>⁷</w:t>
      </w:r>
      <w:r w:rsidRPr="001244B6">
        <w:rPr>
          <w:rFonts w:ascii="Times New Roman" w:hAnsi="Times New Roman" w:cs="Times New Roman"/>
          <w:sz w:val="28"/>
          <w:szCs w:val="28"/>
          <w:lang w:val="kk-KZ"/>
        </w:rPr>
        <w:t xml:space="preserve">Al и </w:t>
      </w:r>
      <w:r w:rsidRPr="001244B6">
        <w:rPr>
          <w:rFonts w:ascii="Cambria Math" w:hAnsi="Cambria Math" w:cs="Cambria Math"/>
          <w:sz w:val="28"/>
          <w:szCs w:val="28"/>
          <w:lang w:val="kk-KZ"/>
        </w:rPr>
        <w:t>⁵⁹</w:t>
      </w:r>
      <w:r w:rsidRPr="001244B6">
        <w:rPr>
          <w:rFonts w:ascii="Times New Roman" w:hAnsi="Times New Roman" w:cs="Times New Roman"/>
          <w:sz w:val="28"/>
          <w:szCs w:val="28"/>
          <w:lang w:val="kk-KZ"/>
        </w:rPr>
        <w:t>Co при энергии 29 МэВ // Вестник КазНУ. – 2021. – Т. 79, №4. – С. 26</w:t>
      </w:r>
      <w:r w:rsidR="00AB5A1B">
        <w:rPr>
          <w:rFonts w:ascii="Times New Roman" w:hAnsi="Times New Roman" w:cs="Times New Roman"/>
          <w:sz w:val="28"/>
          <w:szCs w:val="28"/>
          <w:lang w:val="kk-KZ"/>
        </w:rPr>
        <w:t>-</w:t>
      </w:r>
      <w:r w:rsidRPr="001244B6">
        <w:rPr>
          <w:rFonts w:ascii="Times New Roman" w:hAnsi="Times New Roman" w:cs="Times New Roman"/>
          <w:sz w:val="28"/>
          <w:szCs w:val="28"/>
          <w:lang w:val="kk-KZ"/>
        </w:rPr>
        <w:t>32.</w:t>
      </w:r>
    </w:p>
    <w:p w14:paraId="33B47994"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70 Zholdybayev T.K., Usabaeva G., Sadykov B.M.</w:t>
      </w:r>
      <w:r w:rsidR="000933C6">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Inclusive spectra of light charged particles from ³He + </w:t>
      </w:r>
      <w:r w:rsidRPr="001244B6">
        <w:rPr>
          <w:rFonts w:ascii="Cambria Math" w:hAnsi="Cambria Math" w:cs="Cambria Math"/>
          <w:sz w:val="28"/>
          <w:szCs w:val="28"/>
          <w:lang w:val="kk-KZ"/>
        </w:rPr>
        <w:t>⁵⁹</w:t>
      </w:r>
      <w:r w:rsidRPr="001244B6">
        <w:rPr>
          <w:rFonts w:ascii="Times New Roman" w:hAnsi="Times New Roman" w:cs="Times New Roman"/>
          <w:sz w:val="28"/>
          <w:szCs w:val="28"/>
          <w:lang w:val="kk-KZ"/>
        </w:rPr>
        <w:t xml:space="preserve">Co reactions at 50 MeV and exciton model analysis // Bulletin of the Kazakh National University. – 2022. – Vol. 80, </w:t>
      </w:r>
      <w:r w:rsidR="00AB5A1B">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4. – P.</w:t>
      </w:r>
      <w:r w:rsidR="00AB5A1B">
        <w:rPr>
          <w:rFonts w:ascii="Times New Roman" w:hAnsi="Times New Roman" w:cs="Times New Roman"/>
          <w:sz w:val="28"/>
          <w:szCs w:val="28"/>
          <w:lang w:val="en-US"/>
        </w:rPr>
        <w:t> </w:t>
      </w:r>
      <w:r w:rsidR="00AB5A1B">
        <w:rPr>
          <w:rFonts w:ascii="Times New Roman" w:hAnsi="Times New Roman" w:cs="Times New Roman"/>
          <w:sz w:val="28"/>
          <w:szCs w:val="28"/>
          <w:lang w:val="kk-KZ"/>
        </w:rPr>
        <w:t>28</w:t>
      </w:r>
      <w:r w:rsidR="00AB5A1B">
        <w:rPr>
          <w:rFonts w:ascii="Times New Roman" w:hAnsi="Times New Roman" w:cs="Times New Roman"/>
          <w:sz w:val="28"/>
          <w:szCs w:val="28"/>
          <w:lang w:val="en-US"/>
        </w:rPr>
        <w:t>-</w:t>
      </w:r>
      <w:r w:rsidRPr="001244B6">
        <w:rPr>
          <w:rFonts w:ascii="Times New Roman" w:hAnsi="Times New Roman" w:cs="Times New Roman"/>
          <w:sz w:val="28"/>
          <w:szCs w:val="28"/>
          <w:lang w:val="kk-KZ"/>
        </w:rPr>
        <w:t>35.</w:t>
      </w:r>
    </w:p>
    <w:p w14:paraId="2DA8FBEF"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71 Арзуманов А.А., Неменов Л.М., Анисимов O.K.</w:t>
      </w:r>
      <w:r w:rsidR="00AB5A1B">
        <w:rPr>
          <w:rFonts w:ascii="Times New Roman" w:hAnsi="Times New Roman" w:cs="Times New Roman"/>
          <w:sz w:val="28"/>
          <w:szCs w:val="28"/>
          <w:lang w:val="kk-KZ"/>
        </w:rPr>
        <w:t xml:space="preserve"> и др.</w:t>
      </w:r>
      <w:r w:rsidRPr="001244B6">
        <w:rPr>
          <w:rFonts w:ascii="Times New Roman" w:hAnsi="Times New Roman" w:cs="Times New Roman"/>
          <w:sz w:val="28"/>
          <w:szCs w:val="28"/>
          <w:lang w:val="kk-KZ"/>
        </w:rPr>
        <w:t xml:space="preserve"> Изохронный циклотрон с регулируемой энергией ионов // Известия АН КазССР. – 1973. – №4. – С. 6-15.</w:t>
      </w:r>
    </w:p>
    <w:p w14:paraId="46D5B925"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72  Балакин В.Г., Месяц И.Н. Физика ускорителей. </w:t>
      </w:r>
      <w:r w:rsidR="00501D08">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М., 2004. </w:t>
      </w:r>
      <w:r w:rsidR="00501D08">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392 с.</w:t>
      </w:r>
    </w:p>
    <w:p w14:paraId="102C988F"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73 Иванов А.А., Карцев В.Г. Зарядталған бөлшектердің үдеткіштерінің физикасы мен техникасының негіздері. </w:t>
      </w:r>
      <w:r w:rsidR="00501D08">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М.: Энергоатомиздат, 1985. </w:t>
      </w:r>
      <w:r w:rsidR="00501D08">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504 б.</w:t>
      </w:r>
    </w:p>
    <w:p w14:paraId="19E570CE"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74 Дуйсебаев А.Д., Иванов Г.Н., Рыбин С.Н. Камера рассеяния для исследования продуктов ядерных реакций на пучке циклотрона // Изв.</w:t>
      </w:r>
      <w:r w:rsidR="00501D08" w:rsidRPr="00501D08">
        <w:rPr>
          <w:rFonts w:ascii="Times New Roman" w:hAnsi="Times New Roman" w:cs="Times New Roman"/>
          <w:sz w:val="28"/>
          <w:szCs w:val="28"/>
        </w:rPr>
        <w:t xml:space="preserve"> </w:t>
      </w:r>
      <w:r w:rsidRPr="001244B6">
        <w:rPr>
          <w:rFonts w:ascii="Times New Roman" w:hAnsi="Times New Roman" w:cs="Times New Roman"/>
          <w:sz w:val="28"/>
          <w:szCs w:val="28"/>
          <w:lang w:val="kk-KZ"/>
        </w:rPr>
        <w:t>АН КазССР</w:t>
      </w:r>
      <w:r w:rsidR="00501D08">
        <w:rPr>
          <w:rFonts w:ascii="Times New Roman" w:hAnsi="Times New Roman" w:cs="Times New Roman"/>
          <w:sz w:val="28"/>
          <w:szCs w:val="28"/>
          <w:lang w:val="kk-KZ"/>
        </w:rPr>
        <w:t>. – 1983. – №</w:t>
      </w:r>
      <w:r w:rsidRPr="001244B6">
        <w:rPr>
          <w:rFonts w:ascii="Times New Roman" w:hAnsi="Times New Roman" w:cs="Times New Roman"/>
          <w:sz w:val="28"/>
          <w:szCs w:val="28"/>
          <w:lang w:val="kk-KZ"/>
        </w:rPr>
        <w:t>2. – С.</w:t>
      </w:r>
      <w:r w:rsidR="00501D0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80-81.</w:t>
      </w:r>
    </w:p>
    <w:p w14:paraId="122553EC" w14:textId="77777777" w:rsidR="0025167C" w:rsidRPr="00501D08" w:rsidRDefault="002416C9" w:rsidP="001244B6">
      <w:pPr>
        <w:spacing w:after="0" w:line="240" w:lineRule="auto"/>
        <w:ind w:firstLine="709"/>
        <w:jc w:val="both"/>
        <w:rPr>
          <w:rFonts w:ascii="Times New Roman" w:hAnsi="Times New Roman" w:cs="Times New Roman"/>
          <w:sz w:val="28"/>
          <w:szCs w:val="28"/>
          <w:lang w:val="en-US"/>
        </w:rPr>
      </w:pPr>
      <w:r w:rsidRPr="001244B6">
        <w:rPr>
          <w:rFonts w:ascii="Times New Roman" w:hAnsi="Times New Roman" w:cs="Times New Roman"/>
          <w:sz w:val="28"/>
          <w:szCs w:val="28"/>
          <w:lang w:val="kk-KZ"/>
        </w:rPr>
        <w:t>75 Knoll G.F. Radiat</w:t>
      </w:r>
      <w:r w:rsidR="00501D08">
        <w:rPr>
          <w:rFonts w:ascii="Times New Roman" w:hAnsi="Times New Roman" w:cs="Times New Roman"/>
          <w:sz w:val="28"/>
          <w:szCs w:val="28"/>
          <w:lang w:val="kk-KZ"/>
        </w:rPr>
        <w:t xml:space="preserve">ion Detection and Measurement. – </w:t>
      </w:r>
      <w:r w:rsidR="00501D08">
        <w:rPr>
          <w:rFonts w:ascii="Times New Roman" w:hAnsi="Times New Roman" w:cs="Times New Roman"/>
          <w:sz w:val="28"/>
          <w:szCs w:val="28"/>
          <w:lang w:val="en-US"/>
        </w:rPr>
        <w:t>Ed.</w:t>
      </w:r>
      <w:r w:rsidRPr="001244B6">
        <w:rPr>
          <w:rFonts w:ascii="Times New Roman" w:hAnsi="Times New Roman" w:cs="Times New Roman"/>
          <w:sz w:val="28"/>
          <w:szCs w:val="28"/>
          <w:lang w:val="kk-KZ"/>
        </w:rPr>
        <w:t xml:space="preserve"> 4th</w:t>
      </w:r>
      <w:r w:rsidR="00501D08">
        <w:rPr>
          <w:rFonts w:ascii="Times New Roman" w:hAnsi="Times New Roman" w:cs="Times New Roman"/>
          <w:sz w:val="28"/>
          <w:szCs w:val="28"/>
          <w:lang w:val="kk-KZ"/>
        </w:rPr>
        <w:t xml:space="preserve">. </w:t>
      </w:r>
      <w:r w:rsidR="00501D08">
        <w:rPr>
          <w:rFonts w:ascii="Times New Roman" w:hAnsi="Times New Roman" w:cs="Times New Roman"/>
          <w:sz w:val="28"/>
          <w:szCs w:val="28"/>
          <w:lang w:val="en-US"/>
        </w:rPr>
        <w:t xml:space="preserve">– </w:t>
      </w:r>
      <w:r w:rsidR="00501D08" w:rsidRPr="00501D08">
        <w:rPr>
          <w:rFonts w:ascii="Times New Roman" w:hAnsi="Times New Roman" w:cs="Times New Roman"/>
          <w:sz w:val="28"/>
          <w:szCs w:val="28"/>
          <w:lang w:val="kk-KZ"/>
        </w:rPr>
        <w:t>Hoboken</w:t>
      </w:r>
      <w:r w:rsidR="00501D08">
        <w:rPr>
          <w:rFonts w:ascii="Times New Roman" w:hAnsi="Times New Roman" w:cs="Times New Roman"/>
          <w:sz w:val="28"/>
          <w:szCs w:val="28"/>
          <w:lang w:val="en-US"/>
        </w:rPr>
        <w:t xml:space="preserve">: </w:t>
      </w:r>
      <w:r w:rsidR="00501D08">
        <w:rPr>
          <w:rFonts w:ascii="Times New Roman" w:hAnsi="Times New Roman" w:cs="Times New Roman"/>
          <w:sz w:val="28"/>
          <w:szCs w:val="28"/>
          <w:lang w:val="kk-KZ"/>
        </w:rPr>
        <w:t xml:space="preserve">John Wiley &amp; Sons, 2010. </w:t>
      </w:r>
      <w:r w:rsidR="00501D0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864 p</w:t>
      </w:r>
      <w:r w:rsidR="00501D08">
        <w:rPr>
          <w:rFonts w:ascii="Times New Roman" w:hAnsi="Times New Roman" w:cs="Times New Roman"/>
          <w:sz w:val="28"/>
          <w:szCs w:val="28"/>
          <w:lang w:val="en-US"/>
        </w:rPr>
        <w:t>.</w:t>
      </w:r>
    </w:p>
    <w:p w14:paraId="3D114A58" w14:textId="77777777" w:rsidR="004B69BE" w:rsidRPr="00501D08" w:rsidRDefault="004B69BE" w:rsidP="001244B6">
      <w:pPr>
        <w:spacing w:after="0" w:line="240" w:lineRule="auto"/>
        <w:ind w:firstLine="709"/>
        <w:jc w:val="both"/>
        <w:rPr>
          <w:rFonts w:ascii="Times New Roman" w:hAnsi="Times New Roman" w:cs="Times New Roman"/>
          <w:sz w:val="28"/>
          <w:szCs w:val="28"/>
          <w:lang w:val="kk-KZ"/>
        </w:rPr>
      </w:pPr>
      <w:r w:rsidRPr="00501D08">
        <w:rPr>
          <w:rFonts w:ascii="Times New Roman" w:hAnsi="Times New Roman" w:cs="Times New Roman"/>
          <w:sz w:val="28"/>
          <w:szCs w:val="28"/>
          <w:lang w:val="kk-KZ"/>
        </w:rPr>
        <w:t>76 Bethe H. Zur Theorie des Durchgangs schneller korpusku-larstallen durch Materie // Ann. d. Phys. – 1930. – Vol.</w:t>
      </w:r>
      <w:r w:rsidR="00501D08" w:rsidRPr="00501D08">
        <w:rPr>
          <w:rFonts w:ascii="Times New Roman" w:hAnsi="Times New Roman" w:cs="Times New Roman"/>
          <w:sz w:val="28"/>
          <w:szCs w:val="28"/>
          <w:lang w:val="kk-KZ"/>
        </w:rPr>
        <w:t xml:space="preserve"> </w:t>
      </w:r>
      <w:r w:rsidRPr="00501D08">
        <w:rPr>
          <w:rFonts w:ascii="Times New Roman" w:hAnsi="Times New Roman" w:cs="Times New Roman"/>
          <w:sz w:val="28"/>
          <w:szCs w:val="28"/>
          <w:lang w:val="kk-KZ"/>
        </w:rPr>
        <w:t>5. – Р.</w:t>
      </w:r>
      <w:r w:rsidR="00501D08" w:rsidRPr="00501D08">
        <w:rPr>
          <w:rFonts w:ascii="Times New Roman" w:hAnsi="Times New Roman" w:cs="Times New Roman"/>
          <w:sz w:val="28"/>
          <w:szCs w:val="28"/>
          <w:lang w:val="kk-KZ"/>
        </w:rPr>
        <w:t xml:space="preserve"> </w:t>
      </w:r>
      <w:r w:rsidRPr="00501D08">
        <w:rPr>
          <w:rFonts w:ascii="Times New Roman" w:hAnsi="Times New Roman" w:cs="Times New Roman"/>
          <w:sz w:val="28"/>
          <w:szCs w:val="28"/>
          <w:lang w:val="kk-KZ"/>
        </w:rPr>
        <w:t>325-400.</w:t>
      </w:r>
    </w:p>
    <w:p w14:paraId="5B5DE1FE" w14:textId="77777777" w:rsidR="004B69BE" w:rsidRPr="00501D08" w:rsidRDefault="004B69BE" w:rsidP="001244B6">
      <w:pPr>
        <w:spacing w:after="0" w:line="240" w:lineRule="auto"/>
        <w:ind w:firstLine="709"/>
        <w:jc w:val="both"/>
        <w:rPr>
          <w:rFonts w:ascii="Times New Roman" w:hAnsi="Times New Roman" w:cs="Times New Roman"/>
          <w:sz w:val="28"/>
          <w:szCs w:val="28"/>
          <w:lang w:val="kk-KZ"/>
        </w:rPr>
      </w:pPr>
      <w:r w:rsidRPr="00501D08">
        <w:rPr>
          <w:rFonts w:ascii="Times New Roman" w:hAnsi="Times New Roman" w:cs="Times New Roman"/>
          <w:sz w:val="28"/>
          <w:szCs w:val="28"/>
          <w:lang w:val="kk-KZ"/>
        </w:rPr>
        <w:t>77 Bloch E. Bremsvermogen  von Atomen mit Mehreren Elektronen // Z. Phys. – 1933. – Vol.</w:t>
      </w:r>
      <w:r w:rsidR="00501D08" w:rsidRPr="00501D08">
        <w:rPr>
          <w:rFonts w:ascii="Times New Roman" w:hAnsi="Times New Roman" w:cs="Times New Roman"/>
          <w:sz w:val="28"/>
          <w:szCs w:val="28"/>
          <w:lang w:val="kk-KZ"/>
        </w:rPr>
        <w:t xml:space="preserve"> </w:t>
      </w:r>
      <w:r w:rsidRPr="00501D08">
        <w:rPr>
          <w:rFonts w:ascii="Times New Roman" w:hAnsi="Times New Roman" w:cs="Times New Roman"/>
          <w:sz w:val="28"/>
          <w:szCs w:val="28"/>
          <w:lang w:val="kk-KZ"/>
        </w:rPr>
        <w:t>81. – Р.</w:t>
      </w:r>
      <w:r w:rsidR="00501D08" w:rsidRPr="00501D08">
        <w:rPr>
          <w:rFonts w:ascii="Times New Roman" w:hAnsi="Times New Roman" w:cs="Times New Roman"/>
          <w:sz w:val="28"/>
          <w:szCs w:val="28"/>
          <w:lang w:val="kk-KZ"/>
        </w:rPr>
        <w:t xml:space="preserve"> </w:t>
      </w:r>
      <w:r w:rsidRPr="00501D08">
        <w:rPr>
          <w:rFonts w:ascii="Times New Roman" w:hAnsi="Times New Roman" w:cs="Times New Roman"/>
          <w:sz w:val="28"/>
          <w:szCs w:val="28"/>
          <w:lang w:val="kk-KZ"/>
        </w:rPr>
        <w:t>363-376.</w:t>
      </w:r>
    </w:p>
    <w:p w14:paraId="3BB3A6D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7</w:t>
      </w:r>
      <w:r w:rsidR="00520159" w:rsidRPr="001244B6">
        <w:rPr>
          <w:rFonts w:ascii="Times New Roman" w:hAnsi="Times New Roman" w:cs="Times New Roman"/>
          <w:sz w:val="28"/>
          <w:szCs w:val="28"/>
          <w:lang w:val="kk-KZ"/>
        </w:rPr>
        <w:t>8</w:t>
      </w:r>
      <w:r w:rsidRPr="001244B6">
        <w:rPr>
          <w:rFonts w:ascii="Times New Roman" w:hAnsi="Times New Roman" w:cs="Times New Roman"/>
          <w:sz w:val="28"/>
          <w:szCs w:val="28"/>
          <w:lang w:val="kk-KZ"/>
        </w:rPr>
        <w:t xml:space="preserve"> Экспериментальное и теоретическое исследование структуры ядер и механизма предравновесного распада: отчет о НИР </w:t>
      </w:r>
      <w:r w:rsidR="00501D08">
        <w:rPr>
          <w:rFonts w:ascii="Times New Roman" w:hAnsi="Times New Roman" w:cs="Times New Roman"/>
          <w:sz w:val="28"/>
          <w:szCs w:val="28"/>
        </w:rPr>
        <w:t xml:space="preserve">(заключительный) </w:t>
      </w:r>
      <w:r w:rsidRPr="001244B6">
        <w:rPr>
          <w:rFonts w:ascii="Times New Roman" w:hAnsi="Times New Roman" w:cs="Times New Roman"/>
          <w:sz w:val="28"/>
          <w:szCs w:val="28"/>
          <w:lang w:val="kk-KZ"/>
        </w:rPr>
        <w:t>/</w:t>
      </w:r>
      <w:r w:rsidR="00501D08" w:rsidRPr="00501D08">
        <w:rPr>
          <w:rFonts w:ascii="Times New Roman" w:hAnsi="Times New Roman" w:cs="Times New Roman"/>
          <w:sz w:val="28"/>
          <w:szCs w:val="28"/>
        </w:rPr>
        <w:t xml:space="preserve"> </w:t>
      </w:r>
      <w:r w:rsidRPr="001244B6">
        <w:rPr>
          <w:rFonts w:ascii="Times New Roman" w:hAnsi="Times New Roman" w:cs="Times New Roman"/>
          <w:sz w:val="28"/>
          <w:szCs w:val="28"/>
          <w:lang w:val="kk-KZ"/>
        </w:rPr>
        <w:t>ИЯФ АН Каз ССР. – Алматы, 1985. – 128 с. – Инв. №81086400.</w:t>
      </w:r>
    </w:p>
    <w:p w14:paraId="761355B9"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7</w:t>
      </w:r>
      <w:r w:rsidR="00520159" w:rsidRPr="001244B6">
        <w:rPr>
          <w:rFonts w:ascii="Times New Roman" w:hAnsi="Times New Roman" w:cs="Times New Roman"/>
          <w:sz w:val="28"/>
          <w:szCs w:val="28"/>
          <w:lang w:val="kk-KZ"/>
        </w:rPr>
        <w:t>9</w:t>
      </w:r>
      <w:r w:rsidRPr="001244B6">
        <w:rPr>
          <w:rFonts w:ascii="Times New Roman" w:hAnsi="Times New Roman" w:cs="Times New Roman"/>
          <w:sz w:val="28"/>
          <w:szCs w:val="28"/>
          <w:lang w:val="kk-KZ"/>
        </w:rPr>
        <w:t xml:space="preserve"> Блехман А.М., Дуйсебаев А.Д., Канашевич В.И. Параметризация тормозных способностей легких частиц и ее использование при калибровке многодетекторных спектрометров // Известия АН КазССР. – 1988. – №2(141)</w:t>
      </w:r>
      <w:r w:rsidR="00501D08" w:rsidRPr="00501D08">
        <w:rPr>
          <w:rFonts w:ascii="Times New Roman" w:hAnsi="Times New Roman" w:cs="Times New Roman"/>
          <w:sz w:val="28"/>
          <w:szCs w:val="28"/>
        </w:rPr>
        <w:t>.</w:t>
      </w:r>
      <w:r w:rsidRPr="001244B6">
        <w:rPr>
          <w:rFonts w:ascii="Times New Roman" w:hAnsi="Times New Roman" w:cs="Times New Roman"/>
          <w:sz w:val="28"/>
          <w:szCs w:val="28"/>
          <w:lang w:val="kk-KZ"/>
        </w:rPr>
        <w:t xml:space="preserve"> – С.</w:t>
      </w:r>
      <w:r w:rsidR="00501D08">
        <w:rPr>
          <w:rFonts w:ascii="Times New Roman" w:hAnsi="Times New Roman" w:cs="Times New Roman"/>
          <w:sz w:val="28"/>
          <w:szCs w:val="28"/>
          <w:lang w:val="en-US"/>
        </w:rPr>
        <w:t> </w:t>
      </w:r>
      <w:r w:rsidRPr="001244B6">
        <w:rPr>
          <w:rFonts w:ascii="Times New Roman" w:hAnsi="Times New Roman" w:cs="Times New Roman"/>
          <w:sz w:val="28"/>
          <w:szCs w:val="28"/>
          <w:lang w:val="kk-KZ"/>
        </w:rPr>
        <w:t>89-92.</w:t>
      </w:r>
    </w:p>
    <w:p w14:paraId="5ECC8414" w14:textId="77777777" w:rsidR="0025167C" w:rsidRPr="001244B6" w:rsidRDefault="0052015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80 Leo W.R. Techniques for Nuclear and Particle Physics E</w:t>
      </w:r>
      <w:r w:rsidR="00501D08">
        <w:rPr>
          <w:rFonts w:ascii="Times New Roman" w:hAnsi="Times New Roman" w:cs="Times New Roman"/>
          <w:sz w:val="28"/>
          <w:szCs w:val="28"/>
          <w:lang w:val="kk-KZ"/>
        </w:rPr>
        <w:t xml:space="preserve">xperiments. A How-to Approach. </w:t>
      </w:r>
      <w:r w:rsidR="00501D08" w:rsidRPr="00835B9C">
        <w:rPr>
          <w:rFonts w:ascii="Times New Roman" w:hAnsi="Times New Roman" w:cs="Times New Roman"/>
          <w:sz w:val="28"/>
          <w:szCs w:val="28"/>
          <w:lang w:val="en-US"/>
        </w:rPr>
        <w:t xml:space="preserve">– </w:t>
      </w:r>
      <w:r w:rsidR="00501D08">
        <w:rPr>
          <w:rFonts w:ascii="Times New Roman" w:hAnsi="Times New Roman" w:cs="Times New Roman"/>
          <w:sz w:val="28"/>
          <w:szCs w:val="28"/>
          <w:lang w:val="en-US"/>
        </w:rPr>
        <w:t>Berlin</w:t>
      </w:r>
      <w:r w:rsidR="00501D08" w:rsidRPr="00835B9C">
        <w:rPr>
          <w:rFonts w:ascii="Times New Roman" w:hAnsi="Times New Roman" w:cs="Times New Roman"/>
          <w:sz w:val="28"/>
          <w:szCs w:val="28"/>
          <w:lang w:val="en-US"/>
        </w:rPr>
        <w:t>:</w:t>
      </w:r>
      <w:r w:rsidR="00501D08">
        <w:rPr>
          <w:rFonts w:ascii="Times New Roman" w:hAnsi="Times New Roman" w:cs="Times New Roman"/>
          <w:sz w:val="28"/>
          <w:szCs w:val="28"/>
          <w:lang w:val="kk-KZ"/>
        </w:rPr>
        <w:t xml:space="preserve"> Springer, 1994. </w:t>
      </w:r>
      <w:r w:rsidR="00501D08" w:rsidRPr="00835B9C">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38</w:t>
      </w:r>
      <w:r w:rsidR="00501D08">
        <w:rPr>
          <w:rFonts w:ascii="Times New Roman" w:hAnsi="Times New Roman" w:cs="Times New Roman"/>
          <w:sz w:val="28"/>
          <w:szCs w:val="28"/>
          <w:lang w:val="en-US"/>
        </w:rPr>
        <w:t>2</w:t>
      </w:r>
      <w:r w:rsidRPr="001244B6">
        <w:rPr>
          <w:rFonts w:ascii="Times New Roman" w:hAnsi="Times New Roman" w:cs="Times New Roman"/>
          <w:sz w:val="28"/>
          <w:szCs w:val="28"/>
          <w:lang w:val="kk-KZ"/>
        </w:rPr>
        <w:t xml:space="preserve"> p.</w:t>
      </w:r>
    </w:p>
    <w:p w14:paraId="66F3E66E" w14:textId="77777777" w:rsidR="0025167C" w:rsidRPr="001244B6" w:rsidRDefault="0052015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81</w:t>
      </w:r>
      <w:r w:rsidR="000933C6" w:rsidRPr="00835B9C">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Пучеров Н.Н., Борзаковский А.Е., Романовский С.В. и др. Таблицы пробегов  заряженных частиц с энергией до 8 МэВ. – Киев: Наукова думка, 1977. – 313 с.</w:t>
      </w:r>
    </w:p>
    <w:p w14:paraId="35DBEAC5"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8</w:t>
      </w:r>
      <w:r w:rsidR="00520159" w:rsidRPr="001244B6">
        <w:rPr>
          <w:rFonts w:ascii="Times New Roman" w:hAnsi="Times New Roman" w:cs="Times New Roman"/>
          <w:sz w:val="28"/>
          <w:szCs w:val="28"/>
          <w:lang w:val="kk-KZ"/>
        </w:rPr>
        <w:t>2</w:t>
      </w:r>
      <w:r w:rsidR="000933C6" w:rsidRPr="000933C6">
        <w:rPr>
          <w:rFonts w:ascii="Times New Roman" w:hAnsi="Times New Roman" w:cs="Times New Roman"/>
          <w:sz w:val="28"/>
          <w:szCs w:val="28"/>
        </w:rPr>
        <w:t xml:space="preserve"> </w:t>
      </w:r>
      <w:r w:rsidRPr="001244B6">
        <w:rPr>
          <w:rFonts w:ascii="Times New Roman" w:hAnsi="Times New Roman" w:cs="Times New Roman"/>
          <w:sz w:val="28"/>
          <w:szCs w:val="28"/>
          <w:lang w:val="kk-KZ"/>
        </w:rPr>
        <w:t>Пучеров Н.Н., Романовский С.В., Чеснокова Т.Д. Таблицы массовой тормозной способности пробегов  заряженных частиц с энергией 1-100 МэВ. – Киев: Наукова думка, 1975. – 296 с.</w:t>
      </w:r>
    </w:p>
    <w:p w14:paraId="50CA551E"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8</w:t>
      </w:r>
      <w:r w:rsidR="00520159" w:rsidRPr="001244B6">
        <w:rPr>
          <w:rFonts w:ascii="Times New Roman" w:hAnsi="Times New Roman" w:cs="Times New Roman"/>
          <w:sz w:val="28"/>
          <w:szCs w:val="28"/>
          <w:lang w:val="kk-KZ"/>
        </w:rPr>
        <w:t>3</w:t>
      </w:r>
      <w:r w:rsidR="000933C6">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Skyrme D.J. The passage of charged particles through silicon // Nucl.</w:t>
      </w:r>
      <w:r w:rsidR="00501D0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Instr. and Meth. – 1967. – </w:t>
      </w:r>
      <w:r w:rsidR="00501D08">
        <w:rPr>
          <w:rFonts w:ascii="Times New Roman" w:hAnsi="Times New Roman" w:cs="Times New Roman"/>
          <w:sz w:val="28"/>
          <w:szCs w:val="28"/>
          <w:lang w:val="en-US"/>
        </w:rPr>
        <w:t xml:space="preserve">Vol. </w:t>
      </w:r>
      <w:r w:rsidRPr="001244B6">
        <w:rPr>
          <w:rFonts w:ascii="Times New Roman" w:hAnsi="Times New Roman" w:cs="Times New Roman"/>
          <w:sz w:val="28"/>
          <w:szCs w:val="28"/>
          <w:lang w:val="kk-KZ"/>
        </w:rPr>
        <w:t>1</w:t>
      </w:r>
      <w:r w:rsidR="00501D08">
        <w:rPr>
          <w:rFonts w:ascii="Times New Roman" w:hAnsi="Times New Roman" w:cs="Times New Roman"/>
          <w:sz w:val="28"/>
          <w:szCs w:val="28"/>
          <w:lang w:val="en-US"/>
        </w:rPr>
        <w:t xml:space="preserve">, Issue </w:t>
      </w:r>
      <w:r w:rsidRPr="001244B6">
        <w:rPr>
          <w:rFonts w:ascii="Times New Roman" w:hAnsi="Times New Roman" w:cs="Times New Roman"/>
          <w:sz w:val="28"/>
          <w:szCs w:val="28"/>
          <w:lang w:val="kk-KZ"/>
        </w:rPr>
        <w:t>57. – Р.</w:t>
      </w:r>
      <w:r w:rsidR="00501D0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61-73.</w:t>
      </w:r>
    </w:p>
    <w:p w14:paraId="7D3039A9" w14:textId="77777777" w:rsidR="0025167C" w:rsidRPr="00501D08" w:rsidRDefault="002416C9" w:rsidP="001244B6">
      <w:pPr>
        <w:spacing w:after="0" w:line="240" w:lineRule="auto"/>
        <w:ind w:firstLine="709"/>
        <w:jc w:val="both"/>
        <w:rPr>
          <w:rFonts w:ascii="Times New Roman" w:hAnsi="Times New Roman" w:cs="Times New Roman"/>
          <w:sz w:val="28"/>
          <w:szCs w:val="28"/>
          <w:lang w:val="en-US"/>
        </w:rPr>
      </w:pPr>
      <w:r w:rsidRPr="001244B6">
        <w:rPr>
          <w:rFonts w:ascii="Times New Roman" w:hAnsi="Times New Roman" w:cs="Times New Roman"/>
          <w:sz w:val="28"/>
          <w:szCs w:val="28"/>
          <w:lang w:val="kk-KZ"/>
        </w:rPr>
        <w:lastRenderedPageBreak/>
        <w:t>8</w:t>
      </w:r>
      <w:r w:rsidR="00520159" w:rsidRPr="001244B6">
        <w:rPr>
          <w:rFonts w:ascii="Times New Roman" w:hAnsi="Times New Roman" w:cs="Times New Roman"/>
          <w:sz w:val="28"/>
          <w:szCs w:val="28"/>
          <w:lang w:val="kk-KZ"/>
        </w:rPr>
        <w:t>4</w:t>
      </w:r>
      <w:r w:rsidRPr="001244B6">
        <w:rPr>
          <w:rFonts w:ascii="Times New Roman" w:hAnsi="Times New Roman" w:cs="Times New Roman"/>
          <w:sz w:val="28"/>
          <w:szCs w:val="28"/>
          <w:lang w:val="kk-KZ"/>
        </w:rPr>
        <w:t xml:space="preserve"> Press W.H., Teukolsky S.A., Vetterling W.T.</w:t>
      </w:r>
      <w:r w:rsidR="00501D08">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Numerical Recipes: Th</w:t>
      </w:r>
      <w:r w:rsidR="00501D08">
        <w:rPr>
          <w:rFonts w:ascii="Times New Roman" w:hAnsi="Times New Roman" w:cs="Times New Roman"/>
          <w:sz w:val="28"/>
          <w:szCs w:val="28"/>
          <w:lang w:val="kk-KZ"/>
        </w:rPr>
        <w:t xml:space="preserve">e Art of Scientific Computing. </w:t>
      </w:r>
      <w:r w:rsidR="00501D08">
        <w:rPr>
          <w:rFonts w:ascii="Times New Roman" w:hAnsi="Times New Roman" w:cs="Times New Roman"/>
          <w:sz w:val="28"/>
          <w:szCs w:val="28"/>
          <w:lang w:val="en-US"/>
        </w:rPr>
        <w:t>– Ed.</w:t>
      </w:r>
      <w:r w:rsidRPr="001244B6">
        <w:rPr>
          <w:rFonts w:ascii="Times New Roman" w:hAnsi="Times New Roman" w:cs="Times New Roman"/>
          <w:sz w:val="28"/>
          <w:szCs w:val="28"/>
          <w:lang w:val="kk-KZ"/>
        </w:rPr>
        <w:t xml:space="preserve"> 3rd</w:t>
      </w:r>
      <w:r w:rsidR="00501D08">
        <w:rPr>
          <w:rFonts w:ascii="Times New Roman" w:hAnsi="Times New Roman" w:cs="Times New Roman"/>
          <w:sz w:val="28"/>
          <w:szCs w:val="28"/>
          <w:lang w:val="kk-KZ"/>
        </w:rPr>
        <w:t xml:space="preserve">. </w:t>
      </w:r>
      <w:r w:rsidR="00501D0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Cambridge</w:t>
      </w:r>
      <w:r w:rsidR="00501D08">
        <w:rPr>
          <w:rFonts w:ascii="Times New Roman" w:hAnsi="Times New Roman" w:cs="Times New Roman"/>
          <w:sz w:val="28"/>
          <w:szCs w:val="28"/>
          <w:lang w:val="kk-KZ"/>
        </w:rPr>
        <w:t xml:space="preserve">, 2007. </w:t>
      </w:r>
      <w:r w:rsidR="00501D0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1232 p</w:t>
      </w:r>
      <w:r w:rsidR="00501D08">
        <w:rPr>
          <w:rFonts w:ascii="Times New Roman" w:hAnsi="Times New Roman" w:cs="Times New Roman"/>
          <w:sz w:val="28"/>
          <w:szCs w:val="28"/>
          <w:lang w:val="en-US"/>
        </w:rPr>
        <w:t>.</w:t>
      </w:r>
    </w:p>
    <w:p w14:paraId="3E20F976"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8</w:t>
      </w:r>
      <w:r w:rsidR="00520159" w:rsidRPr="001244B6">
        <w:rPr>
          <w:rFonts w:ascii="Times New Roman" w:hAnsi="Times New Roman" w:cs="Times New Roman"/>
          <w:sz w:val="28"/>
          <w:szCs w:val="28"/>
          <w:lang w:val="kk-KZ"/>
        </w:rPr>
        <w:t>5</w:t>
      </w:r>
      <w:r w:rsidR="000933C6">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Ho H., Gonthier P.L. Transformation of cross-sections // Nucl. Instr. and Meth. – 1981. – </w:t>
      </w:r>
      <w:r w:rsidR="00501D08" w:rsidRPr="00501D08">
        <w:rPr>
          <w:rFonts w:ascii="Times New Roman" w:hAnsi="Times New Roman" w:cs="Times New Roman"/>
          <w:sz w:val="28"/>
          <w:szCs w:val="28"/>
          <w:lang w:val="kk-KZ"/>
        </w:rPr>
        <w:t xml:space="preserve">Vol. </w:t>
      </w:r>
      <w:r w:rsidRPr="001244B6">
        <w:rPr>
          <w:rFonts w:ascii="Times New Roman" w:hAnsi="Times New Roman" w:cs="Times New Roman"/>
          <w:sz w:val="28"/>
          <w:szCs w:val="28"/>
          <w:lang w:val="kk-KZ"/>
        </w:rPr>
        <w:t>1</w:t>
      </w:r>
      <w:r w:rsidR="00501D08" w:rsidRPr="00835B9C">
        <w:rPr>
          <w:rFonts w:ascii="Times New Roman" w:hAnsi="Times New Roman" w:cs="Times New Roman"/>
          <w:sz w:val="28"/>
          <w:szCs w:val="28"/>
          <w:lang w:val="kk-KZ"/>
        </w:rPr>
        <w:t xml:space="preserve">, Issue </w:t>
      </w:r>
      <w:r w:rsidRPr="001244B6">
        <w:rPr>
          <w:rFonts w:ascii="Times New Roman" w:hAnsi="Times New Roman" w:cs="Times New Roman"/>
          <w:sz w:val="28"/>
          <w:szCs w:val="28"/>
          <w:lang w:val="kk-KZ"/>
        </w:rPr>
        <w:t>190. – Р.</w:t>
      </w:r>
      <w:r w:rsidR="00501D08" w:rsidRPr="00835B9C">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75-80.</w:t>
      </w:r>
    </w:p>
    <w:p w14:paraId="120F0175"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8</w:t>
      </w:r>
      <w:r w:rsidR="00520159" w:rsidRPr="001244B6">
        <w:rPr>
          <w:rFonts w:ascii="Times New Roman" w:hAnsi="Times New Roman" w:cs="Times New Roman"/>
          <w:sz w:val="28"/>
          <w:szCs w:val="28"/>
          <w:lang w:val="kk-KZ"/>
        </w:rPr>
        <w:t>6</w:t>
      </w:r>
      <w:r w:rsidR="000933C6" w:rsidRPr="00501D08">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Балдин А.М., Гольданский В.И., Максименко В.М.</w:t>
      </w:r>
      <w:r w:rsidR="008C33A4">
        <w:rPr>
          <w:rFonts w:ascii="Times New Roman" w:hAnsi="Times New Roman" w:cs="Times New Roman"/>
          <w:sz w:val="28"/>
          <w:szCs w:val="28"/>
          <w:lang w:val="kk-KZ"/>
        </w:rPr>
        <w:t xml:space="preserve"> и др.</w:t>
      </w:r>
      <w:r w:rsidRPr="001244B6">
        <w:rPr>
          <w:rFonts w:ascii="Times New Roman" w:hAnsi="Times New Roman" w:cs="Times New Roman"/>
          <w:sz w:val="28"/>
          <w:szCs w:val="28"/>
          <w:lang w:val="kk-KZ"/>
        </w:rPr>
        <w:t xml:space="preserve"> Кинематика ядерных реакций. – М.: Атомиздат, 1968. – 455 с.</w:t>
      </w:r>
    </w:p>
    <w:p w14:paraId="64B793F5"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8</w:t>
      </w:r>
      <w:r w:rsidR="00520159" w:rsidRPr="001244B6">
        <w:rPr>
          <w:rFonts w:ascii="Times New Roman" w:hAnsi="Times New Roman" w:cs="Times New Roman"/>
          <w:sz w:val="28"/>
          <w:szCs w:val="28"/>
          <w:lang w:val="kk-KZ"/>
        </w:rPr>
        <w:t>7</w:t>
      </w:r>
      <w:r w:rsidRPr="001244B6">
        <w:rPr>
          <w:rFonts w:ascii="Times New Roman" w:hAnsi="Times New Roman" w:cs="Times New Roman"/>
          <w:sz w:val="28"/>
          <w:szCs w:val="28"/>
          <w:lang w:val="kk-KZ"/>
        </w:rPr>
        <w:t xml:space="preserve"> Gadioli E., Hodgson P.E. Pre-equilibrium Nuclear Reactions. </w:t>
      </w:r>
      <w:r w:rsidR="008C33A4">
        <w:rPr>
          <w:rFonts w:ascii="Times New Roman" w:hAnsi="Times New Roman" w:cs="Times New Roman"/>
          <w:sz w:val="28"/>
          <w:szCs w:val="28"/>
          <w:lang w:val="en-US"/>
        </w:rPr>
        <w:t xml:space="preserve">– </w:t>
      </w:r>
      <w:r w:rsidR="008C33A4">
        <w:rPr>
          <w:rFonts w:ascii="Times New Roman" w:hAnsi="Times New Roman" w:cs="Times New Roman"/>
          <w:sz w:val="28"/>
          <w:szCs w:val="28"/>
          <w:lang w:val="kk-KZ"/>
        </w:rPr>
        <w:t xml:space="preserve">Oxford, 1992. </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386 p.</w:t>
      </w:r>
    </w:p>
    <w:p w14:paraId="71B40F84"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8</w:t>
      </w:r>
      <w:r w:rsidR="00520159" w:rsidRPr="001244B6">
        <w:rPr>
          <w:rFonts w:ascii="Times New Roman" w:hAnsi="Times New Roman" w:cs="Times New Roman"/>
          <w:sz w:val="28"/>
          <w:szCs w:val="28"/>
          <w:lang w:val="kk-KZ"/>
        </w:rPr>
        <w:t>8</w:t>
      </w:r>
      <w:r w:rsidR="008C33A4">
        <w:rPr>
          <w:rFonts w:ascii="Times New Roman" w:hAnsi="Times New Roman" w:cs="Times New Roman"/>
          <w:sz w:val="28"/>
          <w:szCs w:val="28"/>
          <w:lang w:val="kk-KZ"/>
        </w:rPr>
        <w:t xml:space="preserve"> Griffin J.</w:t>
      </w:r>
      <w:r w:rsidRPr="001244B6">
        <w:rPr>
          <w:rFonts w:ascii="Times New Roman" w:hAnsi="Times New Roman" w:cs="Times New Roman"/>
          <w:sz w:val="28"/>
          <w:szCs w:val="28"/>
          <w:lang w:val="kk-KZ"/>
        </w:rPr>
        <w:t xml:space="preserve">J. Statistical model of intermediate structure // Phys. Rev. Lett. </w:t>
      </w:r>
      <w:r w:rsidR="008C33A4">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1966. </w:t>
      </w:r>
      <w:r w:rsidR="008C33A4">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Vol.</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17, </w:t>
      </w:r>
      <w:r w:rsidR="008C33A4">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9. </w:t>
      </w:r>
      <w:r w:rsidR="008C33A4">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Р.</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478-481.</w:t>
      </w:r>
    </w:p>
    <w:p w14:paraId="23C44247"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8</w:t>
      </w:r>
      <w:r w:rsidR="00520159" w:rsidRPr="001244B6">
        <w:rPr>
          <w:rFonts w:ascii="Times New Roman" w:hAnsi="Times New Roman" w:cs="Times New Roman"/>
          <w:sz w:val="28"/>
          <w:szCs w:val="28"/>
          <w:lang w:val="kk-KZ"/>
        </w:rPr>
        <w:t>9</w:t>
      </w:r>
      <w:r w:rsidRPr="001244B6">
        <w:rPr>
          <w:rFonts w:ascii="Times New Roman" w:hAnsi="Times New Roman" w:cs="Times New Roman"/>
          <w:sz w:val="28"/>
          <w:szCs w:val="28"/>
          <w:lang w:val="kk-KZ"/>
        </w:rPr>
        <w:t xml:space="preserve"> Kalbach C. Two-component exciton model: Basic formalism away from shell closures // Phys. Rev. – 1986. – Vol.</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C33. – P.</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818-833.</w:t>
      </w:r>
    </w:p>
    <w:p w14:paraId="3B2F5311" w14:textId="77777777" w:rsidR="0025167C" w:rsidRPr="001244B6" w:rsidRDefault="008C33A4" w:rsidP="001244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90 Williams F.</w:t>
      </w:r>
      <w:r w:rsidR="00520159" w:rsidRPr="001244B6">
        <w:rPr>
          <w:rFonts w:ascii="Times New Roman" w:hAnsi="Times New Roman" w:cs="Times New Roman"/>
          <w:sz w:val="28"/>
          <w:szCs w:val="28"/>
          <w:lang w:val="kk-KZ"/>
        </w:rPr>
        <w:t xml:space="preserve">C. </w:t>
      </w:r>
      <w:r w:rsidR="00520159" w:rsidRPr="001244B6">
        <w:rPr>
          <w:rFonts w:ascii="Times New Roman" w:hAnsi="Times New Roman" w:cs="Times New Roman"/>
          <w:bCs/>
          <w:sz w:val="28"/>
          <w:szCs w:val="28"/>
          <w:lang w:val="kk-KZ"/>
        </w:rPr>
        <w:t xml:space="preserve">Particle-hole state density in the uniform spacing model </w:t>
      </w:r>
      <w:r w:rsidR="00520159" w:rsidRPr="001244B6">
        <w:rPr>
          <w:rFonts w:ascii="Times New Roman" w:hAnsi="Times New Roman" w:cs="Times New Roman"/>
          <w:sz w:val="28"/>
          <w:szCs w:val="28"/>
          <w:lang w:val="kk-KZ"/>
        </w:rPr>
        <w:t>// Nucl. Phys. – 1971. – Vol.</w:t>
      </w:r>
      <w:r>
        <w:rPr>
          <w:rFonts w:ascii="Times New Roman" w:hAnsi="Times New Roman" w:cs="Times New Roman"/>
          <w:sz w:val="28"/>
          <w:szCs w:val="28"/>
          <w:lang w:val="en-US"/>
        </w:rPr>
        <w:t xml:space="preserve"> </w:t>
      </w:r>
      <w:r w:rsidR="00520159" w:rsidRPr="001244B6">
        <w:rPr>
          <w:rFonts w:ascii="Times New Roman" w:hAnsi="Times New Roman" w:cs="Times New Roman"/>
          <w:sz w:val="28"/>
          <w:szCs w:val="28"/>
          <w:lang w:val="kk-KZ"/>
        </w:rPr>
        <w:t>A166. – P.</w:t>
      </w:r>
      <w:r>
        <w:rPr>
          <w:rFonts w:ascii="Times New Roman" w:hAnsi="Times New Roman" w:cs="Times New Roman"/>
          <w:sz w:val="28"/>
          <w:szCs w:val="28"/>
          <w:lang w:val="en-US"/>
        </w:rPr>
        <w:t xml:space="preserve"> </w:t>
      </w:r>
      <w:r w:rsidR="00520159" w:rsidRPr="001244B6">
        <w:rPr>
          <w:rFonts w:ascii="Times New Roman" w:hAnsi="Times New Roman" w:cs="Times New Roman"/>
          <w:sz w:val="28"/>
          <w:szCs w:val="28"/>
          <w:lang w:val="kk-KZ"/>
        </w:rPr>
        <w:t>231-240.</w:t>
      </w:r>
    </w:p>
    <w:p w14:paraId="219292A3" w14:textId="77777777" w:rsidR="0025167C" w:rsidRPr="001244B6" w:rsidRDefault="0052015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 xml:space="preserve">91 Kalbach C. Shell-corrected particle-hole state densities for pre-equilibrium reaction calculations // J. Phys. </w:t>
      </w:r>
      <w:r w:rsidRPr="001244B6">
        <w:rPr>
          <w:rFonts w:ascii="Times New Roman" w:eastAsia="Symbol" w:hAnsi="Times New Roman" w:cs="Times New Roman"/>
          <w:sz w:val="28"/>
          <w:szCs w:val="28"/>
          <w:lang w:val="kk-KZ"/>
        </w:rPr>
        <w:sym w:font="Symbol" w:char="F02D"/>
      </w:r>
      <w:r w:rsidRPr="001244B6">
        <w:rPr>
          <w:rFonts w:ascii="Times New Roman" w:hAnsi="Times New Roman" w:cs="Times New Roman"/>
          <w:sz w:val="28"/>
          <w:szCs w:val="28"/>
          <w:lang w:val="kk-KZ"/>
        </w:rPr>
        <w:t xml:space="preserve"> 1995. – Vol.</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G21. </w:t>
      </w:r>
      <w:r w:rsidRPr="001244B6">
        <w:rPr>
          <w:rFonts w:ascii="Times New Roman" w:eastAsia="Symbol" w:hAnsi="Times New Roman" w:cs="Times New Roman"/>
          <w:sz w:val="28"/>
          <w:szCs w:val="28"/>
          <w:lang w:val="kk-KZ"/>
        </w:rPr>
        <w:sym w:font="Symbol" w:char="F02D"/>
      </w:r>
      <w:r w:rsidRPr="001244B6">
        <w:rPr>
          <w:rFonts w:ascii="Times New Roman" w:hAnsi="Times New Roman" w:cs="Times New Roman"/>
          <w:sz w:val="28"/>
          <w:szCs w:val="28"/>
          <w:lang w:val="kk-KZ"/>
        </w:rPr>
        <w:t xml:space="preserve"> P.</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1499-1518.</w:t>
      </w:r>
    </w:p>
    <w:p w14:paraId="0F103A6E"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9</w:t>
      </w:r>
      <w:r w:rsidR="00520159" w:rsidRPr="001244B6">
        <w:rPr>
          <w:rFonts w:ascii="Times New Roman" w:hAnsi="Times New Roman" w:cs="Times New Roman"/>
          <w:sz w:val="28"/>
          <w:szCs w:val="28"/>
          <w:lang w:val="kk-KZ"/>
        </w:rPr>
        <w:t>2</w:t>
      </w:r>
      <w:r w:rsidRPr="001244B6">
        <w:rPr>
          <w:rFonts w:ascii="Times New Roman" w:hAnsi="Times New Roman" w:cs="Times New Roman"/>
          <w:sz w:val="28"/>
          <w:szCs w:val="28"/>
          <w:lang w:val="kk-KZ"/>
        </w:rPr>
        <w:t xml:space="preserve"> Blann M. Extensions of Griffins statistical model for medium-energy nuclear reactions // Phys. Rev. Lett. – 1968.</w:t>
      </w:r>
      <w:r w:rsidR="008C33A4">
        <w:rPr>
          <w:rFonts w:ascii="Times New Roman" w:hAnsi="Times New Roman" w:cs="Times New Roman"/>
          <w:sz w:val="28"/>
          <w:szCs w:val="28"/>
          <w:lang w:val="en-US"/>
        </w:rPr>
        <w:t xml:space="preserve"> </w:t>
      </w:r>
      <w:r w:rsidR="008C33A4">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w:t>
      </w:r>
      <w:r w:rsidR="008C33A4">
        <w:rPr>
          <w:rFonts w:ascii="Times New Roman" w:hAnsi="Times New Roman" w:cs="Times New Roman"/>
          <w:sz w:val="28"/>
          <w:szCs w:val="28"/>
          <w:lang w:val="en-US"/>
        </w:rPr>
        <w:t xml:space="preserve">Vol. </w:t>
      </w:r>
      <w:r w:rsidRPr="001244B6">
        <w:rPr>
          <w:rFonts w:ascii="Times New Roman" w:hAnsi="Times New Roman" w:cs="Times New Roman"/>
          <w:sz w:val="28"/>
          <w:szCs w:val="28"/>
          <w:lang w:val="kk-KZ"/>
        </w:rPr>
        <w:t>18</w:t>
      </w:r>
      <w:r w:rsidR="008C33A4">
        <w:rPr>
          <w:rFonts w:ascii="Times New Roman" w:hAnsi="Times New Roman" w:cs="Times New Roman"/>
          <w:sz w:val="28"/>
          <w:szCs w:val="28"/>
          <w:lang w:val="en-US"/>
        </w:rPr>
        <w:t xml:space="preserve">, Issue </w:t>
      </w:r>
      <w:r w:rsidRPr="001244B6">
        <w:rPr>
          <w:rFonts w:ascii="Times New Roman" w:hAnsi="Times New Roman" w:cs="Times New Roman"/>
          <w:sz w:val="28"/>
          <w:szCs w:val="28"/>
          <w:lang w:val="kk-KZ"/>
        </w:rPr>
        <w:t>21. – Р.</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1357-1360.</w:t>
      </w:r>
    </w:p>
    <w:p w14:paraId="7C9E3ED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9</w:t>
      </w:r>
      <w:r w:rsidR="00520159" w:rsidRPr="001244B6">
        <w:rPr>
          <w:rFonts w:ascii="Times New Roman" w:hAnsi="Times New Roman" w:cs="Times New Roman"/>
          <w:sz w:val="28"/>
          <w:szCs w:val="28"/>
          <w:lang w:val="kk-KZ"/>
        </w:rPr>
        <w:t>3</w:t>
      </w:r>
      <w:r w:rsidRPr="001244B6">
        <w:rPr>
          <w:rFonts w:ascii="Times New Roman" w:hAnsi="Times New Roman" w:cs="Times New Roman"/>
          <w:sz w:val="28"/>
          <w:szCs w:val="28"/>
          <w:lang w:val="kk-KZ"/>
        </w:rPr>
        <w:t xml:space="preserve"> Williams F.C. Intermediate state transitions in the Griffin model // Phys. Lett. – 1970. – Vol.</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B31, </w:t>
      </w:r>
      <w:r w:rsidR="008C33A4">
        <w:rPr>
          <w:rFonts w:ascii="Times New Roman" w:hAnsi="Times New Roman" w:cs="Times New Roman"/>
          <w:sz w:val="28"/>
          <w:szCs w:val="28"/>
          <w:lang w:val="en-US"/>
        </w:rPr>
        <w:t xml:space="preserve">Issue </w:t>
      </w:r>
      <w:r w:rsidRPr="001244B6">
        <w:rPr>
          <w:rFonts w:ascii="Times New Roman" w:hAnsi="Times New Roman" w:cs="Times New Roman"/>
          <w:sz w:val="28"/>
          <w:szCs w:val="28"/>
          <w:lang w:val="kk-KZ"/>
        </w:rPr>
        <w:t>4. – Р.</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184-186.</w:t>
      </w:r>
    </w:p>
    <w:p w14:paraId="5DDC9BE2"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9</w:t>
      </w:r>
      <w:r w:rsidR="00520159" w:rsidRPr="001244B6">
        <w:rPr>
          <w:rFonts w:ascii="Times New Roman" w:hAnsi="Times New Roman" w:cs="Times New Roman"/>
          <w:sz w:val="28"/>
          <w:szCs w:val="28"/>
          <w:lang w:val="kk-KZ"/>
        </w:rPr>
        <w:t>4</w:t>
      </w:r>
      <w:r w:rsidRPr="001244B6">
        <w:rPr>
          <w:rFonts w:ascii="Times New Roman" w:hAnsi="Times New Roman" w:cs="Times New Roman"/>
          <w:sz w:val="28"/>
          <w:szCs w:val="28"/>
          <w:lang w:val="kk-KZ"/>
        </w:rPr>
        <w:t xml:space="preserve"> Kalbach C. Preequilibrium reactions with complex particle channels // Phys. Rev. – 2005. – Vol.</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C71. – P.034606-1</w:t>
      </w:r>
      <w:r w:rsidR="008C33A4">
        <w:rPr>
          <w:rFonts w:ascii="Times New Roman" w:hAnsi="Times New Roman" w:cs="Times New Roman"/>
          <w:sz w:val="28"/>
          <w:szCs w:val="28"/>
          <w:lang w:val="en-US"/>
        </w:rPr>
        <w:t>-</w:t>
      </w:r>
      <w:r w:rsidRPr="001244B6">
        <w:rPr>
          <w:rFonts w:ascii="Times New Roman" w:hAnsi="Times New Roman" w:cs="Times New Roman"/>
          <w:sz w:val="28"/>
          <w:szCs w:val="28"/>
          <w:lang w:val="kk-KZ"/>
        </w:rPr>
        <w:t>034606-23.</w:t>
      </w:r>
    </w:p>
    <w:p w14:paraId="735523B6"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9</w:t>
      </w:r>
      <w:r w:rsidR="00520159" w:rsidRPr="001244B6">
        <w:rPr>
          <w:rFonts w:ascii="Times New Roman" w:hAnsi="Times New Roman" w:cs="Times New Roman"/>
          <w:sz w:val="28"/>
          <w:szCs w:val="28"/>
          <w:lang w:val="kk-KZ"/>
        </w:rPr>
        <w:t>5</w:t>
      </w:r>
      <w:r w:rsidRPr="001244B6">
        <w:rPr>
          <w:rFonts w:ascii="Times New Roman" w:hAnsi="Times New Roman" w:cs="Times New Roman"/>
          <w:sz w:val="28"/>
          <w:szCs w:val="28"/>
          <w:lang w:val="kk-KZ"/>
        </w:rPr>
        <w:t xml:space="preserve"> Kalbach-Cline C., Blann M. The preequilibrium statistical model description of the nuclear equilibration process and parameterisation of the model // Nucl. Phys. – 1971. – Vol.A72. – Р.</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225-259.</w:t>
      </w:r>
    </w:p>
    <w:p w14:paraId="2447EB90"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9</w:t>
      </w:r>
      <w:r w:rsidR="00520159" w:rsidRPr="001244B6">
        <w:rPr>
          <w:rFonts w:ascii="Times New Roman" w:hAnsi="Times New Roman" w:cs="Times New Roman"/>
          <w:sz w:val="28"/>
          <w:szCs w:val="28"/>
          <w:lang w:val="kk-KZ"/>
        </w:rPr>
        <w:t>6</w:t>
      </w:r>
      <w:r w:rsidR="008C33A4">
        <w:rPr>
          <w:rFonts w:ascii="Times New Roman" w:hAnsi="Times New Roman" w:cs="Times New Roman"/>
          <w:sz w:val="28"/>
          <w:szCs w:val="28"/>
          <w:lang w:val="kk-KZ"/>
        </w:rPr>
        <w:t xml:space="preserve"> Kalbach-Cline C. </w:t>
      </w:r>
      <w:r w:rsidRPr="001244B6">
        <w:rPr>
          <w:rFonts w:ascii="Times New Roman" w:hAnsi="Times New Roman" w:cs="Times New Roman"/>
          <w:sz w:val="28"/>
          <w:szCs w:val="28"/>
          <w:lang w:val="kk-KZ"/>
        </w:rPr>
        <w:t>Extensions to the pre-equilibrium statistical model and a study of complex particle emission // Nucl. Phys. – 1972. – Vol.</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A193. – P.</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417-437.</w:t>
      </w:r>
    </w:p>
    <w:p w14:paraId="7624C342" w14:textId="77777777" w:rsidR="0025167C" w:rsidRPr="008C33A4" w:rsidRDefault="002416C9" w:rsidP="001244B6">
      <w:pPr>
        <w:spacing w:after="0" w:line="240" w:lineRule="auto"/>
        <w:ind w:firstLine="709"/>
        <w:jc w:val="both"/>
        <w:rPr>
          <w:rFonts w:ascii="Times New Roman" w:hAnsi="Times New Roman" w:cs="Times New Roman"/>
          <w:sz w:val="28"/>
          <w:szCs w:val="28"/>
          <w:lang w:val="en-US"/>
        </w:rPr>
      </w:pPr>
      <w:r w:rsidRPr="001244B6">
        <w:rPr>
          <w:rFonts w:ascii="Times New Roman" w:hAnsi="Times New Roman" w:cs="Times New Roman"/>
          <w:sz w:val="28"/>
          <w:szCs w:val="28"/>
          <w:lang w:val="kk-KZ"/>
        </w:rPr>
        <w:t>9</w:t>
      </w:r>
      <w:r w:rsidR="00520159" w:rsidRPr="001244B6">
        <w:rPr>
          <w:rFonts w:ascii="Times New Roman" w:hAnsi="Times New Roman" w:cs="Times New Roman"/>
          <w:sz w:val="28"/>
          <w:szCs w:val="28"/>
          <w:lang w:val="kk-KZ"/>
        </w:rPr>
        <w:t>7</w:t>
      </w:r>
      <w:r w:rsidRPr="001244B6">
        <w:rPr>
          <w:rFonts w:ascii="Times New Roman" w:hAnsi="Times New Roman" w:cs="Times New Roman"/>
          <w:sz w:val="28"/>
          <w:szCs w:val="28"/>
          <w:lang w:val="kk-KZ"/>
        </w:rPr>
        <w:t xml:space="preserve"> Kalbach C. Phenomenology of continuum angular distributions. II. Griffin preequilibrium model // Phys.</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Rev. – 1981. – Vol.</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C23, </w:t>
      </w:r>
      <w:r w:rsidR="008C33A4">
        <w:rPr>
          <w:rFonts w:ascii="Times New Roman" w:hAnsi="Times New Roman" w:cs="Times New Roman"/>
          <w:sz w:val="28"/>
          <w:szCs w:val="28"/>
          <w:lang w:val="en-US"/>
        </w:rPr>
        <w:t xml:space="preserve">Issue </w:t>
      </w:r>
      <w:r w:rsidRPr="001244B6">
        <w:rPr>
          <w:rFonts w:ascii="Times New Roman" w:hAnsi="Times New Roman" w:cs="Times New Roman"/>
          <w:sz w:val="28"/>
          <w:szCs w:val="28"/>
          <w:lang w:val="kk-KZ"/>
        </w:rPr>
        <w:t>1. – P.</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124-135</w:t>
      </w:r>
      <w:r w:rsidR="008C33A4">
        <w:rPr>
          <w:rFonts w:ascii="Times New Roman" w:hAnsi="Times New Roman" w:cs="Times New Roman"/>
          <w:sz w:val="28"/>
          <w:szCs w:val="28"/>
          <w:lang w:val="en-US"/>
        </w:rPr>
        <w:t>.</w:t>
      </w:r>
    </w:p>
    <w:p w14:paraId="7B63B3E8"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9</w:t>
      </w:r>
      <w:r w:rsidR="00520159" w:rsidRPr="001244B6">
        <w:rPr>
          <w:rFonts w:ascii="Times New Roman" w:hAnsi="Times New Roman" w:cs="Times New Roman"/>
          <w:sz w:val="28"/>
          <w:szCs w:val="28"/>
          <w:lang w:val="kk-KZ"/>
        </w:rPr>
        <w:t>8</w:t>
      </w:r>
      <w:r w:rsidRPr="001244B6">
        <w:rPr>
          <w:rFonts w:ascii="Times New Roman" w:hAnsi="Times New Roman" w:cs="Times New Roman"/>
          <w:sz w:val="28"/>
          <w:szCs w:val="28"/>
          <w:lang w:val="kk-KZ"/>
        </w:rPr>
        <w:t xml:space="preserve"> Kalbach C. PRECO-2006: Exiton model preequilibrium nuclear reaction code with direct reaction. – Durham</w:t>
      </w:r>
      <w:r w:rsidR="008C33A4">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2007. – 184 p.</w:t>
      </w:r>
    </w:p>
    <w:p w14:paraId="3AF9D214"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9</w:t>
      </w:r>
      <w:r w:rsidR="00520159" w:rsidRPr="001244B6">
        <w:rPr>
          <w:rFonts w:ascii="Times New Roman" w:hAnsi="Times New Roman" w:cs="Times New Roman"/>
          <w:sz w:val="28"/>
          <w:szCs w:val="28"/>
          <w:lang w:val="kk-KZ"/>
        </w:rPr>
        <w:t>9</w:t>
      </w:r>
      <w:r w:rsidRPr="001244B6">
        <w:rPr>
          <w:rFonts w:ascii="Times New Roman" w:hAnsi="Times New Roman" w:cs="Times New Roman"/>
          <w:sz w:val="28"/>
          <w:szCs w:val="28"/>
          <w:lang w:val="kk-KZ"/>
        </w:rPr>
        <w:t xml:space="preserve"> Narasimha Murthy K.H., Chatterjee A.</w:t>
      </w:r>
      <w:r w:rsidR="000933C6">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Gupta S.K. </w:t>
      </w:r>
      <w:r w:rsidR="008C33A4">
        <w:rPr>
          <w:rFonts w:ascii="Times New Roman" w:hAnsi="Times New Roman" w:cs="Times New Roman"/>
          <w:sz w:val="28"/>
          <w:szCs w:val="28"/>
          <w:lang w:val="en-US"/>
        </w:rPr>
        <w:t xml:space="preserve">Simple  </w:t>
      </w:r>
      <w:proofErr w:type="spellStart"/>
      <w:r w:rsidR="008C33A4">
        <w:rPr>
          <w:rFonts w:ascii="Times New Roman" w:hAnsi="Times New Roman" w:cs="Times New Roman"/>
          <w:sz w:val="28"/>
          <w:szCs w:val="28"/>
          <w:lang w:val="en-US"/>
        </w:rPr>
        <w:t>Patameterization</w:t>
      </w:r>
      <w:proofErr w:type="spellEnd"/>
      <w:r w:rsidR="008C33A4">
        <w:rPr>
          <w:rFonts w:ascii="Times New Roman" w:hAnsi="Times New Roman" w:cs="Times New Roman"/>
          <w:sz w:val="28"/>
          <w:szCs w:val="28"/>
          <w:lang w:val="en-US"/>
        </w:rPr>
        <w:t xml:space="preserve"> for Optical </w:t>
      </w:r>
      <w:r w:rsidR="008C33A4" w:rsidRPr="001244B6">
        <w:rPr>
          <w:rFonts w:ascii="Times New Roman" w:hAnsi="Times New Roman" w:cs="Times New Roman"/>
          <w:sz w:val="28"/>
          <w:szCs w:val="28"/>
          <w:lang w:val="kk-KZ"/>
        </w:rPr>
        <w:t xml:space="preserve">Reactions </w:t>
      </w:r>
      <w:r w:rsidRPr="001244B6">
        <w:rPr>
          <w:rFonts w:ascii="Times New Roman" w:hAnsi="Times New Roman" w:cs="Times New Roman"/>
          <w:sz w:val="28"/>
          <w:szCs w:val="28"/>
          <w:lang w:val="kk-KZ"/>
        </w:rPr>
        <w:t>Cross</w:t>
      </w:r>
      <w:r w:rsidR="008C33A4">
        <w:rPr>
          <w:rFonts w:ascii="Times New Roman" w:hAnsi="Times New Roman" w:cs="Times New Roman"/>
          <w:sz w:val="28"/>
          <w:szCs w:val="28"/>
          <w:lang w:val="en-US"/>
        </w:rPr>
        <w:t xml:space="preserve"> </w:t>
      </w:r>
      <w:r w:rsidR="008C33A4" w:rsidRPr="001244B6">
        <w:rPr>
          <w:rFonts w:ascii="Times New Roman" w:hAnsi="Times New Roman" w:cs="Times New Roman"/>
          <w:sz w:val="28"/>
          <w:szCs w:val="28"/>
          <w:lang w:val="kk-KZ"/>
        </w:rPr>
        <w:t xml:space="preserve">Sections </w:t>
      </w:r>
      <w:r w:rsidRPr="001244B6">
        <w:rPr>
          <w:rFonts w:ascii="Times New Roman" w:hAnsi="Times New Roman" w:cs="Times New Roman"/>
          <w:sz w:val="28"/>
          <w:szCs w:val="28"/>
          <w:lang w:val="kk-KZ"/>
        </w:rPr>
        <w:t>// Proc</w:t>
      </w:r>
      <w:proofErr w:type="spellStart"/>
      <w:r w:rsidR="00B91CB8">
        <w:rPr>
          <w:rFonts w:ascii="Times New Roman" w:hAnsi="Times New Roman" w:cs="Times New Roman"/>
          <w:sz w:val="28"/>
          <w:szCs w:val="28"/>
          <w:lang w:val="en-US"/>
        </w:rPr>
        <w:t>ced</w:t>
      </w:r>
      <w:proofErr w:type="spellEnd"/>
      <w:r w:rsidRPr="001244B6">
        <w:rPr>
          <w:rFonts w:ascii="Times New Roman" w:hAnsi="Times New Roman" w:cs="Times New Roman"/>
          <w:sz w:val="28"/>
          <w:szCs w:val="28"/>
          <w:lang w:val="kk-KZ"/>
        </w:rPr>
        <w:t xml:space="preserve">. </w:t>
      </w:r>
      <w:r w:rsidR="00B91CB8" w:rsidRPr="001244B6">
        <w:rPr>
          <w:rFonts w:ascii="Times New Roman" w:hAnsi="Times New Roman" w:cs="Times New Roman"/>
          <w:sz w:val="28"/>
          <w:szCs w:val="28"/>
          <w:lang w:val="kk-KZ"/>
        </w:rPr>
        <w:t>int</w:t>
      </w:r>
      <w:proofErr w:type="spellStart"/>
      <w:r w:rsidR="00B91CB8">
        <w:rPr>
          <w:rFonts w:ascii="Times New Roman" w:hAnsi="Times New Roman" w:cs="Times New Roman"/>
          <w:sz w:val="28"/>
          <w:szCs w:val="28"/>
          <w:lang w:val="en-US"/>
        </w:rPr>
        <w:t>ernat</w:t>
      </w:r>
      <w:proofErr w:type="spellEnd"/>
      <w:r w:rsidR="00B91CB8" w:rsidRPr="001244B6">
        <w:rPr>
          <w:rFonts w:ascii="Times New Roman" w:hAnsi="Times New Roman" w:cs="Times New Roman"/>
          <w:sz w:val="28"/>
          <w:szCs w:val="28"/>
          <w:lang w:val="kk-KZ"/>
        </w:rPr>
        <w:t>’</w:t>
      </w:r>
      <w:r w:rsidR="00B91CB8">
        <w:rPr>
          <w:rFonts w:ascii="Times New Roman" w:hAnsi="Times New Roman" w:cs="Times New Roman"/>
          <w:sz w:val="28"/>
          <w:szCs w:val="28"/>
          <w:lang w:val="en-US"/>
        </w:rPr>
        <w:t xml:space="preserve"> </w:t>
      </w:r>
      <w:r w:rsidR="008C33A4" w:rsidRPr="001244B6">
        <w:rPr>
          <w:rFonts w:ascii="Times New Roman" w:hAnsi="Times New Roman" w:cs="Times New Roman"/>
          <w:sz w:val="28"/>
          <w:szCs w:val="28"/>
          <w:lang w:val="kk-KZ"/>
        </w:rPr>
        <w:t>conf</w:t>
      </w:r>
      <w:r w:rsidRPr="001244B6">
        <w:rPr>
          <w:rFonts w:ascii="Times New Roman" w:hAnsi="Times New Roman" w:cs="Times New Roman"/>
          <w:sz w:val="28"/>
          <w:szCs w:val="28"/>
          <w:lang w:val="kk-KZ"/>
        </w:rPr>
        <w:t>. on Nucl. Cross Sections for Technology</w:t>
      </w:r>
      <w:r w:rsidR="008C33A4">
        <w:rPr>
          <w:rFonts w:ascii="Times New Roman" w:hAnsi="Times New Roman" w:cs="Times New Roman"/>
          <w:sz w:val="28"/>
          <w:szCs w:val="28"/>
          <w:lang w:val="en-US"/>
        </w:rPr>
        <w:t xml:space="preserve">. – </w:t>
      </w:r>
      <w:r w:rsidRPr="001244B6">
        <w:rPr>
          <w:rFonts w:ascii="Times New Roman" w:hAnsi="Times New Roman" w:cs="Times New Roman"/>
          <w:sz w:val="28"/>
          <w:szCs w:val="28"/>
          <w:lang w:val="kk-KZ"/>
        </w:rPr>
        <w:t>Knoxville, 1979. – Р.</w:t>
      </w:r>
      <w:r w:rsidR="008C33A4">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793</w:t>
      </w:r>
      <w:r w:rsidR="008C33A4">
        <w:rPr>
          <w:rFonts w:ascii="Times New Roman" w:hAnsi="Times New Roman" w:cs="Times New Roman"/>
          <w:sz w:val="28"/>
          <w:szCs w:val="28"/>
          <w:lang w:val="en-US"/>
        </w:rPr>
        <w:t>-795</w:t>
      </w:r>
      <w:r w:rsidRPr="001244B6">
        <w:rPr>
          <w:rFonts w:ascii="Times New Roman" w:hAnsi="Times New Roman" w:cs="Times New Roman"/>
          <w:sz w:val="28"/>
          <w:szCs w:val="28"/>
          <w:lang w:val="kk-KZ"/>
        </w:rPr>
        <w:t>.</w:t>
      </w:r>
    </w:p>
    <w:p w14:paraId="1CFD1A6A" w14:textId="77777777" w:rsidR="0025167C" w:rsidRPr="001244B6" w:rsidRDefault="000933C6" w:rsidP="001244B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100 Chatterjee A., Murthy K.H.</w:t>
      </w:r>
      <w:r w:rsidR="00520159" w:rsidRPr="001244B6">
        <w:rPr>
          <w:rFonts w:ascii="Times New Roman" w:hAnsi="Times New Roman" w:cs="Times New Roman"/>
          <w:sz w:val="28"/>
          <w:szCs w:val="28"/>
          <w:lang w:val="kk-KZ"/>
        </w:rPr>
        <w:t>N.</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Gupta S.</w:t>
      </w:r>
      <w:r w:rsidR="00520159" w:rsidRPr="001244B6">
        <w:rPr>
          <w:rFonts w:ascii="Times New Roman" w:hAnsi="Times New Roman" w:cs="Times New Roman"/>
          <w:sz w:val="28"/>
          <w:szCs w:val="28"/>
          <w:lang w:val="kk-KZ"/>
        </w:rPr>
        <w:t xml:space="preserve">K. Optical reaction cross-sections for light projectiles // Pramāna. – 1981. – </w:t>
      </w:r>
      <w:r w:rsidR="00B91CB8">
        <w:rPr>
          <w:rFonts w:ascii="Times New Roman" w:hAnsi="Times New Roman" w:cs="Times New Roman"/>
          <w:sz w:val="28"/>
          <w:szCs w:val="28"/>
          <w:lang w:val="en-US"/>
        </w:rPr>
        <w:t xml:space="preserve">Vol. </w:t>
      </w:r>
      <w:r w:rsidR="00520159" w:rsidRPr="001244B6">
        <w:rPr>
          <w:rFonts w:ascii="Times New Roman" w:hAnsi="Times New Roman" w:cs="Times New Roman"/>
          <w:sz w:val="28"/>
          <w:szCs w:val="28"/>
          <w:lang w:val="kk-KZ"/>
        </w:rPr>
        <w:t>5</w:t>
      </w:r>
      <w:r w:rsidR="00B91CB8">
        <w:rPr>
          <w:rFonts w:ascii="Times New Roman" w:hAnsi="Times New Roman" w:cs="Times New Roman"/>
          <w:sz w:val="28"/>
          <w:szCs w:val="28"/>
          <w:lang w:val="en-US"/>
        </w:rPr>
        <w:t xml:space="preserve">, Issue </w:t>
      </w:r>
      <w:r w:rsidR="00520159" w:rsidRPr="001244B6">
        <w:rPr>
          <w:rFonts w:ascii="Times New Roman" w:hAnsi="Times New Roman" w:cs="Times New Roman"/>
          <w:sz w:val="28"/>
          <w:szCs w:val="28"/>
          <w:lang w:val="kk-KZ"/>
        </w:rPr>
        <w:t>16. – Р.</w:t>
      </w:r>
      <w:r w:rsidR="00B91CB8">
        <w:rPr>
          <w:rFonts w:ascii="Times New Roman" w:hAnsi="Times New Roman" w:cs="Times New Roman"/>
          <w:sz w:val="28"/>
          <w:szCs w:val="28"/>
          <w:lang w:val="en-US"/>
        </w:rPr>
        <w:t xml:space="preserve"> </w:t>
      </w:r>
      <w:r w:rsidR="00520159" w:rsidRPr="001244B6">
        <w:rPr>
          <w:rFonts w:ascii="Times New Roman" w:hAnsi="Times New Roman" w:cs="Times New Roman"/>
          <w:sz w:val="28"/>
          <w:szCs w:val="28"/>
          <w:lang w:val="kk-KZ"/>
        </w:rPr>
        <w:t>391-402.</w:t>
      </w:r>
    </w:p>
    <w:p w14:paraId="34EB237C" w14:textId="77777777" w:rsidR="0025167C" w:rsidRPr="001244B6" w:rsidRDefault="0052015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101 Chadwick M.B. et al. ENDF/B-VII.0: Next Generation Evaluated Nuclear Data Library for Nuclear Science and Technology // Nuclear Data Sheets</w:t>
      </w:r>
      <w:r w:rsidR="00B91CB8">
        <w:rPr>
          <w:rFonts w:ascii="Times New Roman" w:hAnsi="Times New Roman" w:cs="Times New Roman"/>
          <w:sz w:val="28"/>
          <w:szCs w:val="28"/>
          <w:lang w:val="en-US"/>
        </w:rPr>
        <w:t xml:space="preserve">. – </w:t>
      </w:r>
      <w:r w:rsidRPr="001244B6">
        <w:rPr>
          <w:rFonts w:ascii="Times New Roman" w:hAnsi="Times New Roman" w:cs="Times New Roman"/>
          <w:sz w:val="28"/>
          <w:szCs w:val="28"/>
          <w:lang w:val="kk-KZ"/>
        </w:rPr>
        <w:t>2006</w:t>
      </w:r>
      <w:r w:rsidR="00B91CB8">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w:t>
      </w:r>
      <w:r w:rsidR="00B91CB8">
        <w:rPr>
          <w:rFonts w:ascii="Times New Roman" w:hAnsi="Times New Roman" w:cs="Times New Roman"/>
          <w:sz w:val="28"/>
          <w:szCs w:val="28"/>
          <w:lang w:val="en-US"/>
        </w:rPr>
        <w:t xml:space="preserve">– </w:t>
      </w:r>
      <w:r w:rsidR="00B91CB8" w:rsidRPr="001244B6">
        <w:rPr>
          <w:rFonts w:ascii="Times New Roman" w:hAnsi="Times New Roman" w:cs="Times New Roman"/>
          <w:sz w:val="28"/>
          <w:szCs w:val="28"/>
          <w:lang w:val="kk-KZ"/>
        </w:rPr>
        <w:t>Vol</w:t>
      </w:r>
      <w:r w:rsidRPr="001244B6">
        <w:rPr>
          <w:rFonts w:ascii="Times New Roman" w:hAnsi="Times New Roman" w:cs="Times New Roman"/>
          <w:sz w:val="28"/>
          <w:szCs w:val="28"/>
          <w:lang w:val="kk-KZ"/>
        </w:rPr>
        <w:t>. 107</w:t>
      </w:r>
      <w:r w:rsidR="00B91CB8">
        <w:rPr>
          <w:rFonts w:ascii="Times New Roman" w:hAnsi="Times New Roman" w:cs="Times New Roman"/>
          <w:sz w:val="28"/>
          <w:szCs w:val="28"/>
          <w:lang w:val="en-US"/>
        </w:rPr>
        <w:t>. – P.</w:t>
      </w:r>
      <w:r w:rsidRPr="001244B6">
        <w:rPr>
          <w:rFonts w:ascii="Times New Roman" w:hAnsi="Times New Roman" w:cs="Times New Roman"/>
          <w:sz w:val="28"/>
          <w:szCs w:val="28"/>
          <w:lang w:val="kk-KZ"/>
        </w:rPr>
        <w:t xml:space="preserve"> 2931</w:t>
      </w:r>
      <w:r w:rsidR="00B91CB8">
        <w:rPr>
          <w:rFonts w:ascii="Times New Roman" w:hAnsi="Times New Roman" w:cs="Times New Roman"/>
          <w:sz w:val="28"/>
          <w:szCs w:val="28"/>
          <w:lang w:val="en-US"/>
        </w:rPr>
        <w:t>-</w:t>
      </w:r>
      <w:r w:rsidRPr="001244B6">
        <w:rPr>
          <w:rFonts w:ascii="Times New Roman" w:hAnsi="Times New Roman" w:cs="Times New Roman"/>
          <w:sz w:val="28"/>
          <w:szCs w:val="28"/>
          <w:lang w:val="kk-KZ"/>
        </w:rPr>
        <w:t>3060.</w:t>
      </w:r>
    </w:p>
    <w:p w14:paraId="3BBD10C2"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10</w:t>
      </w:r>
      <w:r w:rsidR="00520159" w:rsidRPr="001244B6">
        <w:rPr>
          <w:rFonts w:ascii="Times New Roman" w:hAnsi="Times New Roman" w:cs="Times New Roman"/>
          <w:sz w:val="28"/>
          <w:szCs w:val="28"/>
          <w:lang w:val="kk-KZ"/>
        </w:rPr>
        <w:t xml:space="preserve">2 </w:t>
      </w:r>
      <w:r w:rsidRPr="001244B6">
        <w:rPr>
          <w:rFonts w:ascii="Times New Roman" w:hAnsi="Times New Roman" w:cs="Times New Roman"/>
          <w:sz w:val="28"/>
          <w:szCs w:val="28"/>
          <w:lang w:val="kk-KZ"/>
        </w:rPr>
        <w:t>Koning A.J.</w:t>
      </w:r>
      <w:r w:rsidR="00B91CB8">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T</w:t>
      </w:r>
      <w:r w:rsidR="00B91CB8" w:rsidRPr="001244B6">
        <w:rPr>
          <w:rFonts w:ascii="Times New Roman" w:hAnsi="Times New Roman" w:cs="Times New Roman"/>
          <w:sz w:val="28"/>
          <w:szCs w:val="28"/>
          <w:lang w:val="kk-KZ"/>
        </w:rPr>
        <w:t>alys</w:t>
      </w:r>
      <w:r w:rsidRPr="001244B6">
        <w:rPr>
          <w:rFonts w:ascii="Times New Roman" w:hAnsi="Times New Roman" w:cs="Times New Roman"/>
          <w:sz w:val="28"/>
          <w:szCs w:val="28"/>
          <w:lang w:val="kk-KZ"/>
        </w:rPr>
        <w:t>-1.0</w:t>
      </w:r>
      <w:r w:rsidR="00B91CB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 Proceed</w:t>
      </w:r>
      <w:r w:rsidR="00B91CB8">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of the </w:t>
      </w:r>
      <w:r w:rsidR="00B91CB8" w:rsidRPr="001244B6">
        <w:rPr>
          <w:rFonts w:ascii="Times New Roman" w:hAnsi="Times New Roman" w:cs="Times New Roman"/>
          <w:sz w:val="28"/>
          <w:szCs w:val="28"/>
          <w:lang w:val="kk-KZ"/>
        </w:rPr>
        <w:t>internat</w:t>
      </w:r>
      <w:r w:rsidR="00B91CB8">
        <w:rPr>
          <w:rFonts w:ascii="Times New Roman" w:hAnsi="Times New Roman" w:cs="Times New Roman"/>
          <w:sz w:val="28"/>
          <w:szCs w:val="28"/>
          <w:lang w:val="en-US"/>
        </w:rPr>
        <w:t>.</w:t>
      </w:r>
      <w:r w:rsidR="00B91CB8" w:rsidRPr="001244B6">
        <w:rPr>
          <w:rFonts w:ascii="Times New Roman" w:hAnsi="Times New Roman" w:cs="Times New Roman"/>
          <w:sz w:val="28"/>
          <w:szCs w:val="28"/>
          <w:lang w:val="kk-KZ"/>
        </w:rPr>
        <w:t xml:space="preserve"> conf</w:t>
      </w:r>
      <w:r w:rsidR="00B91CB8">
        <w:rPr>
          <w:rFonts w:ascii="Times New Roman" w:hAnsi="Times New Roman" w:cs="Times New Roman"/>
          <w:sz w:val="28"/>
          <w:szCs w:val="28"/>
          <w:lang w:val="en-US"/>
        </w:rPr>
        <w:t>.</w:t>
      </w:r>
      <w:r w:rsidR="00B91CB8" w:rsidRPr="001244B6">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on Nuclear Data for Science and Technology</w:t>
      </w:r>
      <w:r w:rsidR="00B91CB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 Nice, </w:t>
      </w:r>
      <w:r w:rsidR="00B91CB8">
        <w:rPr>
          <w:rFonts w:ascii="Times New Roman" w:hAnsi="Times New Roman" w:cs="Times New Roman"/>
          <w:sz w:val="28"/>
          <w:szCs w:val="28"/>
          <w:lang w:val="kk-KZ"/>
        </w:rPr>
        <w:t xml:space="preserve">2008. </w:t>
      </w:r>
      <w:r w:rsidR="00B91CB8">
        <w:rPr>
          <w:rFonts w:ascii="Times New Roman" w:hAnsi="Times New Roman" w:cs="Times New Roman"/>
          <w:sz w:val="28"/>
          <w:szCs w:val="28"/>
          <w:lang w:val="en-US"/>
        </w:rPr>
        <w:t xml:space="preserve">– </w:t>
      </w:r>
      <w:r w:rsidR="00B91CB8" w:rsidRPr="001244B6">
        <w:rPr>
          <w:rFonts w:ascii="Times New Roman" w:hAnsi="Times New Roman" w:cs="Times New Roman"/>
          <w:sz w:val="28"/>
          <w:szCs w:val="28"/>
          <w:lang w:val="kk-KZ"/>
        </w:rPr>
        <w:t>P</w:t>
      </w:r>
      <w:r w:rsidRPr="001244B6">
        <w:rPr>
          <w:rFonts w:ascii="Times New Roman" w:hAnsi="Times New Roman" w:cs="Times New Roman"/>
          <w:sz w:val="28"/>
          <w:szCs w:val="28"/>
          <w:lang w:val="kk-KZ"/>
        </w:rPr>
        <w:t>. 211</w:t>
      </w:r>
      <w:r w:rsidR="00B91CB8">
        <w:rPr>
          <w:rFonts w:ascii="Times New Roman" w:hAnsi="Times New Roman" w:cs="Times New Roman"/>
          <w:sz w:val="28"/>
          <w:szCs w:val="28"/>
          <w:lang w:val="en-US"/>
        </w:rPr>
        <w:t>-</w:t>
      </w:r>
      <w:r w:rsidRPr="001244B6">
        <w:rPr>
          <w:rFonts w:ascii="Times New Roman" w:hAnsi="Times New Roman" w:cs="Times New Roman"/>
          <w:sz w:val="28"/>
          <w:szCs w:val="28"/>
          <w:lang w:val="kk-KZ"/>
        </w:rPr>
        <w:t>214.</w:t>
      </w:r>
    </w:p>
    <w:p w14:paraId="5F38AB9B"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10</w:t>
      </w:r>
      <w:r w:rsidR="00520159" w:rsidRPr="001244B6">
        <w:rPr>
          <w:rFonts w:ascii="Times New Roman" w:hAnsi="Times New Roman" w:cs="Times New Roman"/>
          <w:sz w:val="28"/>
          <w:szCs w:val="28"/>
          <w:lang w:val="kk-KZ"/>
        </w:rPr>
        <w:t xml:space="preserve">3 </w:t>
      </w:r>
      <w:r w:rsidRPr="001244B6">
        <w:rPr>
          <w:rFonts w:ascii="Times New Roman" w:hAnsi="Times New Roman" w:cs="Times New Roman"/>
          <w:sz w:val="28"/>
          <w:szCs w:val="28"/>
          <w:lang w:val="kk-KZ"/>
        </w:rPr>
        <w:t>Feshbach H., Kerman A., Koonin S. Statistical theory of multi-step compound and direct reactions // Ann.</w:t>
      </w:r>
      <w:r w:rsidR="00E75BF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Phys. </w:t>
      </w:r>
      <w:r w:rsidR="00E75BF8">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1980. </w:t>
      </w:r>
      <w:r w:rsidR="00E75BF8">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Vol.</w:t>
      </w:r>
      <w:r w:rsidR="00E75BF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 xml:space="preserve">125. </w:t>
      </w:r>
      <w:r w:rsidR="00E75BF8">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Р.</w:t>
      </w:r>
      <w:r w:rsidR="00E75BF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429-476.</w:t>
      </w:r>
    </w:p>
    <w:p w14:paraId="1C1C3DF1"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lastRenderedPageBreak/>
        <w:t>10</w:t>
      </w:r>
      <w:r w:rsidR="00520159" w:rsidRPr="001244B6">
        <w:rPr>
          <w:rFonts w:ascii="Times New Roman" w:hAnsi="Times New Roman" w:cs="Times New Roman"/>
          <w:sz w:val="28"/>
          <w:szCs w:val="28"/>
          <w:lang w:val="kk-KZ"/>
        </w:rPr>
        <w:t>4</w:t>
      </w:r>
      <w:r w:rsidRPr="001244B6">
        <w:rPr>
          <w:rFonts w:ascii="Times New Roman" w:hAnsi="Times New Roman" w:cs="Times New Roman"/>
          <w:sz w:val="28"/>
          <w:szCs w:val="28"/>
          <w:lang w:val="kk-KZ"/>
        </w:rPr>
        <w:t xml:space="preserve"> Feshbach H. Doorway states and pre-equilibrium reactions // Rev. Mod. Phys. – 1974. – </w:t>
      </w:r>
      <w:r w:rsidR="00E75BF8">
        <w:rPr>
          <w:rFonts w:ascii="Times New Roman" w:hAnsi="Times New Roman" w:cs="Times New Roman"/>
          <w:sz w:val="28"/>
          <w:szCs w:val="28"/>
          <w:lang w:val="en-US"/>
        </w:rPr>
        <w:t xml:space="preserve">Vol. </w:t>
      </w:r>
      <w:r w:rsidRPr="001244B6">
        <w:rPr>
          <w:rFonts w:ascii="Times New Roman" w:hAnsi="Times New Roman" w:cs="Times New Roman"/>
          <w:sz w:val="28"/>
          <w:szCs w:val="28"/>
          <w:lang w:val="kk-KZ"/>
        </w:rPr>
        <w:t>1</w:t>
      </w:r>
      <w:r w:rsidR="00E75BF8">
        <w:rPr>
          <w:rFonts w:ascii="Times New Roman" w:hAnsi="Times New Roman" w:cs="Times New Roman"/>
          <w:sz w:val="28"/>
          <w:szCs w:val="28"/>
          <w:lang w:val="en-US"/>
        </w:rPr>
        <w:t xml:space="preserve">, Issue </w:t>
      </w:r>
      <w:r w:rsidRPr="001244B6">
        <w:rPr>
          <w:rFonts w:ascii="Times New Roman" w:hAnsi="Times New Roman" w:cs="Times New Roman"/>
          <w:sz w:val="28"/>
          <w:szCs w:val="28"/>
          <w:lang w:val="kk-KZ"/>
        </w:rPr>
        <w:t>46. – Р.</w:t>
      </w:r>
      <w:r w:rsidR="00E75BF8">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1-5.</w:t>
      </w:r>
    </w:p>
    <w:p w14:paraId="0280F7DC" w14:textId="77777777" w:rsidR="0025167C" w:rsidRPr="00E75BF8"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10</w:t>
      </w:r>
      <w:r w:rsidR="00520159" w:rsidRPr="001244B6">
        <w:rPr>
          <w:rFonts w:ascii="Times New Roman" w:hAnsi="Times New Roman" w:cs="Times New Roman"/>
          <w:sz w:val="28"/>
          <w:szCs w:val="28"/>
          <w:lang w:val="kk-KZ"/>
        </w:rPr>
        <w:t>5</w:t>
      </w:r>
      <w:r w:rsidRPr="001244B6">
        <w:rPr>
          <w:rFonts w:ascii="Times New Roman" w:hAnsi="Times New Roman" w:cs="Times New Roman"/>
          <w:sz w:val="28"/>
          <w:szCs w:val="28"/>
          <w:lang w:val="kk-KZ"/>
        </w:rPr>
        <w:t xml:space="preserve"> Herman М., Reffo G., Weidenmüller H.A. EMPIRE</w:t>
      </w:r>
      <w:r w:rsidR="00E75BF8">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statistical model </w:t>
      </w:r>
      <w:r w:rsidRPr="00E75BF8">
        <w:rPr>
          <w:rFonts w:ascii="Times New Roman" w:hAnsi="Times New Roman" w:cs="Times New Roman"/>
          <w:sz w:val="28"/>
          <w:szCs w:val="28"/>
          <w:lang w:val="kk-KZ"/>
        </w:rPr>
        <w:t>code for nuclear reaction calculations (version 2.13 Trieste)</w:t>
      </w:r>
      <w:r w:rsidR="00E75BF8" w:rsidRPr="00E75BF8">
        <w:rPr>
          <w:rFonts w:ascii="Times New Roman" w:hAnsi="Times New Roman" w:cs="Times New Roman"/>
          <w:sz w:val="28"/>
          <w:szCs w:val="28"/>
          <w:lang w:val="en-US"/>
        </w:rPr>
        <w:t xml:space="preserve">. – </w:t>
      </w:r>
      <w:r w:rsidR="00E75BF8" w:rsidRPr="00E75BF8">
        <w:rPr>
          <w:rStyle w:val="organictextcontentspan"/>
          <w:rFonts w:ascii="Times New Roman" w:hAnsi="Times New Roman" w:cs="Times New Roman"/>
          <w:sz w:val="28"/>
          <w:szCs w:val="28"/>
          <w:lang w:val="en-US"/>
        </w:rPr>
        <w:t>Vienna:</w:t>
      </w:r>
      <w:r w:rsidRPr="00E75BF8">
        <w:rPr>
          <w:rFonts w:ascii="Times New Roman" w:hAnsi="Times New Roman" w:cs="Times New Roman"/>
          <w:sz w:val="28"/>
          <w:szCs w:val="28"/>
          <w:lang w:val="kk-KZ"/>
        </w:rPr>
        <w:t xml:space="preserve"> IAEA, 2000. – 83</w:t>
      </w:r>
      <w:r w:rsidR="00E75BF8">
        <w:rPr>
          <w:rFonts w:ascii="Times New Roman" w:hAnsi="Times New Roman" w:cs="Times New Roman"/>
          <w:sz w:val="28"/>
          <w:szCs w:val="28"/>
          <w:lang w:val="en-US"/>
        </w:rPr>
        <w:t> </w:t>
      </w:r>
      <w:r w:rsidRPr="00E75BF8">
        <w:rPr>
          <w:rFonts w:ascii="Times New Roman" w:hAnsi="Times New Roman" w:cs="Times New Roman"/>
          <w:sz w:val="28"/>
          <w:szCs w:val="28"/>
          <w:lang w:val="kk-KZ"/>
        </w:rPr>
        <w:t>p.</w:t>
      </w:r>
    </w:p>
    <w:p w14:paraId="28B153F8" w14:textId="77777777" w:rsidR="0025167C" w:rsidRPr="00E75BF8" w:rsidRDefault="002416C9" w:rsidP="001244B6">
      <w:pPr>
        <w:spacing w:after="0" w:line="240" w:lineRule="auto"/>
        <w:ind w:firstLine="709"/>
        <w:jc w:val="both"/>
        <w:rPr>
          <w:rFonts w:ascii="Times New Roman" w:hAnsi="Times New Roman" w:cs="Times New Roman"/>
          <w:sz w:val="28"/>
          <w:szCs w:val="28"/>
          <w:lang w:val="en-US"/>
        </w:rPr>
      </w:pPr>
      <w:r w:rsidRPr="00E75BF8">
        <w:rPr>
          <w:rFonts w:ascii="Times New Roman" w:hAnsi="Times New Roman" w:cs="Times New Roman"/>
          <w:sz w:val="28"/>
          <w:szCs w:val="28"/>
          <w:lang w:val="kk-KZ"/>
        </w:rPr>
        <w:t>10</w:t>
      </w:r>
      <w:r w:rsidR="00520159" w:rsidRPr="00E75BF8">
        <w:rPr>
          <w:rFonts w:ascii="Times New Roman" w:hAnsi="Times New Roman" w:cs="Times New Roman"/>
          <w:sz w:val="28"/>
          <w:szCs w:val="28"/>
          <w:lang w:val="kk-KZ"/>
        </w:rPr>
        <w:t>6</w:t>
      </w:r>
      <w:r w:rsidRPr="00E75BF8">
        <w:rPr>
          <w:rFonts w:ascii="Times New Roman" w:hAnsi="Times New Roman" w:cs="Times New Roman"/>
          <w:sz w:val="28"/>
          <w:szCs w:val="28"/>
          <w:lang w:val="kk-KZ"/>
        </w:rPr>
        <w:t xml:space="preserve"> Bersillon O. SCAT2. - Un programme de modele optique spherique. –</w:t>
      </w:r>
      <w:r w:rsidRPr="001244B6">
        <w:rPr>
          <w:rFonts w:ascii="Times New Roman" w:hAnsi="Times New Roman" w:cs="Times New Roman"/>
          <w:sz w:val="28"/>
          <w:szCs w:val="28"/>
          <w:lang w:val="kk-KZ"/>
        </w:rPr>
        <w:t xml:space="preserve"> Trieste, 19</w:t>
      </w:r>
      <w:r w:rsidR="00E75BF8">
        <w:rPr>
          <w:rFonts w:ascii="Times New Roman" w:hAnsi="Times New Roman" w:cs="Times New Roman"/>
          <w:sz w:val="28"/>
          <w:szCs w:val="28"/>
          <w:lang w:val="en-US"/>
        </w:rPr>
        <w:t>81</w:t>
      </w:r>
      <w:r w:rsidRPr="001244B6">
        <w:rPr>
          <w:rFonts w:ascii="Times New Roman" w:hAnsi="Times New Roman" w:cs="Times New Roman"/>
          <w:sz w:val="28"/>
          <w:szCs w:val="28"/>
          <w:lang w:val="kk-KZ"/>
        </w:rPr>
        <w:t>.</w:t>
      </w:r>
      <w:r w:rsidR="00E75BF8">
        <w:rPr>
          <w:rFonts w:ascii="Times New Roman" w:hAnsi="Times New Roman" w:cs="Times New Roman"/>
          <w:sz w:val="28"/>
          <w:szCs w:val="28"/>
          <w:lang w:val="en-US"/>
        </w:rPr>
        <w:t xml:space="preserve"> – 75 p.</w:t>
      </w:r>
    </w:p>
    <w:p w14:paraId="35EF088B"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10</w:t>
      </w:r>
      <w:r w:rsidR="00520159" w:rsidRPr="001244B6">
        <w:rPr>
          <w:rFonts w:ascii="Times New Roman" w:hAnsi="Times New Roman" w:cs="Times New Roman"/>
          <w:sz w:val="28"/>
          <w:szCs w:val="28"/>
          <w:lang w:val="kk-KZ"/>
        </w:rPr>
        <w:t>7</w:t>
      </w:r>
      <w:r w:rsidRPr="001244B6">
        <w:rPr>
          <w:rFonts w:ascii="Times New Roman" w:hAnsi="Times New Roman" w:cs="Times New Roman"/>
          <w:sz w:val="28"/>
          <w:szCs w:val="28"/>
          <w:lang w:val="kk-KZ"/>
        </w:rPr>
        <w:t xml:space="preserve"> Udagawa T., Tamura T. The Multistep Direct Reaction Theory for the Pre-Equilibrium Nuclear Reactions // Physics Reports</w:t>
      </w:r>
      <w:r w:rsidR="000933C6">
        <w:rPr>
          <w:rFonts w:ascii="Times New Roman" w:hAnsi="Times New Roman" w:cs="Times New Roman"/>
          <w:sz w:val="28"/>
          <w:szCs w:val="28"/>
          <w:lang w:val="en-US"/>
        </w:rPr>
        <w:t>. – 1980. – Vol.</w:t>
      </w:r>
      <w:r w:rsidRPr="001244B6">
        <w:rPr>
          <w:rFonts w:ascii="Times New Roman" w:hAnsi="Times New Roman" w:cs="Times New Roman"/>
          <w:sz w:val="28"/>
          <w:szCs w:val="28"/>
          <w:lang w:val="kk-KZ"/>
        </w:rPr>
        <w:t xml:space="preserve"> 67, </w:t>
      </w:r>
      <w:r w:rsidR="000933C6">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2</w:t>
      </w:r>
      <w:r w:rsidR="000933C6">
        <w:rPr>
          <w:rFonts w:ascii="Times New Roman" w:hAnsi="Times New Roman" w:cs="Times New Roman"/>
          <w:sz w:val="28"/>
          <w:szCs w:val="28"/>
          <w:lang w:val="en-US"/>
        </w:rPr>
        <w:t>. – P.</w:t>
      </w:r>
      <w:r w:rsidRPr="001244B6">
        <w:rPr>
          <w:rFonts w:ascii="Times New Roman" w:hAnsi="Times New Roman" w:cs="Times New Roman"/>
          <w:sz w:val="28"/>
          <w:szCs w:val="28"/>
          <w:lang w:val="kk-KZ"/>
        </w:rPr>
        <w:t xml:space="preserve"> 73</w:t>
      </w:r>
      <w:r w:rsidR="000933C6">
        <w:rPr>
          <w:rFonts w:ascii="Times New Roman" w:hAnsi="Times New Roman" w:cs="Times New Roman"/>
          <w:sz w:val="28"/>
          <w:szCs w:val="28"/>
          <w:lang w:val="en-US"/>
        </w:rPr>
        <w:t>-</w:t>
      </w:r>
      <w:r w:rsidRPr="001244B6">
        <w:rPr>
          <w:rFonts w:ascii="Times New Roman" w:hAnsi="Times New Roman" w:cs="Times New Roman"/>
          <w:sz w:val="28"/>
          <w:szCs w:val="28"/>
          <w:lang w:val="kk-KZ"/>
        </w:rPr>
        <w:t>139.</w:t>
      </w:r>
    </w:p>
    <w:p w14:paraId="2E2796DC"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10</w:t>
      </w:r>
      <w:r w:rsidR="00520159" w:rsidRPr="001244B6">
        <w:rPr>
          <w:rFonts w:ascii="Times New Roman" w:hAnsi="Times New Roman" w:cs="Times New Roman"/>
          <w:sz w:val="28"/>
          <w:szCs w:val="28"/>
          <w:lang w:val="kk-KZ"/>
        </w:rPr>
        <w:t>8</w:t>
      </w:r>
      <w:r w:rsidRPr="001244B6">
        <w:rPr>
          <w:rFonts w:ascii="Times New Roman" w:hAnsi="Times New Roman" w:cs="Times New Roman"/>
          <w:sz w:val="28"/>
          <w:szCs w:val="28"/>
          <w:lang w:val="kk-KZ"/>
        </w:rPr>
        <w:t xml:space="preserve"> Lenske H.</w:t>
      </w:r>
      <w:r w:rsidR="000933C6">
        <w:rPr>
          <w:rFonts w:ascii="Times New Roman" w:hAnsi="Times New Roman" w:cs="Times New Roman"/>
          <w:sz w:val="28"/>
          <w:szCs w:val="28"/>
          <w:lang w:val="en-US"/>
        </w:rPr>
        <w:t>,</w:t>
      </w:r>
      <w:r w:rsidRPr="001244B6">
        <w:rPr>
          <w:rFonts w:ascii="Times New Roman" w:hAnsi="Times New Roman" w:cs="Times New Roman"/>
          <w:sz w:val="28"/>
          <w:szCs w:val="28"/>
          <w:lang w:val="kk-KZ"/>
        </w:rPr>
        <w:t xml:space="preserve"> Wolter H.H. Statistical direct reaction theory for dissipative heavy ion collisions in</w:t>
      </w:r>
      <w:r w:rsidR="000933C6">
        <w:rPr>
          <w:rFonts w:ascii="Times New Roman" w:hAnsi="Times New Roman" w:cs="Times New Roman"/>
          <w:sz w:val="28"/>
          <w:szCs w:val="28"/>
          <w:lang w:val="kk-KZ"/>
        </w:rPr>
        <w:t xml:space="preserve"> the Fermi energy domain </w:t>
      </w:r>
      <w:r w:rsidRPr="001244B6">
        <w:rPr>
          <w:rFonts w:ascii="Times New Roman" w:hAnsi="Times New Roman" w:cs="Times New Roman"/>
          <w:sz w:val="28"/>
          <w:szCs w:val="28"/>
          <w:lang w:val="kk-KZ"/>
        </w:rPr>
        <w:t>// Nucl. Phys. – 1992. – Vol.</w:t>
      </w:r>
      <w:r w:rsidR="000933C6">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A538. – Р.</w:t>
      </w:r>
      <w:r w:rsidR="000933C6">
        <w:rPr>
          <w:rFonts w:ascii="Times New Roman" w:hAnsi="Times New Roman" w:cs="Times New Roman"/>
          <w:sz w:val="28"/>
          <w:szCs w:val="28"/>
          <w:lang w:val="en-US"/>
        </w:rPr>
        <w:t> </w:t>
      </w:r>
      <w:r w:rsidRPr="001244B6">
        <w:rPr>
          <w:rFonts w:ascii="Times New Roman" w:hAnsi="Times New Roman" w:cs="Times New Roman"/>
          <w:sz w:val="28"/>
          <w:szCs w:val="28"/>
          <w:lang w:val="kk-KZ"/>
        </w:rPr>
        <w:t>483-489.</w:t>
      </w:r>
    </w:p>
    <w:p w14:paraId="3FD35202"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10</w:t>
      </w:r>
      <w:r w:rsidR="00520159" w:rsidRPr="001244B6">
        <w:rPr>
          <w:rFonts w:ascii="Times New Roman" w:hAnsi="Times New Roman" w:cs="Times New Roman"/>
          <w:sz w:val="28"/>
          <w:szCs w:val="28"/>
          <w:lang w:val="kk-KZ"/>
        </w:rPr>
        <w:t>9</w:t>
      </w:r>
      <w:r w:rsidRPr="001244B6">
        <w:rPr>
          <w:rFonts w:ascii="Times New Roman" w:hAnsi="Times New Roman" w:cs="Times New Roman"/>
          <w:sz w:val="28"/>
          <w:szCs w:val="28"/>
          <w:lang w:val="kk-KZ"/>
        </w:rPr>
        <w:t xml:space="preserve"> Griffin J.J. Statistical Model of Intermediate Structure // Physical Review Letters</w:t>
      </w:r>
      <w:r w:rsidR="000933C6">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w:t>
      </w:r>
      <w:r w:rsidR="000933C6">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1966</w:t>
      </w:r>
      <w:r w:rsidR="000933C6">
        <w:rPr>
          <w:rFonts w:ascii="Times New Roman" w:hAnsi="Times New Roman" w:cs="Times New Roman"/>
          <w:sz w:val="28"/>
          <w:szCs w:val="28"/>
          <w:lang w:val="kk-KZ"/>
        </w:rPr>
        <w:t>.</w:t>
      </w:r>
      <w:r w:rsidRPr="001244B6">
        <w:rPr>
          <w:rFonts w:ascii="Times New Roman" w:hAnsi="Times New Roman" w:cs="Times New Roman"/>
          <w:sz w:val="28"/>
          <w:szCs w:val="28"/>
          <w:lang w:val="kk-KZ"/>
        </w:rPr>
        <w:t xml:space="preserve"> </w:t>
      </w:r>
      <w:r w:rsidR="000933C6">
        <w:rPr>
          <w:rFonts w:ascii="Times New Roman" w:hAnsi="Times New Roman" w:cs="Times New Roman"/>
          <w:sz w:val="28"/>
          <w:szCs w:val="28"/>
          <w:lang w:val="kk-KZ"/>
        </w:rPr>
        <w:t xml:space="preserve">– </w:t>
      </w:r>
      <w:r w:rsidR="000933C6" w:rsidRPr="001244B6">
        <w:rPr>
          <w:rFonts w:ascii="Times New Roman" w:hAnsi="Times New Roman" w:cs="Times New Roman"/>
          <w:sz w:val="28"/>
          <w:szCs w:val="28"/>
          <w:lang w:val="kk-KZ"/>
        </w:rPr>
        <w:t>Vol</w:t>
      </w:r>
      <w:r w:rsidRPr="001244B6">
        <w:rPr>
          <w:rFonts w:ascii="Times New Roman" w:hAnsi="Times New Roman" w:cs="Times New Roman"/>
          <w:sz w:val="28"/>
          <w:szCs w:val="28"/>
          <w:lang w:val="kk-KZ"/>
        </w:rPr>
        <w:t xml:space="preserve">. 17, </w:t>
      </w:r>
      <w:r w:rsidR="000933C6">
        <w:rPr>
          <w:rFonts w:ascii="Times New Roman" w:hAnsi="Times New Roman" w:cs="Times New Roman"/>
          <w:sz w:val="28"/>
          <w:szCs w:val="28"/>
          <w:lang w:val="en-US"/>
        </w:rPr>
        <w:t>Issue</w:t>
      </w:r>
      <w:r w:rsidRPr="001244B6">
        <w:rPr>
          <w:rFonts w:ascii="Times New Roman" w:hAnsi="Times New Roman" w:cs="Times New Roman"/>
          <w:sz w:val="28"/>
          <w:szCs w:val="28"/>
          <w:lang w:val="kk-KZ"/>
        </w:rPr>
        <w:t xml:space="preserve"> 10</w:t>
      </w:r>
      <w:r w:rsidR="000933C6">
        <w:rPr>
          <w:rFonts w:ascii="Times New Roman" w:hAnsi="Times New Roman" w:cs="Times New Roman"/>
          <w:sz w:val="28"/>
          <w:szCs w:val="28"/>
          <w:lang w:val="en-US"/>
        </w:rPr>
        <w:t>. – P.</w:t>
      </w:r>
      <w:r w:rsidRPr="001244B6">
        <w:rPr>
          <w:rFonts w:ascii="Times New Roman" w:hAnsi="Times New Roman" w:cs="Times New Roman"/>
          <w:sz w:val="28"/>
          <w:szCs w:val="28"/>
          <w:lang w:val="kk-KZ"/>
        </w:rPr>
        <w:t xml:space="preserve"> 478</w:t>
      </w:r>
      <w:r w:rsidR="000933C6">
        <w:rPr>
          <w:rFonts w:ascii="Times New Roman" w:hAnsi="Times New Roman" w:cs="Times New Roman"/>
          <w:sz w:val="28"/>
          <w:szCs w:val="28"/>
          <w:lang w:val="en-US"/>
        </w:rPr>
        <w:t>-</w:t>
      </w:r>
      <w:r w:rsidRPr="001244B6">
        <w:rPr>
          <w:rFonts w:ascii="Times New Roman" w:hAnsi="Times New Roman" w:cs="Times New Roman"/>
          <w:sz w:val="28"/>
          <w:szCs w:val="28"/>
          <w:lang w:val="kk-KZ"/>
        </w:rPr>
        <w:t>481.</w:t>
      </w:r>
    </w:p>
    <w:p w14:paraId="28FDF9A2"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w:t>
      </w:r>
      <w:r w:rsidR="00520159" w:rsidRPr="001244B6">
        <w:rPr>
          <w:rFonts w:ascii="Times New Roman" w:hAnsi="Times New Roman" w:cs="Times New Roman"/>
          <w:sz w:val="28"/>
          <w:szCs w:val="28"/>
          <w:lang w:val="kk-KZ"/>
        </w:rPr>
        <w:t>10</w:t>
      </w:r>
      <w:r w:rsidRPr="001244B6">
        <w:rPr>
          <w:rFonts w:ascii="Times New Roman" w:hAnsi="Times New Roman" w:cs="Times New Roman"/>
          <w:sz w:val="28"/>
          <w:szCs w:val="28"/>
          <w:lang w:val="kk-KZ"/>
        </w:rPr>
        <w:t xml:space="preserve"> Zholdybayev T.K., Alieva G., Sadykov B.M.</w:t>
      </w:r>
      <w:r w:rsidR="000933C6">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Study of inclusive cross sections of 103Rh(p;xp) AND (p;xα) reactions at the proton energy of 22 MeV // Acta Physica Polonica B Proceedings Supplement. – 2021. – Vol.</w:t>
      </w:r>
      <w:r w:rsidR="000933C6">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14. – P.</w:t>
      </w:r>
      <w:r w:rsidR="000933C6">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821-825.</w:t>
      </w:r>
    </w:p>
    <w:p w14:paraId="325E8CB3"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w:t>
      </w:r>
      <w:r w:rsidR="00520159" w:rsidRPr="001244B6">
        <w:rPr>
          <w:rFonts w:ascii="Times New Roman" w:hAnsi="Times New Roman" w:cs="Times New Roman"/>
          <w:sz w:val="28"/>
          <w:szCs w:val="28"/>
          <w:lang w:val="kk-KZ"/>
        </w:rPr>
        <w:t>11</w:t>
      </w:r>
      <w:r w:rsidRPr="001244B6">
        <w:rPr>
          <w:rFonts w:ascii="Times New Roman" w:hAnsi="Times New Roman" w:cs="Times New Roman"/>
          <w:sz w:val="28"/>
          <w:szCs w:val="28"/>
          <w:lang w:val="kk-KZ"/>
        </w:rPr>
        <w:t xml:space="preserve"> Mukhamejanov Y., Alieva G., Alimov D.</w:t>
      </w:r>
      <w:r w:rsidR="000933C6">
        <w:rPr>
          <w:rFonts w:ascii="Times New Roman" w:hAnsi="Times New Roman" w:cs="Times New Roman"/>
          <w:sz w:val="28"/>
          <w:szCs w:val="28"/>
          <w:lang w:val="en-US"/>
        </w:rPr>
        <w:t xml:space="preserve"> et al.</w:t>
      </w:r>
      <w:r w:rsidRPr="001244B6">
        <w:rPr>
          <w:rFonts w:ascii="Times New Roman" w:hAnsi="Times New Roman" w:cs="Times New Roman"/>
          <w:sz w:val="28"/>
          <w:szCs w:val="28"/>
          <w:lang w:val="kk-KZ"/>
        </w:rPr>
        <w:t xml:space="preserve"> Investigation of (p,xp) and (p,xα) reaction of 30-MeV protons with the 103Rh nucleus // Acta Physica Polonica B. – 2020. – Vol.</w:t>
      </w:r>
      <w:r w:rsidR="000933C6">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51. – P.</w:t>
      </w:r>
      <w:r w:rsidR="000933C6">
        <w:rPr>
          <w:rFonts w:ascii="Times New Roman" w:hAnsi="Times New Roman" w:cs="Times New Roman"/>
          <w:sz w:val="28"/>
          <w:szCs w:val="28"/>
          <w:lang w:val="en-US"/>
        </w:rPr>
        <w:t xml:space="preserve"> </w:t>
      </w:r>
      <w:r w:rsidRPr="001244B6">
        <w:rPr>
          <w:rFonts w:ascii="Times New Roman" w:hAnsi="Times New Roman" w:cs="Times New Roman"/>
          <w:sz w:val="28"/>
          <w:szCs w:val="28"/>
          <w:lang w:val="kk-KZ"/>
        </w:rPr>
        <w:t>783-788.</w:t>
      </w:r>
    </w:p>
    <w:p w14:paraId="7048887D"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11</w:t>
      </w:r>
      <w:r w:rsidR="00520159" w:rsidRPr="001244B6">
        <w:rPr>
          <w:rFonts w:ascii="Times New Roman" w:hAnsi="Times New Roman" w:cs="Times New Roman"/>
          <w:sz w:val="28"/>
          <w:szCs w:val="28"/>
          <w:lang w:val="kk-KZ"/>
        </w:rPr>
        <w:t>2</w:t>
      </w:r>
      <w:r w:rsidRPr="001244B6">
        <w:rPr>
          <w:rFonts w:ascii="Times New Roman" w:hAnsi="Times New Roman" w:cs="Times New Roman"/>
          <w:sz w:val="28"/>
          <w:szCs w:val="28"/>
          <w:lang w:val="kk-KZ"/>
        </w:rPr>
        <w:t xml:space="preserve"> Алиева Г., Кабрахимова Г.Д., Садыков Б.М.</w:t>
      </w:r>
      <w:r w:rsidR="000933C6">
        <w:rPr>
          <w:rFonts w:ascii="Times New Roman" w:hAnsi="Times New Roman" w:cs="Times New Roman"/>
          <w:sz w:val="28"/>
          <w:szCs w:val="28"/>
          <w:lang w:val="kk-KZ"/>
        </w:rPr>
        <w:t xml:space="preserve"> и др.</w:t>
      </w:r>
      <w:r w:rsidRPr="001244B6">
        <w:rPr>
          <w:rFonts w:ascii="Times New Roman" w:hAnsi="Times New Roman" w:cs="Times New Roman"/>
          <w:sz w:val="28"/>
          <w:szCs w:val="28"/>
          <w:lang w:val="kk-KZ"/>
        </w:rPr>
        <w:t xml:space="preserve"> Эмиссия вторичных протонов из реакции (p,xp) при энергии 30 МэВ на ядре 103Rh // Вестник ЕНУ. – 2019 – </w:t>
      </w:r>
      <w:r w:rsidR="000933C6">
        <w:rPr>
          <w:rFonts w:ascii="Times New Roman" w:hAnsi="Times New Roman" w:cs="Times New Roman"/>
          <w:sz w:val="28"/>
          <w:szCs w:val="28"/>
          <w:lang w:val="kk-KZ"/>
        </w:rPr>
        <w:t>№</w:t>
      </w:r>
      <w:r w:rsidRPr="001244B6">
        <w:rPr>
          <w:rFonts w:ascii="Times New Roman" w:hAnsi="Times New Roman" w:cs="Times New Roman"/>
          <w:sz w:val="28"/>
          <w:szCs w:val="28"/>
          <w:lang w:val="kk-KZ"/>
        </w:rPr>
        <w:t>2(127). – С.</w:t>
      </w:r>
      <w:r w:rsidR="000933C6">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8-15.</w:t>
      </w:r>
    </w:p>
    <w:p w14:paraId="29A91EF8" w14:textId="77777777" w:rsidR="0025167C" w:rsidRPr="001244B6" w:rsidRDefault="002416C9" w:rsidP="001244B6">
      <w:pPr>
        <w:spacing w:after="0" w:line="240" w:lineRule="auto"/>
        <w:ind w:firstLine="709"/>
        <w:jc w:val="both"/>
        <w:rPr>
          <w:rFonts w:ascii="Times New Roman" w:hAnsi="Times New Roman" w:cs="Times New Roman"/>
          <w:sz w:val="28"/>
          <w:szCs w:val="28"/>
          <w:lang w:val="kk-KZ"/>
        </w:rPr>
      </w:pPr>
      <w:r w:rsidRPr="001244B6">
        <w:rPr>
          <w:rFonts w:ascii="Times New Roman" w:hAnsi="Times New Roman" w:cs="Times New Roman"/>
          <w:sz w:val="28"/>
          <w:szCs w:val="28"/>
          <w:lang w:val="kk-KZ"/>
        </w:rPr>
        <w:t>11</w:t>
      </w:r>
      <w:r w:rsidR="00520159" w:rsidRPr="001244B6">
        <w:rPr>
          <w:rFonts w:ascii="Times New Roman" w:hAnsi="Times New Roman" w:cs="Times New Roman"/>
          <w:sz w:val="28"/>
          <w:szCs w:val="28"/>
          <w:lang w:val="kk-KZ"/>
        </w:rPr>
        <w:t>3</w:t>
      </w:r>
      <w:r w:rsidRPr="001244B6">
        <w:rPr>
          <w:rFonts w:ascii="Times New Roman" w:hAnsi="Times New Roman" w:cs="Times New Roman"/>
          <w:sz w:val="28"/>
          <w:szCs w:val="28"/>
          <w:lang w:val="kk-KZ"/>
        </w:rPr>
        <w:t xml:space="preserve"> Керимкулов Ж.К., Алиева Г.Ж., Мукан Ж.</w:t>
      </w:r>
      <w:r w:rsidR="000933C6">
        <w:rPr>
          <w:rFonts w:ascii="Times New Roman" w:hAnsi="Times New Roman" w:cs="Times New Roman"/>
          <w:sz w:val="28"/>
          <w:szCs w:val="28"/>
          <w:lang w:val="kk-KZ"/>
        </w:rPr>
        <w:t xml:space="preserve"> и др.</w:t>
      </w:r>
      <w:r w:rsidRPr="001244B6">
        <w:rPr>
          <w:rFonts w:ascii="Times New Roman" w:hAnsi="Times New Roman" w:cs="Times New Roman"/>
          <w:sz w:val="28"/>
          <w:szCs w:val="28"/>
          <w:lang w:val="kk-KZ"/>
        </w:rPr>
        <w:t xml:space="preserve"> Исследование реакции (p,xd) на ядре 120Sn при энергии протонов 30 МэВ // </w:t>
      </w:r>
      <w:r w:rsidR="000933C6">
        <w:rPr>
          <w:rFonts w:ascii="Times New Roman" w:hAnsi="Times New Roman" w:cs="Times New Roman"/>
          <w:sz w:val="28"/>
          <w:szCs w:val="28"/>
          <w:lang w:val="kk-KZ"/>
        </w:rPr>
        <w:t xml:space="preserve">Вестник Казахского Национального уинверситета им. Аль-Фараби. </w:t>
      </w:r>
      <w:r w:rsidRPr="001244B6">
        <w:rPr>
          <w:rFonts w:ascii="Times New Roman" w:hAnsi="Times New Roman" w:cs="Times New Roman"/>
          <w:sz w:val="28"/>
          <w:szCs w:val="28"/>
          <w:lang w:val="kk-KZ"/>
        </w:rPr>
        <w:t>– 2021. – Т.</w:t>
      </w:r>
      <w:r w:rsidR="000933C6">
        <w:rPr>
          <w:rFonts w:ascii="Times New Roman" w:hAnsi="Times New Roman" w:cs="Times New Roman"/>
          <w:sz w:val="28"/>
          <w:szCs w:val="28"/>
          <w:lang w:val="kk-KZ"/>
        </w:rPr>
        <w:t xml:space="preserve"> </w:t>
      </w:r>
      <w:r w:rsidRPr="001244B6">
        <w:rPr>
          <w:rFonts w:ascii="Times New Roman" w:hAnsi="Times New Roman" w:cs="Times New Roman"/>
          <w:sz w:val="28"/>
          <w:szCs w:val="28"/>
          <w:lang w:val="kk-KZ"/>
        </w:rPr>
        <w:t>79, №4. – С. 26-32.</w:t>
      </w:r>
    </w:p>
    <w:p w14:paraId="5815D7CD" w14:textId="77777777" w:rsidR="0025167C" w:rsidRPr="001244B6" w:rsidRDefault="0025167C" w:rsidP="001244B6">
      <w:pPr>
        <w:spacing w:after="0" w:line="240" w:lineRule="auto"/>
        <w:ind w:firstLine="709"/>
        <w:jc w:val="both"/>
        <w:rPr>
          <w:rFonts w:ascii="Times New Roman" w:hAnsi="Times New Roman" w:cs="Times New Roman"/>
          <w:sz w:val="28"/>
          <w:szCs w:val="28"/>
          <w:lang w:val="kk-KZ"/>
        </w:rPr>
      </w:pPr>
    </w:p>
    <w:p w14:paraId="5904A6CB" w14:textId="77777777" w:rsidR="0025167C" w:rsidRPr="00316F45" w:rsidRDefault="0025167C" w:rsidP="006060D1">
      <w:pPr>
        <w:spacing w:after="0" w:line="240" w:lineRule="auto"/>
        <w:ind w:firstLine="567"/>
        <w:jc w:val="both"/>
        <w:rPr>
          <w:rFonts w:ascii="Times New Roman" w:hAnsi="Times New Roman" w:cs="Times New Roman"/>
          <w:sz w:val="28"/>
          <w:szCs w:val="28"/>
          <w:lang w:val="kk-KZ"/>
        </w:rPr>
      </w:pPr>
    </w:p>
    <w:p w14:paraId="227F92FD" w14:textId="77777777" w:rsidR="0025167C" w:rsidRPr="00316F45" w:rsidRDefault="0025167C" w:rsidP="006060D1">
      <w:pPr>
        <w:spacing w:after="0" w:line="240" w:lineRule="auto"/>
        <w:ind w:firstLine="567"/>
        <w:jc w:val="both"/>
        <w:rPr>
          <w:rFonts w:ascii="Times New Roman" w:hAnsi="Times New Roman" w:cs="Times New Roman"/>
          <w:sz w:val="28"/>
          <w:szCs w:val="28"/>
          <w:lang w:val="kk-KZ"/>
        </w:rPr>
      </w:pPr>
    </w:p>
    <w:p w14:paraId="1336B434" w14:textId="77777777" w:rsidR="0025167C" w:rsidRPr="00316F45" w:rsidRDefault="0025167C" w:rsidP="006060D1">
      <w:pPr>
        <w:spacing w:after="0" w:line="240" w:lineRule="auto"/>
        <w:ind w:firstLine="720"/>
        <w:jc w:val="both"/>
        <w:rPr>
          <w:rFonts w:ascii="Times New Roman" w:hAnsi="Times New Roman" w:cs="Times New Roman"/>
          <w:sz w:val="28"/>
          <w:szCs w:val="28"/>
          <w:lang w:val="kk-KZ"/>
        </w:rPr>
      </w:pPr>
    </w:p>
    <w:sectPr w:rsidR="0025167C" w:rsidRPr="00316F45" w:rsidSect="001244B6">
      <w:footerReference w:type="default" r:id="rId305"/>
      <w:pgSz w:w="11906" w:h="16838"/>
      <w:pgMar w:top="1134" w:right="567" w:bottom="1134" w:left="1701"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823DA" w14:textId="77777777" w:rsidR="003E573A" w:rsidRDefault="003E573A" w:rsidP="00A9017C">
      <w:pPr>
        <w:spacing w:after="0" w:line="240" w:lineRule="auto"/>
      </w:pPr>
      <w:r>
        <w:separator/>
      </w:r>
    </w:p>
  </w:endnote>
  <w:endnote w:type="continuationSeparator" w:id="0">
    <w:p w14:paraId="443FD195" w14:textId="77777777" w:rsidR="003E573A" w:rsidRDefault="003E573A" w:rsidP="00A90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Peterburg">
    <w:altName w:val="Times New Roman"/>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039170"/>
      <w:docPartObj>
        <w:docPartGallery w:val="Page Numbers (Bottom of Page)"/>
        <w:docPartUnique/>
      </w:docPartObj>
    </w:sdtPr>
    <w:sdtEndPr>
      <w:rPr>
        <w:rFonts w:ascii="Times New Roman" w:hAnsi="Times New Roman" w:cs="Times New Roman"/>
      </w:rPr>
    </w:sdtEndPr>
    <w:sdtContent>
      <w:p w14:paraId="58C1B40A" w14:textId="60D35F64" w:rsidR="00630948" w:rsidRPr="00A9017C" w:rsidRDefault="00630948">
        <w:pPr>
          <w:pStyle w:val="afc"/>
          <w:jc w:val="center"/>
          <w:rPr>
            <w:rFonts w:ascii="Times New Roman" w:hAnsi="Times New Roman" w:cs="Times New Roman"/>
          </w:rPr>
        </w:pPr>
        <w:r w:rsidRPr="00A9017C">
          <w:rPr>
            <w:rFonts w:ascii="Times New Roman" w:hAnsi="Times New Roman" w:cs="Times New Roman"/>
          </w:rPr>
          <w:fldChar w:fldCharType="begin"/>
        </w:r>
        <w:r w:rsidRPr="00A9017C">
          <w:rPr>
            <w:rFonts w:ascii="Times New Roman" w:hAnsi="Times New Roman" w:cs="Times New Roman"/>
          </w:rPr>
          <w:instrText>PAGE   \* MERGEFORMAT</w:instrText>
        </w:r>
        <w:r w:rsidRPr="00A9017C">
          <w:rPr>
            <w:rFonts w:ascii="Times New Roman" w:hAnsi="Times New Roman" w:cs="Times New Roman"/>
          </w:rPr>
          <w:fldChar w:fldCharType="separate"/>
        </w:r>
        <w:r w:rsidR="00021B86">
          <w:rPr>
            <w:rFonts w:ascii="Times New Roman" w:hAnsi="Times New Roman" w:cs="Times New Roman"/>
            <w:noProof/>
          </w:rPr>
          <w:t>83</w:t>
        </w:r>
        <w:r w:rsidRPr="00A9017C">
          <w:rPr>
            <w:rFonts w:ascii="Times New Roman" w:hAnsi="Times New Roman" w:cs="Times New Roman"/>
          </w:rPr>
          <w:fldChar w:fldCharType="end"/>
        </w:r>
      </w:p>
    </w:sdtContent>
  </w:sdt>
  <w:p w14:paraId="1A24BF33" w14:textId="77777777" w:rsidR="00630948" w:rsidRDefault="00630948">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3F32D" w14:textId="77777777" w:rsidR="003E573A" w:rsidRDefault="003E573A" w:rsidP="00A9017C">
      <w:pPr>
        <w:spacing w:after="0" w:line="240" w:lineRule="auto"/>
      </w:pPr>
      <w:r>
        <w:separator/>
      </w:r>
    </w:p>
  </w:footnote>
  <w:footnote w:type="continuationSeparator" w:id="0">
    <w:p w14:paraId="261FA59C" w14:textId="77777777" w:rsidR="003E573A" w:rsidRDefault="003E573A" w:rsidP="00A90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D68C6"/>
    <w:multiLevelType w:val="multilevel"/>
    <w:tmpl w:val="A02416D2"/>
    <w:lvl w:ilvl="0">
      <w:start w:val="1"/>
      <w:numFmt w:val="decimal"/>
      <w:lvlText w:val="%1."/>
      <w:lvlJc w:val="left"/>
      <w:pPr>
        <w:tabs>
          <w:tab w:val="num" w:pos="0"/>
        </w:tabs>
        <w:ind w:left="720" w:hanging="360"/>
      </w:pPr>
    </w:lvl>
    <w:lvl w:ilvl="1">
      <w:start w:val="1"/>
      <w:numFmt w:val="decimal"/>
      <w:isLgl/>
      <w:lvlText w:val="%1.%2"/>
      <w:lvlJc w:val="left"/>
      <w:pPr>
        <w:tabs>
          <w:tab w:val="num" w:pos="0"/>
        </w:tabs>
        <w:ind w:left="1140" w:hanging="420"/>
      </w:pPr>
    </w:lvl>
    <w:lvl w:ilvl="2">
      <w:start w:val="1"/>
      <w:numFmt w:val="decimal"/>
      <w:isLgl/>
      <w:lvlText w:val="%1.%2.%3"/>
      <w:lvlJc w:val="left"/>
      <w:pPr>
        <w:tabs>
          <w:tab w:val="num" w:pos="0"/>
        </w:tabs>
        <w:ind w:left="1800" w:hanging="720"/>
      </w:pPr>
    </w:lvl>
    <w:lvl w:ilvl="3">
      <w:start w:val="1"/>
      <w:numFmt w:val="decimal"/>
      <w:isLgl/>
      <w:lvlText w:val="%1.%2.%3.%4"/>
      <w:lvlJc w:val="left"/>
      <w:pPr>
        <w:tabs>
          <w:tab w:val="num" w:pos="0"/>
        </w:tabs>
        <w:ind w:left="2520" w:hanging="1080"/>
      </w:pPr>
    </w:lvl>
    <w:lvl w:ilvl="4">
      <w:start w:val="1"/>
      <w:numFmt w:val="decimal"/>
      <w:isLgl/>
      <w:lvlText w:val="%1.%2.%3.%4.%5"/>
      <w:lvlJc w:val="left"/>
      <w:pPr>
        <w:tabs>
          <w:tab w:val="num" w:pos="0"/>
        </w:tabs>
        <w:ind w:left="2880" w:hanging="1080"/>
      </w:pPr>
    </w:lvl>
    <w:lvl w:ilvl="5">
      <w:start w:val="1"/>
      <w:numFmt w:val="decimal"/>
      <w:isLgl/>
      <w:lvlText w:val="%1.%2.%3.%4.%5.%6"/>
      <w:lvlJc w:val="left"/>
      <w:pPr>
        <w:tabs>
          <w:tab w:val="num" w:pos="0"/>
        </w:tabs>
        <w:ind w:left="3600" w:hanging="1440"/>
      </w:pPr>
    </w:lvl>
    <w:lvl w:ilvl="6">
      <w:start w:val="1"/>
      <w:numFmt w:val="decimal"/>
      <w:isLgl/>
      <w:lvlText w:val="%1.%2.%3.%4.%5.%6.%7"/>
      <w:lvlJc w:val="left"/>
      <w:pPr>
        <w:tabs>
          <w:tab w:val="num" w:pos="0"/>
        </w:tabs>
        <w:ind w:left="3960" w:hanging="1440"/>
      </w:pPr>
    </w:lvl>
    <w:lvl w:ilvl="7">
      <w:start w:val="1"/>
      <w:numFmt w:val="decimal"/>
      <w:isLgl/>
      <w:lvlText w:val="%1.%2.%3.%4.%5.%6.%7.%8"/>
      <w:lvlJc w:val="left"/>
      <w:pPr>
        <w:tabs>
          <w:tab w:val="num" w:pos="0"/>
        </w:tabs>
        <w:ind w:left="4680" w:hanging="1800"/>
      </w:pPr>
    </w:lvl>
    <w:lvl w:ilvl="8">
      <w:start w:val="1"/>
      <w:numFmt w:val="decimal"/>
      <w:isLgl/>
      <w:lvlText w:val="%1.%2.%3.%4.%5.%6.%7.%8.%9"/>
      <w:lvlJc w:val="left"/>
      <w:pPr>
        <w:tabs>
          <w:tab w:val="num" w:pos="0"/>
        </w:tabs>
        <w:ind w:left="5400" w:hanging="2160"/>
      </w:pPr>
    </w:lvl>
  </w:abstractNum>
  <w:abstractNum w:abstractNumId="1" w15:restartNumberingAfterBreak="0">
    <w:nsid w:val="668007F3"/>
    <w:multiLevelType w:val="multilevel"/>
    <w:tmpl w:val="4BEE7A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873418879">
    <w:abstractNumId w:val="0"/>
  </w:num>
  <w:num w:numId="2" w16cid:durableId="729307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167C"/>
    <w:rsid w:val="000022CA"/>
    <w:rsid w:val="00021B86"/>
    <w:rsid w:val="00035D4E"/>
    <w:rsid w:val="00046796"/>
    <w:rsid w:val="0005173A"/>
    <w:rsid w:val="000535C7"/>
    <w:rsid w:val="000564D7"/>
    <w:rsid w:val="000634E9"/>
    <w:rsid w:val="00072AE8"/>
    <w:rsid w:val="00073AE0"/>
    <w:rsid w:val="000750D6"/>
    <w:rsid w:val="00077611"/>
    <w:rsid w:val="00087E5E"/>
    <w:rsid w:val="00090B11"/>
    <w:rsid w:val="000933C6"/>
    <w:rsid w:val="000A26B1"/>
    <w:rsid w:val="000B3B71"/>
    <w:rsid w:val="000B66AA"/>
    <w:rsid w:val="000C40A9"/>
    <w:rsid w:val="000E5554"/>
    <w:rsid w:val="001066B1"/>
    <w:rsid w:val="001162E0"/>
    <w:rsid w:val="001244B6"/>
    <w:rsid w:val="001273E0"/>
    <w:rsid w:val="0012751F"/>
    <w:rsid w:val="0013147B"/>
    <w:rsid w:val="00140E89"/>
    <w:rsid w:val="0017489C"/>
    <w:rsid w:val="00184E13"/>
    <w:rsid w:val="001A10F2"/>
    <w:rsid w:val="001A5018"/>
    <w:rsid w:val="001B05CA"/>
    <w:rsid w:val="001B6B3C"/>
    <w:rsid w:val="001B76DA"/>
    <w:rsid w:val="001C3C5C"/>
    <w:rsid w:val="001D3E38"/>
    <w:rsid w:val="001D676F"/>
    <w:rsid w:val="001E704D"/>
    <w:rsid w:val="001F397A"/>
    <w:rsid w:val="00225C12"/>
    <w:rsid w:val="00225DF0"/>
    <w:rsid w:val="002316C8"/>
    <w:rsid w:val="0023643E"/>
    <w:rsid w:val="002416C9"/>
    <w:rsid w:val="002477D3"/>
    <w:rsid w:val="002506A2"/>
    <w:rsid w:val="0025167C"/>
    <w:rsid w:val="00262611"/>
    <w:rsid w:val="002636CD"/>
    <w:rsid w:val="00271CF8"/>
    <w:rsid w:val="00281BDB"/>
    <w:rsid w:val="00286769"/>
    <w:rsid w:val="002A4587"/>
    <w:rsid w:val="002A7C7A"/>
    <w:rsid w:val="002B081A"/>
    <w:rsid w:val="002B3021"/>
    <w:rsid w:val="002B314A"/>
    <w:rsid w:val="002B5686"/>
    <w:rsid w:val="002C2B69"/>
    <w:rsid w:val="002C5197"/>
    <w:rsid w:val="002D1457"/>
    <w:rsid w:val="002D2680"/>
    <w:rsid w:val="002F4FD5"/>
    <w:rsid w:val="002F5EB6"/>
    <w:rsid w:val="00300684"/>
    <w:rsid w:val="00300A60"/>
    <w:rsid w:val="00301E69"/>
    <w:rsid w:val="00307BB2"/>
    <w:rsid w:val="0031301F"/>
    <w:rsid w:val="00313128"/>
    <w:rsid w:val="00315341"/>
    <w:rsid w:val="00316F45"/>
    <w:rsid w:val="003539C2"/>
    <w:rsid w:val="00376AD5"/>
    <w:rsid w:val="003C33FD"/>
    <w:rsid w:val="003D3061"/>
    <w:rsid w:val="003D416B"/>
    <w:rsid w:val="003D70D0"/>
    <w:rsid w:val="003E573A"/>
    <w:rsid w:val="003F5752"/>
    <w:rsid w:val="003F6B94"/>
    <w:rsid w:val="004041AB"/>
    <w:rsid w:val="00404386"/>
    <w:rsid w:val="00406526"/>
    <w:rsid w:val="00411785"/>
    <w:rsid w:val="004269CB"/>
    <w:rsid w:val="00431A24"/>
    <w:rsid w:val="004501C2"/>
    <w:rsid w:val="0045509D"/>
    <w:rsid w:val="004605C7"/>
    <w:rsid w:val="0046126E"/>
    <w:rsid w:val="00461CD8"/>
    <w:rsid w:val="004A1280"/>
    <w:rsid w:val="004A4E91"/>
    <w:rsid w:val="004A63C9"/>
    <w:rsid w:val="004B1512"/>
    <w:rsid w:val="004B5192"/>
    <w:rsid w:val="004B5B89"/>
    <w:rsid w:val="004B69BE"/>
    <w:rsid w:val="004B7D25"/>
    <w:rsid w:val="004C0E58"/>
    <w:rsid w:val="004D6307"/>
    <w:rsid w:val="004D7FC2"/>
    <w:rsid w:val="004E5501"/>
    <w:rsid w:val="00501D08"/>
    <w:rsid w:val="00501DDE"/>
    <w:rsid w:val="00510CA5"/>
    <w:rsid w:val="00520159"/>
    <w:rsid w:val="005206BB"/>
    <w:rsid w:val="00542CEC"/>
    <w:rsid w:val="0054300C"/>
    <w:rsid w:val="00547C38"/>
    <w:rsid w:val="00553DFE"/>
    <w:rsid w:val="005853B5"/>
    <w:rsid w:val="005858A8"/>
    <w:rsid w:val="0058667C"/>
    <w:rsid w:val="005978A3"/>
    <w:rsid w:val="005A4CA9"/>
    <w:rsid w:val="005A616A"/>
    <w:rsid w:val="005C6ADB"/>
    <w:rsid w:val="005E5E9B"/>
    <w:rsid w:val="005E70C2"/>
    <w:rsid w:val="005F15E0"/>
    <w:rsid w:val="005F2E76"/>
    <w:rsid w:val="006060D1"/>
    <w:rsid w:val="00607603"/>
    <w:rsid w:val="00612E50"/>
    <w:rsid w:val="00613A3F"/>
    <w:rsid w:val="00630948"/>
    <w:rsid w:val="00630D38"/>
    <w:rsid w:val="00633CCB"/>
    <w:rsid w:val="0063525C"/>
    <w:rsid w:val="006512F7"/>
    <w:rsid w:val="0066055D"/>
    <w:rsid w:val="0066352C"/>
    <w:rsid w:val="006659AC"/>
    <w:rsid w:val="00686B89"/>
    <w:rsid w:val="00692C23"/>
    <w:rsid w:val="0069406B"/>
    <w:rsid w:val="006B270D"/>
    <w:rsid w:val="006D168D"/>
    <w:rsid w:val="006D193B"/>
    <w:rsid w:val="007011BC"/>
    <w:rsid w:val="00705A71"/>
    <w:rsid w:val="00730912"/>
    <w:rsid w:val="00735977"/>
    <w:rsid w:val="00740D08"/>
    <w:rsid w:val="00755C35"/>
    <w:rsid w:val="007603C4"/>
    <w:rsid w:val="007778D3"/>
    <w:rsid w:val="007812E0"/>
    <w:rsid w:val="00792D7B"/>
    <w:rsid w:val="00792FC0"/>
    <w:rsid w:val="007C0665"/>
    <w:rsid w:val="007C4376"/>
    <w:rsid w:val="007C4722"/>
    <w:rsid w:val="007C52C6"/>
    <w:rsid w:val="007C597C"/>
    <w:rsid w:val="007E18AA"/>
    <w:rsid w:val="007E412C"/>
    <w:rsid w:val="00805CCC"/>
    <w:rsid w:val="00830F9A"/>
    <w:rsid w:val="00832753"/>
    <w:rsid w:val="00835190"/>
    <w:rsid w:val="00835B9C"/>
    <w:rsid w:val="00836CD1"/>
    <w:rsid w:val="0085433E"/>
    <w:rsid w:val="008627B3"/>
    <w:rsid w:val="008801E7"/>
    <w:rsid w:val="00884C89"/>
    <w:rsid w:val="00895BE3"/>
    <w:rsid w:val="0089672A"/>
    <w:rsid w:val="008A6651"/>
    <w:rsid w:val="008A79F5"/>
    <w:rsid w:val="008B1F74"/>
    <w:rsid w:val="008B3222"/>
    <w:rsid w:val="008C33A4"/>
    <w:rsid w:val="008C7DB3"/>
    <w:rsid w:val="008D189C"/>
    <w:rsid w:val="008D3D8C"/>
    <w:rsid w:val="008E4F53"/>
    <w:rsid w:val="008E7363"/>
    <w:rsid w:val="008F1965"/>
    <w:rsid w:val="00912AA2"/>
    <w:rsid w:val="00944DCB"/>
    <w:rsid w:val="00945ED3"/>
    <w:rsid w:val="00946EDB"/>
    <w:rsid w:val="00975B03"/>
    <w:rsid w:val="0098788B"/>
    <w:rsid w:val="009B0141"/>
    <w:rsid w:val="009C47C2"/>
    <w:rsid w:val="009C7379"/>
    <w:rsid w:val="009D5A6B"/>
    <w:rsid w:val="009E4B4C"/>
    <w:rsid w:val="009F6454"/>
    <w:rsid w:val="009F7FC4"/>
    <w:rsid w:val="00A01CA4"/>
    <w:rsid w:val="00A02CDC"/>
    <w:rsid w:val="00A047A6"/>
    <w:rsid w:val="00A12995"/>
    <w:rsid w:val="00A13FF4"/>
    <w:rsid w:val="00A26282"/>
    <w:rsid w:val="00A264F2"/>
    <w:rsid w:val="00A500A4"/>
    <w:rsid w:val="00A6445E"/>
    <w:rsid w:val="00A64786"/>
    <w:rsid w:val="00A64D3D"/>
    <w:rsid w:val="00A72C33"/>
    <w:rsid w:val="00A73916"/>
    <w:rsid w:val="00A9017C"/>
    <w:rsid w:val="00AA0FDE"/>
    <w:rsid w:val="00AB4F4B"/>
    <w:rsid w:val="00AB5A1B"/>
    <w:rsid w:val="00AB7482"/>
    <w:rsid w:val="00AC2993"/>
    <w:rsid w:val="00AE4B2B"/>
    <w:rsid w:val="00AF6235"/>
    <w:rsid w:val="00B05201"/>
    <w:rsid w:val="00B124A0"/>
    <w:rsid w:val="00B265A0"/>
    <w:rsid w:val="00B354E7"/>
    <w:rsid w:val="00B50ECB"/>
    <w:rsid w:val="00B5598E"/>
    <w:rsid w:val="00B63587"/>
    <w:rsid w:val="00B637D9"/>
    <w:rsid w:val="00B64BEF"/>
    <w:rsid w:val="00B71338"/>
    <w:rsid w:val="00B734A7"/>
    <w:rsid w:val="00B825AB"/>
    <w:rsid w:val="00B86697"/>
    <w:rsid w:val="00B91CB8"/>
    <w:rsid w:val="00BA5405"/>
    <w:rsid w:val="00BD3D5D"/>
    <w:rsid w:val="00BE26A6"/>
    <w:rsid w:val="00C0037A"/>
    <w:rsid w:val="00C02D55"/>
    <w:rsid w:val="00C16895"/>
    <w:rsid w:val="00C20769"/>
    <w:rsid w:val="00C30857"/>
    <w:rsid w:val="00C52233"/>
    <w:rsid w:val="00C54949"/>
    <w:rsid w:val="00C5697B"/>
    <w:rsid w:val="00C66DCA"/>
    <w:rsid w:val="00C70C14"/>
    <w:rsid w:val="00C7222F"/>
    <w:rsid w:val="00C804E8"/>
    <w:rsid w:val="00C82BA6"/>
    <w:rsid w:val="00C82F1F"/>
    <w:rsid w:val="00C86C72"/>
    <w:rsid w:val="00CC2584"/>
    <w:rsid w:val="00CD3ACA"/>
    <w:rsid w:val="00CE30E9"/>
    <w:rsid w:val="00CF49F3"/>
    <w:rsid w:val="00CF6B7F"/>
    <w:rsid w:val="00D1247E"/>
    <w:rsid w:val="00D13DCA"/>
    <w:rsid w:val="00D14CCD"/>
    <w:rsid w:val="00D17337"/>
    <w:rsid w:val="00D21BB8"/>
    <w:rsid w:val="00D3159D"/>
    <w:rsid w:val="00D3201A"/>
    <w:rsid w:val="00D34568"/>
    <w:rsid w:val="00D44A3A"/>
    <w:rsid w:val="00D465AD"/>
    <w:rsid w:val="00D5612C"/>
    <w:rsid w:val="00D65406"/>
    <w:rsid w:val="00D67B36"/>
    <w:rsid w:val="00D81AAD"/>
    <w:rsid w:val="00D8290A"/>
    <w:rsid w:val="00D90F46"/>
    <w:rsid w:val="00DA58AA"/>
    <w:rsid w:val="00DA7AB2"/>
    <w:rsid w:val="00DD3A22"/>
    <w:rsid w:val="00DE0F70"/>
    <w:rsid w:val="00DE18CB"/>
    <w:rsid w:val="00DE6501"/>
    <w:rsid w:val="00DF6CE3"/>
    <w:rsid w:val="00E11240"/>
    <w:rsid w:val="00E113ED"/>
    <w:rsid w:val="00E218A1"/>
    <w:rsid w:val="00E2271D"/>
    <w:rsid w:val="00E41462"/>
    <w:rsid w:val="00E51845"/>
    <w:rsid w:val="00E5562B"/>
    <w:rsid w:val="00E55D9D"/>
    <w:rsid w:val="00E75BF8"/>
    <w:rsid w:val="00EF007A"/>
    <w:rsid w:val="00EF3976"/>
    <w:rsid w:val="00EF5BDC"/>
    <w:rsid w:val="00F12460"/>
    <w:rsid w:val="00F14715"/>
    <w:rsid w:val="00F202E0"/>
    <w:rsid w:val="00F33B86"/>
    <w:rsid w:val="00F51FA5"/>
    <w:rsid w:val="00F53B5C"/>
    <w:rsid w:val="00F550ED"/>
    <w:rsid w:val="00F57166"/>
    <w:rsid w:val="00F67A8A"/>
    <w:rsid w:val="00F713E5"/>
    <w:rsid w:val="00F772E5"/>
    <w:rsid w:val="00F9188A"/>
    <w:rsid w:val="00F96CFD"/>
    <w:rsid w:val="00FA10B6"/>
    <w:rsid w:val="00FB52D4"/>
    <w:rsid w:val="00FB7A8F"/>
    <w:rsid w:val="00FD133B"/>
    <w:rsid w:val="00FD7150"/>
    <w:rsid w:val="00FE2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8"/>
    <o:shapelayout v:ext="edit">
      <o:idmap v:ext="edit" data="1"/>
    </o:shapelayout>
  </w:shapeDefaults>
  <w:decimalSymbol w:val=","/>
  <w:listSeparator w:val=";"/>
  <w14:docId w14:val="1CA206F9"/>
  <w15:docId w15:val="{004BFB32-4227-487B-A76E-2C5ACA740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A2"/>
    <w:pPr>
      <w:spacing w:after="160" w:line="278" w:lineRule="auto"/>
    </w:pPr>
  </w:style>
  <w:style w:type="paragraph" w:styleId="1">
    <w:name w:val="heading 1"/>
    <w:basedOn w:val="a"/>
    <w:next w:val="a"/>
    <w:link w:val="10"/>
    <w:uiPriority w:val="9"/>
    <w:qFormat/>
    <w:rsid w:val="00E44948"/>
    <w:pPr>
      <w:keepNext/>
      <w:keepLines/>
      <w:spacing w:after="283" w:line="240" w:lineRule="auto"/>
      <w:jc w:val="center"/>
      <w:outlineLvl w:val="0"/>
    </w:pPr>
    <w:rPr>
      <w:rFonts w:ascii="Times New Roman" w:eastAsiaTheme="majorEastAsia" w:hAnsi="Times New Roman" w:cstheme="majorBidi"/>
      <w:b/>
      <w:color w:val="000000"/>
      <w:sz w:val="28"/>
      <w:szCs w:val="40"/>
    </w:rPr>
  </w:style>
  <w:style w:type="paragraph" w:styleId="2">
    <w:name w:val="heading 2"/>
    <w:basedOn w:val="a"/>
    <w:next w:val="a"/>
    <w:link w:val="20"/>
    <w:uiPriority w:val="9"/>
    <w:unhideWhenUsed/>
    <w:qFormat/>
    <w:rsid w:val="00E44948"/>
    <w:pPr>
      <w:keepNext/>
      <w:keepLines/>
      <w:spacing w:before="283" w:after="283" w:line="240" w:lineRule="auto"/>
      <w:ind w:firstLine="709"/>
      <w:jc w:val="both"/>
      <w:outlineLvl w:val="1"/>
    </w:pPr>
    <w:rPr>
      <w:rFonts w:ascii="Times New Roman" w:eastAsiaTheme="majorEastAsia" w:hAnsi="Times New Roman" w:cstheme="majorBidi"/>
      <w:b/>
      <w:color w:val="000000"/>
      <w:sz w:val="28"/>
      <w:szCs w:val="32"/>
    </w:rPr>
  </w:style>
  <w:style w:type="paragraph" w:styleId="3">
    <w:name w:val="heading 3"/>
    <w:basedOn w:val="a"/>
    <w:next w:val="a"/>
    <w:link w:val="30"/>
    <w:uiPriority w:val="9"/>
    <w:semiHidden/>
    <w:unhideWhenUsed/>
    <w:qFormat/>
    <w:rsid w:val="00E4494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4494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4494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4494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4494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4494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4494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E4494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qFormat/>
    <w:rsid w:val="00E4494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qFormat/>
    <w:rsid w:val="00E4494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qFormat/>
    <w:rsid w:val="00E44948"/>
    <w:rPr>
      <w:rFonts w:eastAsiaTheme="majorEastAsia" w:cstheme="majorBidi"/>
      <w:i/>
      <w:iCs/>
      <w:color w:val="0F4761" w:themeColor="accent1" w:themeShade="BF"/>
    </w:rPr>
  </w:style>
  <w:style w:type="character" w:customStyle="1" w:styleId="50">
    <w:name w:val="Заголовок 5 Знак"/>
    <w:basedOn w:val="a0"/>
    <w:link w:val="5"/>
    <w:uiPriority w:val="9"/>
    <w:semiHidden/>
    <w:qFormat/>
    <w:rsid w:val="00E44948"/>
    <w:rPr>
      <w:rFonts w:eastAsiaTheme="majorEastAsia" w:cstheme="majorBidi"/>
      <w:color w:val="0F4761" w:themeColor="accent1" w:themeShade="BF"/>
    </w:rPr>
  </w:style>
  <w:style w:type="character" w:customStyle="1" w:styleId="60">
    <w:name w:val="Заголовок 6 Знак"/>
    <w:basedOn w:val="a0"/>
    <w:link w:val="6"/>
    <w:uiPriority w:val="9"/>
    <w:semiHidden/>
    <w:qFormat/>
    <w:rsid w:val="00E44948"/>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E44948"/>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E44948"/>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sid w:val="00E44948"/>
    <w:rPr>
      <w:rFonts w:eastAsiaTheme="majorEastAsia" w:cstheme="majorBidi"/>
      <w:color w:val="272727" w:themeColor="text1" w:themeTint="D8"/>
    </w:rPr>
  </w:style>
  <w:style w:type="character" w:customStyle="1" w:styleId="a3">
    <w:name w:val="Заголовок Знак"/>
    <w:basedOn w:val="a0"/>
    <w:link w:val="a4"/>
    <w:uiPriority w:val="10"/>
    <w:qFormat/>
    <w:rsid w:val="00E44948"/>
    <w:rPr>
      <w:rFonts w:asciiTheme="majorHAnsi" w:eastAsiaTheme="majorEastAsia" w:hAnsiTheme="majorHAnsi" w:cstheme="majorBidi"/>
      <w:spacing w:val="-10"/>
      <w:kern w:val="2"/>
      <w:sz w:val="56"/>
      <w:szCs w:val="56"/>
    </w:rPr>
  </w:style>
  <w:style w:type="character" w:customStyle="1" w:styleId="a5">
    <w:name w:val="Подзаголовок Знак"/>
    <w:basedOn w:val="a0"/>
    <w:link w:val="a6"/>
    <w:uiPriority w:val="11"/>
    <w:qFormat/>
    <w:rsid w:val="00E44948"/>
    <w:rPr>
      <w:rFonts w:eastAsiaTheme="majorEastAsia" w:cstheme="majorBidi"/>
      <w:color w:val="595959" w:themeColor="text1" w:themeTint="A6"/>
      <w:spacing w:val="15"/>
      <w:sz w:val="28"/>
      <w:szCs w:val="28"/>
    </w:rPr>
  </w:style>
  <w:style w:type="character" w:customStyle="1" w:styleId="21">
    <w:name w:val="Цитата 2 Знак"/>
    <w:basedOn w:val="a0"/>
    <w:link w:val="22"/>
    <w:uiPriority w:val="29"/>
    <w:qFormat/>
    <w:rsid w:val="00E44948"/>
    <w:rPr>
      <w:i/>
      <w:iCs/>
      <w:color w:val="404040" w:themeColor="text1" w:themeTint="BF"/>
    </w:rPr>
  </w:style>
  <w:style w:type="character" w:styleId="a7">
    <w:name w:val="Intense Emphasis"/>
    <w:basedOn w:val="a0"/>
    <w:uiPriority w:val="21"/>
    <w:qFormat/>
    <w:rsid w:val="00E44948"/>
    <w:rPr>
      <w:i/>
      <w:iCs/>
      <w:color w:val="0F4761" w:themeColor="accent1" w:themeShade="BF"/>
    </w:rPr>
  </w:style>
  <w:style w:type="character" w:customStyle="1" w:styleId="a8">
    <w:name w:val="Выделенная цитата Знак"/>
    <w:basedOn w:val="a0"/>
    <w:link w:val="a9"/>
    <w:uiPriority w:val="30"/>
    <w:qFormat/>
    <w:rsid w:val="00E44948"/>
    <w:rPr>
      <w:i/>
      <w:iCs/>
      <w:color w:val="0F4761" w:themeColor="accent1" w:themeShade="BF"/>
    </w:rPr>
  </w:style>
  <w:style w:type="character" w:styleId="aa">
    <w:name w:val="Intense Reference"/>
    <w:basedOn w:val="a0"/>
    <w:uiPriority w:val="32"/>
    <w:qFormat/>
    <w:rsid w:val="00E44948"/>
    <w:rPr>
      <w:b/>
      <w:bCs/>
      <w:smallCaps/>
      <w:color w:val="0F4761" w:themeColor="accent1" w:themeShade="BF"/>
      <w:spacing w:val="5"/>
    </w:rPr>
  </w:style>
  <w:style w:type="character" w:styleId="ab">
    <w:name w:val="Placeholder Text"/>
    <w:basedOn w:val="a0"/>
    <w:uiPriority w:val="99"/>
    <w:semiHidden/>
    <w:qFormat/>
    <w:rsid w:val="008C2C9E"/>
    <w:rPr>
      <w:color w:val="666666"/>
    </w:rPr>
  </w:style>
  <w:style w:type="character" w:customStyle="1" w:styleId="Formula">
    <w:name w:val="Formula Знак"/>
    <w:basedOn w:val="a0"/>
    <w:link w:val="Formula0"/>
    <w:qFormat/>
    <w:rsid w:val="00212CEF"/>
    <w:rPr>
      <w:rFonts w:ascii="Cambria Math" w:hAnsi="Cambria Math" w:cs="Times New Roman"/>
      <w:i/>
      <w:sz w:val="28"/>
      <w:szCs w:val="28"/>
      <w:lang w:val="kk-KZ"/>
    </w:rPr>
  </w:style>
  <w:style w:type="character" w:styleId="ac">
    <w:name w:val="Hyperlink"/>
    <w:basedOn w:val="a0"/>
    <w:uiPriority w:val="99"/>
    <w:unhideWhenUsed/>
    <w:rsid w:val="0087441D"/>
    <w:rPr>
      <w:color w:val="467886" w:themeColor="hyperlink"/>
      <w:u w:val="single"/>
    </w:rPr>
  </w:style>
  <w:style w:type="character" w:customStyle="1" w:styleId="11">
    <w:name w:val="Неразрешенное упоминание1"/>
    <w:basedOn w:val="a0"/>
    <w:uiPriority w:val="99"/>
    <w:semiHidden/>
    <w:unhideWhenUsed/>
    <w:qFormat/>
    <w:rsid w:val="0087441D"/>
    <w:rPr>
      <w:color w:val="605E5C"/>
      <w:shd w:val="clear" w:color="auto" w:fill="E1DFDD"/>
    </w:rPr>
  </w:style>
  <w:style w:type="character" w:customStyle="1" w:styleId="Normal">
    <w:name w:val="Normal Знак"/>
    <w:link w:val="12"/>
    <w:qFormat/>
    <w:rsid w:val="004D1D40"/>
    <w:rPr>
      <w:rFonts w:ascii="Peterburg" w:eastAsia="Times New Roman" w:hAnsi="Peterburg" w:cs="Times New Roman"/>
      <w:kern w:val="0"/>
      <w:szCs w:val="20"/>
      <w:lang w:val="en-GB" w:eastAsia="ru-RU"/>
    </w:rPr>
  </w:style>
  <w:style w:type="character" w:customStyle="1" w:styleId="ad">
    <w:name w:val="Основной текст Знак"/>
    <w:basedOn w:val="a0"/>
    <w:link w:val="ae"/>
    <w:qFormat/>
    <w:rsid w:val="004D1D40"/>
    <w:rPr>
      <w:rFonts w:ascii="Times New Roman" w:eastAsia="Times New Roman" w:hAnsi="Times New Roman" w:cs="Times New Roman"/>
      <w:kern w:val="0"/>
      <w:sz w:val="28"/>
      <w:szCs w:val="20"/>
      <w:lang w:val="ru-RU" w:eastAsia="ru-RU"/>
    </w:rPr>
  </w:style>
  <w:style w:type="character" w:customStyle="1" w:styleId="23">
    <w:name w:val="Основной текст с отступом 2 Знак"/>
    <w:basedOn w:val="a0"/>
    <w:link w:val="24"/>
    <w:uiPriority w:val="99"/>
    <w:semiHidden/>
    <w:qFormat/>
    <w:rsid w:val="009F537F"/>
  </w:style>
  <w:style w:type="character" w:customStyle="1" w:styleId="25">
    <w:name w:val="Неразрешенное упоминание2"/>
    <w:basedOn w:val="a0"/>
    <w:uiPriority w:val="99"/>
    <w:semiHidden/>
    <w:unhideWhenUsed/>
    <w:qFormat/>
    <w:rsid w:val="00694CB1"/>
    <w:rPr>
      <w:color w:val="605E5C"/>
      <w:shd w:val="clear" w:color="auto" w:fill="E1DFDD"/>
    </w:rPr>
  </w:style>
  <w:style w:type="character" w:customStyle="1" w:styleId="user">
    <w:name w:val="Ссылка указателя (user)"/>
    <w:qFormat/>
    <w:rsid w:val="001273E0"/>
  </w:style>
  <w:style w:type="character" w:customStyle="1" w:styleId="af">
    <w:name w:val="Ссылка указателя"/>
    <w:qFormat/>
    <w:rsid w:val="001273E0"/>
  </w:style>
  <w:style w:type="paragraph" w:styleId="a4">
    <w:name w:val="Title"/>
    <w:basedOn w:val="a"/>
    <w:next w:val="ae"/>
    <w:link w:val="a3"/>
    <w:uiPriority w:val="10"/>
    <w:qFormat/>
    <w:rsid w:val="00E44948"/>
    <w:pPr>
      <w:spacing w:after="80" w:line="240" w:lineRule="auto"/>
      <w:contextualSpacing/>
    </w:pPr>
    <w:rPr>
      <w:rFonts w:asciiTheme="majorHAnsi" w:eastAsiaTheme="majorEastAsia" w:hAnsiTheme="majorHAnsi" w:cstheme="majorBidi"/>
      <w:spacing w:val="-10"/>
      <w:sz w:val="56"/>
      <w:szCs w:val="56"/>
    </w:rPr>
  </w:style>
  <w:style w:type="paragraph" w:styleId="ae">
    <w:name w:val="Body Text"/>
    <w:basedOn w:val="a"/>
    <w:link w:val="ad"/>
    <w:rsid w:val="004D1D40"/>
    <w:pPr>
      <w:tabs>
        <w:tab w:val="left" w:pos="0"/>
      </w:tabs>
      <w:spacing w:after="0" w:line="240" w:lineRule="auto"/>
      <w:jc w:val="both"/>
    </w:pPr>
    <w:rPr>
      <w:rFonts w:ascii="Times New Roman" w:eastAsia="Times New Roman" w:hAnsi="Times New Roman" w:cs="Times New Roman"/>
      <w:kern w:val="0"/>
      <w:sz w:val="28"/>
      <w:szCs w:val="20"/>
      <w:lang w:eastAsia="ru-RU"/>
    </w:rPr>
  </w:style>
  <w:style w:type="paragraph" w:styleId="af0">
    <w:name w:val="List"/>
    <w:basedOn w:val="ae"/>
    <w:rsid w:val="001273E0"/>
    <w:rPr>
      <w:rFonts w:cs="Arial Unicode MS"/>
    </w:rPr>
  </w:style>
  <w:style w:type="paragraph" w:styleId="af1">
    <w:name w:val="caption"/>
    <w:basedOn w:val="a"/>
    <w:qFormat/>
    <w:rsid w:val="001273E0"/>
    <w:pPr>
      <w:suppressLineNumbers/>
      <w:spacing w:before="120" w:after="120"/>
    </w:pPr>
    <w:rPr>
      <w:rFonts w:cs="Arial Unicode MS"/>
      <w:i/>
      <w:iCs/>
    </w:rPr>
  </w:style>
  <w:style w:type="paragraph" w:styleId="af2">
    <w:name w:val="index heading"/>
    <w:basedOn w:val="a4"/>
    <w:rsid w:val="001273E0"/>
    <w:pPr>
      <w:suppressLineNumbers/>
    </w:pPr>
    <w:rPr>
      <w:b/>
      <w:bCs/>
      <w:sz w:val="32"/>
      <w:szCs w:val="32"/>
    </w:rPr>
  </w:style>
  <w:style w:type="paragraph" w:customStyle="1" w:styleId="user0">
    <w:name w:val="Заголовок (user)"/>
    <w:basedOn w:val="a"/>
    <w:next w:val="ae"/>
    <w:qFormat/>
    <w:rsid w:val="001273E0"/>
    <w:pPr>
      <w:keepNext/>
      <w:spacing w:before="240" w:after="120"/>
    </w:pPr>
    <w:rPr>
      <w:rFonts w:ascii="Liberation Sans" w:eastAsia="Microsoft YaHei" w:hAnsi="Liberation Sans" w:cs="Arial Unicode MS"/>
      <w:sz w:val="28"/>
      <w:szCs w:val="28"/>
    </w:rPr>
  </w:style>
  <w:style w:type="paragraph" w:customStyle="1" w:styleId="user1">
    <w:name w:val="Указатель (user)"/>
    <w:basedOn w:val="a"/>
    <w:qFormat/>
    <w:rsid w:val="001273E0"/>
    <w:pPr>
      <w:suppressLineNumbers/>
    </w:pPr>
    <w:rPr>
      <w:rFonts w:cs="Arial Unicode MS"/>
    </w:rPr>
  </w:style>
  <w:style w:type="paragraph" w:styleId="a6">
    <w:name w:val="Subtitle"/>
    <w:basedOn w:val="a"/>
    <w:next w:val="a"/>
    <w:link w:val="a5"/>
    <w:uiPriority w:val="11"/>
    <w:qFormat/>
    <w:rsid w:val="00E44948"/>
    <w:rPr>
      <w:rFonts w:eastAsiaTheme="majorEastAsia" w:cstheme="majorBidi"/>
      <w:color w:val="595959" w:themeColor="text1" w:themeTint="A6"/>
      <w:spacing w:val="15"/>
      <w:sz w:val="28"/>
      <w:szCs w:val="28"/>
    </w:rPr>
  </w:style>
  <w:style w:type="paragraph" w:styleId="22">
    <w:name w:val="Quote"/>
    <w:basedOn w:val="a"/>
    <w:next w:val="a"/>
    <w:link w:val="21"/>
    <w:uiPriority w:val="29"/>
    <w:qFormat/>
    <w:rsid w:val="00E44948"/>
    <w:pPr>
      <w:spacing w:before="160"/>
      <w:jc w:val="center"/>
    </w:pPr>
    <w:rPr>
      <w:i/>
      <w:iCs/>
      <w:color w:val="404040" w:themeColor="text1" w:themeTint="BF"/>
    </w:rPr>
  </w:style>
  <w:style w:type="paragraph" w:styleId="af3">
    <w:name w:val="List Paragraph"/>
    <w:basedOn w:val="a"/>
    <w:uiPriority w:val="34"/>
    <w:qFormat/>
    <w:rsid w:val="00E44948"/>
    <w:pPr>
      <w:spacing w:before="709" w:after="0" w:line="240" w:lineRule="auto"/>
      <w:contextualSpacing/>
    </w:pPr>
    <w:rPr>
      <w:rFonts w:ascii="Times New Roman" w:hAnsi="Times New Roman"/>
      <w:sz w:val="28"/>
    </w:rPr>
  </w:style>
  <w:style w:type="paragraph" w:styleId="a9">
    <w:name w:val="Intense Quote"/>
    <w:basedOn w:val="a"/>
    <w:next w:val="a"/>
    <w:link w:val="a8"/>
    <w:uiPriority w:val="30"/>
    <w:qFormat/>
    <w:rsid w:val="00E449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Formula0">
    <w:name w:val="Formula"/>
    <w:basedOn w:val="a"/>
    <w:link w:val="Formula"/>
    <w:qFormat/>
    <w:rsid w:val="00212CEF"/>
    <w:pPr>
      <w:spacing w:after="0"/>
      <w:jc w:val="center"/>
    </w:pPr>
    <w:rPr>
      <w:rFonts w:ascii="Cambria Math" w:hAnsi="Cambria Math" w:cs="Times New Roman"/>
      <w:i/>
      <w:sz w:val="28"/>
      <w:szCs w:val="28"/>
      <w:lang w:val="kk-KZ"/>
    </w:rPr>
  </w:style>
  <w:style w:type="paragraph" w:customStyle="1" w:styleId="12">
    <w:name w:val="Обычный1"/>
    <w:link w:val="Normal"/>
    <w:qFormat/>
    <w:rsid w:val="004D1D40"/>
    <w:pPr>
      <w:widowControl w:val="0"/>
    </w:pPr>
    <w:rPr>
      <w:rFonts w:ascii="Peterburg" w:eastAsia="Times New Roman" w:hAnsi="Peterburg" w:cs="Times New Roman"/>
      <w:kern w:val="0"/>
      <w:szCs w:val="20"/>
      <w:lang w:val="en-GB" w:eastAsia="ru-RU"/>
    </w:rPr>
  </w:style>
  <w:style w:type="paragraph" w:styleId="24">
    <w:name w:val="Body Text Indent 2"/>
    <w:basedOn w:val="a"/>
    <w:link w:val="23"/>
    <w:uiPriority w:val="99"/>
    <w:semiHidden/>
    <w:unhideWhenUsed/>
    <w:qFormat/>
    <w:rsid w:val="009F537F"/>
    <w:pPr>
      <w:spacing w:after="120" w:line="480" w:lineRule="auto"/>
      <w:ind w:left="283"/>
    </w:pPr>
  </w:style>
  <w:style w:type="paragraph" w:customStyle="1" w:styleId="user2">
    <w:name w:val="Содержимое врезки (user)"/>
    <w:basedOn w:val="a"/>
    <w:qFormat/>
    <w:rsid w:val="001273E0"/>
  </w:style>
  <w:style w:type="paragraph" w:styleId="af4">
    <w:name w:val="TOC Heading"/>
    <w:basedOn w:val="af2"/>
    <w:qFormat/>
    <w:rsid w:val="001273E0"/>
    <w:pPr>
      <w:spacing w:after="283"/>
      <w:jc w:val="center"/>
    </w:pPr>
    <w:rPr>
      <w:rFonts w:ascii="Times New Roman" w:hAnsi="Times New Roman"/>
      <w:color w:val="000000"/>
      <w:sz w:val="28"/>
    </w:rPr>
  </w:style>
  <w:style w:type="paragraph" w:styleId="13">
    <w:name w:val="toc 1"/>
    <w:basedOn w:val="af2"/>
    <w:rsid w:val="001273E0"/>
    <w:pPr>
      <w:tabs>
        <w:tab w:val="right" w:leader="dot" w:pos="9498"/>
      </w:tabs>
    </w:pPr>
    <w:rPr>
      <w:rFonts w:ascii="Times New Roman" w:hAnsi="Times New Roman"/>
      <w:sz w:val="28"/>
    </w:rPr>
  </w:style>
  <w:style w:type="paragraph" w:customStyle="1" w:styleId="7user">
    <w:name w:val="Указатель пользователя 7 (user)"/>
    <w:basedOn w:val="af2"/>
    <w:qFormat/>
    <w:rsid w:val="001273E0"/>
    <w:pPr>
      <w:tabs>
        <w:tab w:val="right" w:leader="dot" w:pos="7797"/>
      </w:tabs>
      <w:ind w:left="1701"/>
    </w:pPr>
  </w:style>
  <w:style w:type="paragraph" w:styleId="26">
    <w:name w:val="toc 2"/>
    <w:basedOn w:val="af2"/>
    <w:rsid w:val="001273E0"/>
    <w:pPr>
      <w:tabs>
        <w:tab w:val="right" w:leader="dot" w:pos="9215"/>
      </w:tabs>
      <w:ind w:left="283"/>
    </w:pPr>
    <w:rPr>
      <w:rFonts w:ascii="Times New Roman" w:hAnsi="Times New Roman"/>
      <w:b w:val="0"/>
      <w:sz w:val="28"/>
    </w:rPr>
  </w:style>
  <w:style w:type="paragraph" w:customStyle="1" w:styleId="af5">
    <w:name w:val="Содержимое врезки"/>
    <w:basedOn w:val="a"/>
    <w:qFormat/>
    <w:rsid w:val="001273E0"/>
  </w:style>
  <w:style w:type="paragraph" w:customStyle="1" w:styleId="af6">
    <w:name w:val="Содержимое таблицы"/>
    <w:qFormat/>
    <w:rsid w:val="001273E0"/>
    <w:rPr>
      <w:rFonts w:ascii="Times New Roman" w:hAnsi="Times New Roman"/>
      <w:sz w:val="28"/>
    </w:rPr>
  </w:style>
  <w:style w:type="paragraph" w:customStyle="1" w:styleId="af7">
    <w:name w:val="Заголовок таблицы"/>
    <w:basedOn w:val="af6"/>
    <w:qFormat/>
    <w:rsid w:val="001273E0"/>
    <w:pPr>
      <w:suppressLineNumbers/>
      <w:jc w:val="center"/>
    </w:pPr>
    <w:rPr>
      <w:b/>
      <w:bCs/>
    </w:rPr>
  </w:style>
  <w:style w:type="numbering" w:customStyle="1" w:styleId="af8">
    <w:name w:val="Без списка"/>
    <w:uiPriority w:val="99"/>
    <w:semiHidden/>
    <w:unhideWhenUsed/>
    <w:qFormat/>
    <w:rsid w:val="001273E0"/>
  </w:style>
  <w:style w:type="numbering" w:customStyle="1" w:styleId="user3">
    <w:name w:val="Без списка (user)"/>
    <w:uiPriority w:val="99"/>
    <w:semiHidden/>
    <w:unhideWhenUsed/>
    <w:qFormat/>
    <w:rsid w:val="001273E0"/>
  </w:style>
  <w:style w:type="table" w:styleId="af9">
    <w:name w:val="Table Grid"/>
    <w:basedOn w:val="a1"/>
    <w:uiPriority w:val="39"/>
    <w:rsid w:val="00386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
    <w:link w:val="afb"/>
    <w:uiPriority w:val="99"/>
    <w:unhideWhenUsed/>
    <w:rsid w:val="00A9017C"/>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A9017C"/>
  </w:style>
  <w:style w:type="paragraph" w:styleId="afc">
    <w:name w:val="footer"/>
    <w:basedOn w:val="a"/>
    <w:link w:val="afd"/>
    <w:uiPriority w:val="99"/>
    <w:unhideWhenUsed/>
    <w:rsid w:val="00A9017C"/>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A9017C"/>
  </w:style>
  <w:style w:type="paragraph" w:styleId="afe">
    <w:name w:val="Normal (Web)"/>
    <w:basedOn w:val="a"/>
    <w:uiPriority w:val="99"/>
    <w:semiHidden/>
    <w:unhideWhenUsed/>
    <w:rsid w:val="00C0037A"/>
    <w:rPr>
      <w:rFonts w:ascii="Times New Roman" w:hAnsi="Times New Roman" w:cs="Times New Roman"/>
    </w:rPr>
  </w:style>
  <w:style w:type="paragraph" w:styleId="aff">
    <w:name w:val="Balloon Text"/>
    <w:basedOn w:val="a"/>
    <w:link w:val="aff0"/>
    <w:uiPriority w:val="99"/>
    <w:semiHidden/>
    <w:unhideWhenUsed/>
    <w:rsid w:val="00F9188A"/>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F9188A"/>
    <w:rPr>
      <w:rFonts w:ascii="Tahoma" w:hAnsi="Tahoma" w:cs="Tahoma"/>
      <w:sz w:val="16"/>
      <w:szCs w:val="16"/>
    </w:rPr>
  </w:style>
  <w:style w:type="character" w:customStyle="1" w:styleId="organictextcontentspan">
    <w:name w:val="organictextcontentspan"/>
    <w:basedOn w:val="a0"/>
    <w:rsid w:val="00E75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1007">
      <w:bodyDiv w:val="1"/>
      <w:marLeft w:val="0"/>
      <w:marRight w:val="0"/>
      <w:marTop w:val="0"/>
      <w:marBottom w:val="0"/>
      <w:divBdr>
        <w:top w:val="none" w:sz="0" w:space="0" w:color="auto"/>
        <w:left w:val="none" w:sz="0" w:space="0" w:color="auto"/>
        <w:bottom w:val="none" w:sz="0" w:space="0" w:color="auto"/>
        <w:right w:val="none" w:sz="0" w:space="0" w:color="auto"/>
      </w:divBdr>
    </w:div>
    <w:div w:id="116338383">
      <w:bodyDiv w:val="1"/>
      <w:marLeft w:val="0"/>
      <w:marRight w:val="0"/>
      <w:marTop w:val="0"/>
      <w:marBottom w:val="0"/>
      <w:divBdr>
        <w:top w:val="none" w:sz="0" w:space="0" w:color="auto"/>
        <w:left w:val="none" w:sz="0" w:space="0" w:color="auto"/>
        <w:bottom w:val="none" w:sz="0" w:space="0" w:color="auto"/>
        <w:right w:val="none" w:sz="0" w:space="0" w:color="auto"/>
      </w:divBdr>
    </w:div>
    <w:div w:id="354969391">
      <w:bodyDiv w:val="1"/>
      <w:marLeft w:val="0"/>
      <w:marRight w:val="0"/>
      <w:marTop w:val="0"/>
      <w:marBottom w:val="0"/>
      <w:divBdr>
        <w:top w:val="none" w:sz="0" w:space="0" w:color="auto"/>
        <w:left w:val="none" w:sz="0" w:space="0" w:color="auto"/>
        <w:bottom w:val="none" w:sz="0" w:space="0" w:color="auto"/>
        <w:right w:val="none" w:sz="0" w:space="0" w:color="auto"/>
      </w:divBdr>
    </w:div>
    <w:div w:id="374160475">
      <w:bodyDiv w:val="1"/>
      <w:marLeft w:val="0"/>
      <w:marRight w:val="0"/>
      <w:marTop w:val="0"/>
      <w:marBottom w:val="0"/>
      <w:divBdr>
        <w:top w:val="none" w:sz="0" w:space="0" w:color="auto"/>
        <w:left w:val="none" w:sz="0" w:space="0" w:color="auto"/>
        <w:bottom w:val="none" w:sz="0" w:space="0" w:color="auto"/>
        <w:right w:val="none" w:sz="0" w:space="0" w:color="auto"/>
      </w:divBdr>
    </w:div>
    <w:div w:id="402223681">
      <w:bodyDiv w:val="1"/>
      <w:marLeft w:val="0"/>
      <w:marRight w:val="0"/>
      <w:marTop w:val="0"/>
      <w:marBottom w:val="0"/>
      <w:divBdr>
        <w:top w:val="none" w:sz="0" w:space="0" w:color="auto"/>
        <w:left w:val="none" w:sz="0" w:space="0" w:color="auto"/>
        <w:bottom w:val="none" w:sz="0" w:space="0" w:color="auto"/>
        <w:right w:val="none" w:sz="0" w:space="0" w:color="auto"/>
      </w:divBdr>
    </w:div>
    <w:div w:id="768239779">
      <w:bodyDiv w:val="1"/>
      <w:marLeft w:val="0"/>
      <w:marRight w:val="0"/>
      <w:marTop w:val="0"/>
      <w:marBottom w:val="0"/>
      <w:divBdr>
        <w:top w:val="none" w:sz="0" w:space="0" w:color="auto"/>
        <w:left w:val="none" w:sz="0" w:space="0" w:color="auto"/>
        <w:bottom w:val="none" w:sz="0" w:space="0" w:color="auto"/>
        <w:right w:val="none" w:sz="0" w:space="0" w:color="auto"/>
      </w:divBdr>
    </w:div>
    <w:div w:id="982466662">
      <w:bodyDiv w:val="1"/>
      <w:marLeft w:val="0"/>
      <w:marRight w:val="0"/>
      <w:marTop w:val="0"/>
      <w:marBottom w:val="0"/>
      <w:divBdr>
        <w:top w:val="none" w:sz="0" w:space="0" w:color="auto"/>
        <w:left w:val="none" w:sz="0" w:space="0" w:color="auto"/>
        <w:bottom w:val="none" w:sz="0" w:space="0" w:color="auto"/>
        <w:right w:val="none" w:sz="0" w:space="0" w:color="auto"/>
      </w:divBdr>
    </w:div>
    <w:div w:id="1360011713">
      <w:bodyDiv w:val="1"/>
      <w:marLeft w:val="0"/>
      <w:marRight w:val="0"/>
      <w:marTop w:val="0"/>
      <w:marBottom w:val="0"/>
      <w:divBdr>
        <w:top w:val="none" w:sz="0" w:space="0" w:color="auto"/>
        <w:left w:val="none" w:sz="0" w:space="0" w:color="auto"/>
        <w:bottom w:val="none" w:sz="0" w:space="0" w:color="auto"/>
        <w:right w:val="none" w:sz="0" w:space="0" w:color="auto"/>
      </w:divBdr>
    </w:div>
    <w:div w:id="1459647424">
      <w:bodyDiv w:val="1"/>
      <w:marLeft w:val="0"/>
      <w:marRight w:val="0"/>
      <w:marTop w:val="0"/>
      <w:marBottom w:val="0"/>
      <w:divBdr>
        <w:top w:val="none" w:sz="0" w:space="0" w:color="auto"/>
        <w:left w:val="none" w:sz="0" w:space="0" w:color="auto"/>
        <w:bottom w:val="none" w:sz="0" w:space="0" w:color="auto"/>
        <w:right w:val="none" w:sz="0" w:space="0" w:color="auto"/>
      </w:divBdr>
    </w:div>
    <w:div w:id="1515150281">
      <w:bodyDiv w:val="1"/>
      <w:marLeft w:val="0"/>
      <w:marRight w:val="0"/>
      <w:marTop w:val="0"/>
      <w:marBottom w:val="0"/>
      <w:divBdr>
        <w:top w:val="none" w:sz="0" w:space="0" w:color="auto"/>
        <w:left w:val="none" w:sz="0" w:space="0" w:color="auto"/>
        <w:bottom w:val="none" w:sz="0" w:space="0" w:color="auto"/>
        <w:right w:val="none" w:sz="0" w:space="0" w:color="auto"/>
      </w:divBdr>
    </w:div>
    <w:div w:id="1706523268">
      <w:bodyDiv w:val="1"/>
      <w:marLeft w:val="0"/>
      <w:marRight w:val="0"/>
      <w:marTop w:val="0"/>
      <w:marBottom w:val="0"/>
      <w:divBdr>
        <w:top w:val="none" w:sz="0" w:space="0" w:color="auto"/>
        <w:left w:val="none" w:sz="0" w:space="0" w:color="auto"/>
        <w:bottom w:val="none" w:sz="0" w:space="0" w:color="auto"/>
        <w:right w:val="none" w:sz="0" w:space="0" w:color="auto"/>
      </w:divBdr>
    </w:div>
    <w:div w:id="1716467496">
      <w:bodyDiv w:val="1"/>
      <w:marLeft w:val="0"/>
      <w:marRight w:val="0"/>
      <w:marTop w:val="0"/>
      <w:marBottom w:val="0"/>
      <w:divBdr>
        <w:top w:val="none" w:sz="0" w:space="0" w:color="auto"/>
        <w:left w:val="none" w:sz="0" w:space="0" w:color="auto"/>
        <w:bottom w:val="none" w:sz="0" w:space="0" w:color="auto"/>
        <w:right w:val="none" w:sz="0" w:space="0" w:color="auto"/>
      </w:divBdr>
    </w:div>
    <w:div w:id="1889023474">
      <w:bodyDiv w:val="1"/>
      <w:marLeft w:val="0"/>
      <w:marRight w:val="0"/>
      <w:marTop w:val="0"/>
      <w:marBottom w:val="0"/>
      <w:divBdr>
        <w:top w:val="none" w:sz="0" w:space="0" w:color="auto"/>
        <w:left w:val="none" w:sz="0" w:space="0" w:color="auto"/>
        <w:bottom w:val="none" w:sz="0" w:space="0" w:color="auto"/>
        <w:right w:val="none" w:sz="0" w:space="0" w:color="auto"/>
      </w:divBdr>
    </w:div>
    <w:div w:id="2035302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0.bin"/><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oleObject" Target="embeddings/oleObject71.bin"/><Relationship Id="rId170" Type="http://schemas.openxmlformats.org/officeDocument/2006/relationships/image" Target="media/image87.wmf"/><Relationship Id="rId226" Type="http://schemas.openxmlformats.org/officeDocument/2006/relationships/image" Target="media/image116.wmf"/><Relationship Id="rId268" Type="http://schemas.openxmlformats.org/officeDocument/2006/relationships/image" Target="media/image137.wmf"/><Relationship Id="rId32" Type="http://schemas.openxmlformats.org/officeDocument/2006/relationships/image" Target="media/image17.wmf"/><Relationship Id="rId74" Type="http://schemas.openxmlformats.org/officeDocument/2006/relationships/image" Target="media/image38.wmf"/><Relationship Id="rId128" Type="http://schemas.openxmlformats.org/officeDocument/2006/relationships/oleObject" Target="embeddings/oleObject56.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09.bin"/><Relationship Id="rId279" Type="http://schemas.openxmlformats.org/officeDocument/2006/relationships/oleObject" Target="embeddings/oleObject130.bin"/><Relationship Id="rId43" Type="http://schemas.openxmlformats.org/officeDocument/2006/relationships/oleObject" Target="embeddings/oleObject14.bin"/><Relationship Id="rId139" Type="http://schemas.openxmlformats.org/officeDocument/2006/relationships/oleObject" Target="embeddings/oleObject61.bin"/><Relationship Id="rId290" Type="http://schemas.openxmlformats.org/officeDocument/2006/relationships/oleObject" Target="embeddings/oleObject136.bin"/><Relationship Id="rId304" Type="http://schemas.openxmlformats.org/officeDocument/2006/relationships/image" Target="media/image156.png"/><Relationship Id="rId85" Type="http://schemas.openxmlformats.org/officeDocument/2006/relationships/oleObject" Target="embeddings/oleObject35.bin"/><Relationship Id="rId150" Type="http://schemas.openxmlformats.org/officeDocument/2006/relationships/image" Target="media/image77.wmf"/><Relationship Id="rId192" Type="http://schemas.openxmlformats.org/officeDocument/2006/relationships/image" Target="media/image98.wmf"/><Relationship Id="rId206" Type="http://schemas.openxmlformats.org/officeDocument/2006/relationships/image" Target="media/image105.wmf"/><Relationship Id="rId248" Type="http://schemas.openxmlformats.org/officeDocument/2006/relationships/image" Target="media/image127.wmf"/><Relationship Id="rId12" Type="http://schemas.openxmlformats.org/officeDocument/2006/relationships/oleObject" Target="embeddings/oleObject1.bin"/><Relationship Id="rId108" Type="http://schemas.openxmlformats.org/officeDocument/2006/relationships/image" Target="media/image55.wmf"/><Relationship Id="rId54" Type="http://schemas.openxmlformats.org/officeDocument/2006/relationships/image" Target="media/image28.wmf"/><Relationship Id="rId96" Type="http://schemas.openxmlformats.org/officeDocument/2006/relationships/image" Target="media/image49.wmf"/><Relationship Id="rId161" Type="http://schemas.openxmlformats.org/officeDocument/2006/relationships/oleObject" Target="embeddings/oleObject72.bin"/><Relationship Id="rId217" Type="http://schemas.openxmlformats.org/officeDocument/2006/relationships/image" Target="media/image111.wmf"/><Relationship Id="rId259" Type="http://schemas.openxmlformats.org/officeDocument/2006/relationships/oleObject" Target="embeddings/oleObject120.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38.wmf"/><Relationship Id="rId291" Type="http://schemas.openxmlformats.org/officeDocument/2006/relationships/image" Target="media/image148.wmf"/><Relationship Id="rId305" Type="http://schemas.openxmlformats.org/officeDocument/2006/relationships/footer" Target="footer1.xml"/><Relationship Id="rId44" Type="http://schemas.openxmlformats.org/officeDocument/2006/relationships/image" Target="media/image23.wmf"/><Relationship Id="rId65" Type="http://schemas.openxmlformats.org/officeDocument/2006/relationships/oleObject" Target="embeddings/oleObject25.bin"/><Relationship Id="rId86" Type="http://schemas.openxmlformats.org/officeDocument/2006/relationships/image" Target="media/image44.wmf"/><Relationship Id="rId130" Type="http://schemas.openxmlformats.org/officeDocument/2006/relationships/oleObject" Target="embeddings/oleObject57.bin"/><Relationship Id="rId151" Type="http://schemas.openxmlformats.org/officeDocument/2006/relationships/oleObject" Target="embeddings/oleObject67.bin"/><Relationship Id="rId172" Type="http://schemas.openxmlformats.org/officeDocument/2006/relationships/image" Target="media/image88.wmf"/><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image" Target="media/image117.wmf"/><Relationship Id="rId249" Type="http://schemas.openxmlformats.org/officeDocument/2006/relationships/oleObject" Target="embeddings/oleObject115.bin"/><Relationship Id="rId13" Type="http://schemas.openxmlformats.org/officeDocument/2006/relationships/image" Target="media/image5.png"/><Relationship Id="rId109" Type="http://schemas.openxmlformats.org/officeDocument/2006/relationships/oleObject" Target="embeddings/oleObject47.bin"/><Relationship Id="rId260" Type="http://schemas.openxmlformats.org/officeDocument/2006/relationships/image" Target="media/image133.wmf"/><Relationship Id="rId281" Type="http://schemas.openxmlformats.org/officeDocument/2006/relationships/image" Target="media/image143.wmf"/><Relationship Id="rId34" Type="http://schemas.openxmlformats.org/officeDocument/2006/relationships/image" Target="media/image18.wmf"/><Relationship Id="rId55" Type="http://schemas.openxmlformats.org/officeDocument/2006/relationships/oleObject" Target="embeddings/oleObject20.bin"/><Relationship Id="rId76" Type="http://schemas.openxmlformats.org/officeDocument/2006/relationships/image" Target="media/image39.wmf"/><Relationship Id="rId97" Type="http://schemas.openxmlformats.org/officeDocument/2006/relationships/oleObject" Target="embeddings/oleObject41.bin"/><Relationship Id="rId120" Type="http://schemas.openxmlformats.org/officeDocument/2006/relationships/image" Target="media/image61.png"/><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image" Target="media/image83.wmf"/><Relationship Id="rId183" Type="http://schemas.openxmlformats.org/officeDocument/2006/relationships/oleObject" Target="embeddings/oleObject83.bin"/><Relationship Id="rId218" Type="http://schemas.openxmlformats.org/officeDocument/2006/relationships/oleObject" Target="embeddings/oleObject100.bin"/><Relationship Id="rId239" Type="http://schemas.openxmlformats.org/officeDocument/2006/relationships/oleObject" Target="embeddings/oleObject110.bin"/><Relationship Id="rId250" Type="http://schemas.openxmlformats.org/officeDocument/2006/relationships/image" Target="media/image128.wmf"/><Relationship Id="rId271" Type="http://schemas.openxmlformats.org/officeDocument/2006/relationships/oleObject" Target="embeddings/oleObject126.bin"/><Relationship Id="rId292" Type="http://schemas.openxmlformats.org/officeDocument/2006/relationships/oleObject" Target="embeddings/oleObject137.bin"/><Relationship Id="rId306" Type="http://schemas.openxmlformats.org/officeDocument/2006/relationships/fontTable" Target="fontTable.xml"/><Relationship Id="rId24" Type="http://schemas.openxmlformats.org/officeDocument/2006/relationships/image" Target="media/image13.wmf"/><Relationship Id="rId45" Type="http://schemas.openxmlformats.org/officeDocument/2006/relationships/oleObject" Target="embeddings/oleObject15.bin"/><Relationship Id="rId66" Type="http://schemas.openxmlformats.org/officeDocument/2006/relationships/image" Target="media/image34.wmf"/><Relationship Id="rId87" Type="http://schemas.openxmlformats.org/officeDocument/2006/relationships/oleObject" Target="embeddings/oleObject36.bin"/><Relationship Id="rId110" Type="http://schemas.openxmlformats.org/officeDocument/2006/relationships/image" Target="media/image56.wmf"/><Relationship Id="rId131" Type="http://schemas.openxmlformats.org/officeDocument/2006/relationships/image" Target="media/image67.wmf"/><Relationship Id="rId152" Type="http://schemas.openxmlformats.org/officeDocument/2006/relationships/image" Target="media/image78.wmf"/><Relationship Id="rId173" Type="http://schemas.openxmlformats.org/officeDocument/2006/relationships/oleObject" Target="embeddings/oleObject78.bin"/><Relationship Id="rId194" Type="http://schemas.openxmlformats.org/officeDocument/2006/relationships/image" Target="media/image99.wmf"/><Relationship Id="rId208" Type="http://schemas.openxmlformats.org/officeDocument/2006/relationships/image" Target="media/image106.wmf"/><Relationship Id="rId229" Type="http://schemas.openxmlformats.org/officeDocument/2006/relationships/oleObject" Target="embeddings/oleObject105.bin"/><Relationship Id="rId240" Type="http://schemas.openxmlformats.org/officeDocument/2006/relationships/image" Target="media/image123.wmf"/><Relationship Id="rId261" Type="http://schemas.openxmlformats.org/officeDocument/2006/relationships/oleObject" Target="embeddings/oleObject121.bin"/><Relationship Id="rId14" Type="http://schemas.openxmlformats.org/officeDocument/2006/relationships/image" Target="media/image6.png"/><Relationship Id="rId35" Type="http://schemas.openxmlformats.org/officeDocument/2006/relationships/oleObject" Target="embeddings/oleObject10.bin"/><Relationship Id="rId56" Type="http://schemas.openxmlformats.org/officeDocument/2006/relationships/image" Target="media/image29.wmf"/><Relationship Id="rId77" Type="http://schemas.openxmlformats.org/officeDocument/2006/relationships/oleObject" Target="embeddings/oleObject31.bin"/><Relationship Id="rId100" Type="http://schemas.openxmlformats.org/officeDocument/2006/relationships/image" Target="media/image51.wmf"/><Relationship Id="rId282" Type="http://schemas.openxmlformats.org/officeDocument/2006/relationships/oleObject" Target="embeddings/oleObject132.bin"/><Relationship Id="rId8" Type="http://schemas.openxmlformats.org/officeDocument/2006/relationships/image" Target="media/image1.png"/><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oleObject" Target="embeddings/oleObject73.bin"/><Relationship Id="rId184" Type="http://schemas.openxmlformats.org/officeDocument/2006/relationships/image" Target="media/image94.wmf"/><Relationship Id="rId219" Type="http://schemas.openxmlformats.org/officeDocument/2006/relationships/image" Target="media/image112.png"/><Relationship Id="rId230" Type="http://schemas.openxmlformats.org/officeDocument/2006/relationships/image" Target="media/image118.wmf"/><Relationship Id="rId251" Type="http://schemas.openxmlformats.org/officeDocument/2006/relationships/oleObject" Target="embeddings/oleObject116.bin"/><Relationship Id="rId25" Type="http://schemas.openxmlformats.org/officeDocument/2006/relationships/oleObject" Target="embeddings/oleObject5.bin"/><Relationship Id="rId46" Type="http://schemas.openxmlformats.org/officeDocument/2006/relationships/image" Target="media/image24.wmf"/><Relationship Id="rId67" Type="http://schemas.openxmlformats.org/officeDocument/2006/relationships/oleObject" Target="embeddings/oleObject26.bin"/><Relationship Id="rId272" Type="http://schemas.openxmlformats.org/officeDocument/2006/relationships/image" Target="media/image139.wmf"/><Relationship Id="rId293" Type="http://schemas.openxmlformats.org/officeDocument/2006/relationships/image" Target="media/image149.wmf"/><Relationship Id="rId307" Type="http://schemas.openxmlformats.org/officeDocument/2006/relationships/theme" Target="theme/theme1.xml"/><Relationship Id="rId88" Type="http://schemas.openxmlformats.org/officeDocument/2006/relationships/image" Target="media/image45.wmf"/><Relationship Id="rId111" Type="http://schemas.openxmlformats.org/officeDocument/2006/relationships/oleObject" Target="embeddings/oleObject48.bin"/><Relationship Id="rId132" Type="http://schemas.openxmlformats.org/officeDocument/2006/relationships/oleObject" Target="embeddings/oleObject58.bin"/><Relationship Id="rId153" Type="http://schemas.openxmlformats.org/officeDocument/2006/relationships/oleObject" Target="embeddings/oleObject68.bin"/><Relationship Id="rId174" Type="http://schemas.openxmlformats.org/officeDocument/2006/relationships/image" Target="media/image89.wmf"/><Relationship Id="rId195" Type="http://schemas.openxmlformats.org/officeDocument/2006/relationships/oleObject" Target="embeddings/oleObject89.bin"/><Relationship Id="rId209" Type="http://schemas.openxmlformats.org/officeDocument/2006/relationships/oleObject" Target="embeddings/oleObject96.bin"/><Relationship Id="rId220" Type="http://schemas.openxmlformats.org/officeDocument/2006/relationships/image" Target="media/image113.wmf"/><Relationship Id="rId241" Type="http://schemas.openxmlformats.org/officeDocument/2006/relationships/oleObject" Target="embeddings/oleObject111.bin"/><Relationship Id="rId15" Type="http://schemas.openxmlformats.org/officeDocument/2006/relationships/image" Target="media/image7.png"/><Relationship Id="rId36" Type="http://schemas.openxmlformats.org/officeDocument/2006/relationships/image" Target="media/image19.wmf"/><Relationship Id="rId57" Type="http://schemas.openxmlformats.org/officeDocument/2006/relationships/oleObject" Target="embeddings/oleObject21.bin"/><Relationship Id="rId262" Type="http://schemas.openxmlformats.org/officeDocument/2006/relationships/image" Target="media/image134.wmf"/><Relationship Id="rId283" Type="http://schemas.openxmlformats.org/officeDocument/2006/relationships/image" Target="media/image144.wmf"/><Relationship Id="rId78"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oleObject" Target="embeddings/oleObject63.bin"/><Relationship Id="rId164" Type="http://schemas.openxmlformats.org/officeDocument/2006/relationships/image" Target="media/image84.wmf"/><Relationship Id="rId185" Type="http://schemas.openxmlformats.org/officeDocument/2006/relationships/oleObject" Target="embeddings/oleObject84.bin"/><Relationship Id="rId9" Type="http://schemas.openxmlformats.org/officeDocument/2006/relationships/image" Target="media/image2.png"/><Relationship Id="rId210" Type="http://schemas.openxmlformats.org/officeDocument/2006/relationships/image" Target="media/image107.wmf"/><Relationship Id="rId26" Type="http://schemas.openxmlformats.org/officeDocument/2006/relationships/image" Target="media/image14.wmf"/><Relationship Id="rId231" Type="http://schemas.openxmlformats.org/officeDocument/2006/relationships/oleObject" Target="embeddings/oleObject106.bin"/><Relationship Id="rId252" Type="http://schemas.openxmlformats.org/officeDocument/2006/relationships/image" Target="media/image129.wmf"/><Relationship Id="rId273" Type="http://schemas.openxmlformats.org/officeDocument/2006/relationships/oleObject" Target="embeddings/oleObject127.bin"/><Relationship Id="rId294" Type="http://schemas.openxmlformats.org/officeDocument/2006/relationships/oleObject" Target="embeddings/oleObject138.bin"/><Relationship Id="rId47" Type="http://schemas.openxmlformats.org/officeDocument/2006/relationships/oleObject" Target="embeddings/oleObject16.bin"/><Relationship Id="rId68" Type="http://schemas.openxmlformats.org/officeDocument/2006/relationships/image" Target="media/image35.wmf"/><Relationship Id="rId89" Type="http://schemas.openxmlformats.org/officeDocument/2006/relationships/oleObject" Target="embeddings/oleObject37.bin"/><Relationship Id="rId112" Type="http://schemas.openxmlformats.org/officeDocument/2006/relationships/image" Target="media/image57.wmf"/><Relationship Id="rId133" Type="http://schemas.openxmlformats.org/officeDocument/2006/relationships/image" Target="media/image68.emf"/><Relationship Id="rId154" Type="http://schemas.openxmlformats.org/officeDocument/2006/relationships/image" Target="media/image79.wmf"/><Relationship Id="rId175" Type="http://schemas.openxmlformats.org/officeDocument/2006/relationships/oleObject" Target="embeddings/oleObject79.bin"/><Relationship Id="rId196" Type="http://schemas.openxmlformats.org/officeDocument/2006/relationships/image" Target="media/image100.wmf"/><Relationship Id="rId200" Type="http://schemas.openxmlformats.org/officeDocument/2006/relationships/image" Target="media/image102.wmf"/><Relationship Id="rId16" Type="http://schemas.openxmlformats.org/officeDocument/2006/relationships/image" Target="media/image8.png"/><Relationship Id="rId221" Type="http://schemas.openxmlformats.org/officeDocument/2006/relationships/oleObject" Target="embeddings/oleObject101.bin"/><Relationship Id="rId242" Type="http://schemas.openxmlformats.org/officeDocument/2006/relationships/image" Target="media/image124.wmf"/><Relationship Id="rId263" Type="http://schemas.openxmlformats.org/officeDocument/2006/relationships/oleObject" Target="embeddings/oleObject122.bin"/><Relationship Id="rId284" Type="http://schemas.openxmlformats.org/officeDocument/2006/relationships/oleObject" Target="embeddings/oleObject133.bin"/><Relationship Id="rId37" Type="http://schemas.openxmlformats.org/officeDocument/2006/relationships/oleObject" Target="embeddings/oleObject11.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52.emf"/><Relationship Id="rId123" Type="http://schemas.openxmlformats.org/officeDocument/2006/relationships/image" Target="media/image63.wmf"/><Relationship Id="rId144" Type="http://schemas.openxmlformats.org/officeDocument/2006/relationships/image" Target="media/image74.wmf"/><Relationship Id="rId90" Type="http://schemas.openxmlformats.org/officeDocument/2006/relationships/image" Target="media/image46.wmf"/><Relationship Id="rId165" Type="http://schemas.openxmlformats.org/officeDocument/2006/relationships/oleObject" Target="embeddings/oleObject74.bin"/><Relationship Id="rId186" Type="http://schemas.openxmlformats.org/officeDocument/2006/relationships/image" Target="media/image95.wmf"/><Relationship Id="rId211" Type="http://schemas.openxmlformats.org/officeDocument/2006/relationships/oleObject" Target="embeddings/oleObject97.bin"/><Relationship Id="rId232" Type="http://schemas.openxmlformats.org/officeDocument/2006/relationships/image" Target="media/image119.wmf"/><Relationship Id="rId253" Type="http://schemas.openxmlformats.org/officeDocument/2006/relationships/oleObject" Target="embeddings/oleObject117.bin"/><Relationship Id="rId274" Type="http://schemas.openxmlformats.org/officeDocument/2006/relationships/image" Target="media/image140.wmf"/><Relationship Id="rId295" Type="http://schemas.openxmlformats.org/officeDocument/2006/relationships/image" Target="media/image150.emf"/><Relationship Id="rId27" Type="http://schemas.openxmlformats.org/officeDocument/2006/relationships/oleObject" Target="embeddings/oleObject6.bin"/><Relationship Id="rId48"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oleObject" Target="embeddings/oleObject59.bin"/><Relationship Id="rId80" Type="http://schemas.openxmlformats.org/officeDocument/2006/relationships/image" Target="media/image41.wmf"/><Relationship Id="rId155" Type="http://schemas.openxmlformats.org/officeDocument/2006/relationships/oleObject" Target="embeddings/oleObject69.bin"/><Relationship Id="rId176" Type="http://schemas.openxmlformats.org/officeDocument/2006/relationships/image" Target="media/image90.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image" Target="media/image114.wmf"/><Relationship Id="rId243" Type="http://schemas.openxmlformats.org/officeDocument/2006/relationships/oleObject" Target="embeddings/oleObject112.bin"/><Relationship Id="rId264" Type="http://schemas.openxmlformats.org/officeDocument/2006/relationships/image" Target="media/image135.wmf"/><Relationship Id="rId285" Type="http://schemas.openxmlformats.org/officeDocument/2006/relationships/image" Target="media/image145.wmf"/><Relationship Id="rId17" Type="http://schemas.openxmlformats.org/officeDocument/2006/relationships/image" Target="media/image9.png"/><Relationship Id="rId38" Type="http://schemas.openxmlformats.org/officeDocument/2006/relationships/image" Target="media/image20.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oleObject" Target="embeddings/oleObject54.bin"/><Relationship Id="rId70" Type="http://schemas.openxmlformats.org/officeDocument/2006/relationships/image" Target="media/image36.wmf"/><Relationship Id="rId91" Type="http://schemas.openxmlformats.org/officeDocument/2006/relationships/oleObject" Target="embeddings/oleObject38.bin"/><Relationship Id="rId145" Type="http://schemas.openxmlformats.org/officeDocument/2006/relationships/oleObject" Target="embeddings/oleObject64.bin"/><Relationship Id="rId166" Type="http://schemas.openxmlformats.org/officeDocument/2006/relationships/image" Target="media/image85.wmf"/><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7.bin"/><Relationship Id="rId254" Type="http://schemas.openxmlformats.org/officeDocument/2006/relationships/image" Target="media/image130.wmf"/><Relationship Id="rId28" Type="http://schemas.openxmlformats.org/officeDocument/2006/relationships/image" Target="media/image15.wmf"/><Relationship Id="rId49" Type="http://schemas.openxmlformats.org/officeDocument/2006/relationships/oleObject" Target="embeddings/oleObject17.bin"/><Relationship Id="rId114" Type="http://schemas.openxmlformats.org/officeDocument/2006/relationships/image" Target="media/image58.wmf"/><Relationship Id="rId275" Type="http://schemas.openxmlformats.org/officeDocument/2006/relationships/oleObject" Target="embeddings/oleObject128.bin"/><Relationship Id="rId296" Type="http://schemas.openxmlformats.org/officeDocument/2006/relationships/oleObject" Target="embeddings/oleObject139.bin"/><Relationship Id="rId300" Type="http://schemas.openxmlformats.org/officeDocument/2006/relationships/image" Target="media/image153.wmf"/><Relationship Id="rId60" Type="http://schemas.openxmlformats.org/officeDocument/2006/relationships/image" Target="media/image31.wmf"/><Relationship Id="rId81" Type="http://schemas.openxmlformats.org/officeDocument/2006/relationships/oleObject" Target="embeddings/oleObject33.bin"/><Relationship Id="rId135" Type="http://schemas.openxmlformats.org/officeDocument/2006/relationships/image" Target="media/image69.emf"/><Relationship Id="rId156" Type="http://schemas.openxmlformats.org/officeDocument/2006/relationships/image" Target="media/image80.wmf"/><Relationship Id="rId177" Type="http://schemas.openxmlformats.org/officeDocument/2006/relationships/oleObject" Target="embeddings/oleObject80.bin"/><Relationship Id="rId198" Type="http://schemas.openxmlformats.org/officeDocument/2006/relationships/image" Target="media/image101.wmf"/><Relationship Id="rId202" Type="http://schemas.openxmlformats.org/officeDocument/2006/relationships/image" Target="media/image103.wmf"/><Relationship Id="rId223" Type="http://schemas.openxmlformats.org/officeDocument/2006/relationships/oleObject" Target="embeddings/oleObject102.bin"/><Relationship Id="rId244" Type="http://schemas.openxmlformats.org/officeDocument/2006/relationships/image" Target="media/image125.wmf"/><Relationship Id="rId18" Type="http://schemas.openxmlformats.org/officeDocument/2006/relationships/image" Target="media/image10.emf"/><Relationship Id="rId39" Type="http://schemas.openxmlformats.org/officeDocument/2006/relationships/oleObject" Target="embeddings/oleObject12.bin"/><Relationship Id="rId265" Type="http://schemas.openxmlformats.org/officeDocument/2006/relationships/oleObject" Target="embeddings/oleObject123.bin"/><Relationship Id="rId286" Type="http://schemas.openxmlformats.org/officeDocument/2006/relationships/oleObject" Target="embeddings/oleObject134.bin"/><Relationship Id="rId50" Type="http://schemas.openxmlformats.org/officeDocument/2006/relationships/image" Target="media/image26.wmf"/><Relationship Id="rId104" Type="http://schemas.openxmlformats.org/officeDocument/2006/relationships/image" Target="media/image53.emf"/><Relationship Id="rId125" Type="http://schemas.openxmlformats.org/officeDocument/2006/relationships/image" Target="media/image64.wmf"/><Relationship Id="rId146" Type="http://schemas.openxmlformats.org/officeDocument/2006/relationships/image" Target="media/image75.wmf"/><Relationship Id="rId167" Type="http://schemas.openxmlformats.org/officeDocument/2006/relationships/oleObject" Target="embeddings/oleObject75.bin"/><Relationship Id="rId188" Type="http://schemas.openxmlformats.org/officeDocument/2006/relationships/image" Target="media/image96.wmf"/><Relationship Id="rId71" Type="http://schemas.openxmlformats.org/officeDocument/2006/relationships/oleObject" Target="embeddings/oleObject28.bin"/><Relationship Id="rId92" Type="http://schemas.openxmlformats.org/officeDocument/2006/relationships/image" Target="media/image47.wmf"/><Relationship Id="rId213" Type="http://schemas.openxmlformats.org/officeDocument/2006/relationships/oleObject" Target="embeddings/oleObject98.bin"/><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18.bin"/><Relationship Id="rId276" Type="http://schemas.openxmlformats.org/officeDocument/2006/relationships/image" Target="media/image141.wmf"/><Relationship Id="rId297" Type="http://schemas.openxmlformats.org/officeDocument/2006/relationships/image" Target="media/image151.png"/><Relationship Id="rId40" Type="http://schemas.openxmlformats.org/officeDocument/2006/relationships/image" Target="media/image21.wmf"/><Relationship Id="rId115" Type="http://schemas.openxmlformats.org/officeDocument/2006/relationships/oleObject" Target="embeddings/oleObject50.bin"/><Relationship Id="rId136" Type="http://schemas.openxmlformats.org/officeDocument/2006/relationships/oleObject" Target="embeddings/oleObject60.bin"/><Relationship Id="rId157" Type="http://schemas.openxmlformats.org/officeDocument/2006/relationships/oleObject" Target="embeddings/oleObject70.bin"/><Relationship Id="rId178" Type="http://schemas.openxmlformats.org/officeDocument/2006/relationships/image" Target="media/image91.wmf"/><Relationship Id="rId301" Type="http://schemas.openxmlformats.org/officeDocument/2006/relationships/image" Target="media/image154.emf"/><Relationship Id="rId61" Type="http://schemas.openxmlformats.org/officeDocument/2006/relationships/oleObject" Target="embeddings/oleObject23.bin"/><Relationship Id="rId82" Type="http://schemas.openxmlformats.org/officeDocument/2006/relationships/image" Target="media/image42.wmf"/><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oleObject" Target="embeddings/oleObject2.bin"/><Relationship Id="rId224" Type="http://schemas.openxmlformats.org/officeDocument/2006/relationships/image" Target="media/image115.wmf"/><Relationship Id="rId245" Type="http://schemas.openxmlformats.org/officeDocument/2006/relationships/oleObject" Target="embeddings/oleObject113.bin"/><Relationship Id="rId266" Type="http://schemas.openxmlformats.org/officeDocument/2006/relationships/image" Target="media/image136.wmf"/><Relationship Id="rId287" Type="http://schemas.openxmlformats.org/officeDocument/2006/relationships/image" Target="media/image146.wmf"/><Relationship Id="rId30" Type="http://schemas.openxmlformats.org/officeDocument/2006/relationships/image" Target="media/image16.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oleObject" Target="embeddings/oleObject65.bin"/><Relationship Id="rId168" Type="http://schemas.openxmlformats.org/officeDocument/2006/relationships/image" Target="media/image86.wmf"/><Relationship Id="rId51" Type="http://schemas.openxmlformats.org/officeDocument/2006/relationships/oleObject" Target="embeddings/oleObject18.bin"/><Relationship Id="rId72" Type="http://schemas.openxmlformats.org/officeDocument/2006/relationships/image" Target="media/image37.wmf"/><Relationship Id="rId93" Type="http://schemas.openxmlformats.org/officeDocument/2006/relationships/oleObject" Target="embeddings/oleObject39.bin"/><Relationship Id="rId189" Type="http://schemas.openxmlformats.org/officeDocument/2006/relationships/oleObject" Target="embeddings/oleObject86.bin"/><Relationship Id="rId3" Type="http://schemas.openxmlformats.org/officeDocument/2006/relationships/styles" Target="styles.xml"/><Relationship Id="rId214" Type="http://schemas.openxmlformats.org/officeDocument/2006/relationships/image" Target="media/image109.wmf"/><Relationship Id="rId235" Type="http://schemas.openxmlformats.org/officeDocument/2006/relationships/oleObject" Target="embeddings/oleObject108.bin"/><Relationship Id="rId256" Type="http://schemas.openxmlformats.org/officeDocument/2006/relationships/image" Target="media/image131.wmf"/><Relationship Id="rId277" Type="http://schemas.openxmlformats.org/officeDocument/2006/relationships/oleObject" Target="embeddings/oleObject129.bin"/><Relationship Id="rId298" Type="http://schemas.openxmlformats.org/officeDocument/2006/relationships/image" Target="media/image152.emf"/><Relationship Id="rId116" Type="http://schemas.openxmlformats.org/officeDocument/2006/relationships/image" Target="media/image59.wmf"/><Relationship Id="rId137" Type="http://schemas.openxmlformats.org/officeDocument/2006/relationships/image" Target="media/image70.png"/><Relationship Id="rId158" Type="http://schemas.openxmlformats.org/officeDocument/2006/relationships/image" Target="media/image81.wmf"/><Relationship Id="rId302" Type="http://schemas.openxmlformats.org/officeDocument/2006/relationships/oleObject" Target="embeddings/oleObject141.bin"/><Relationship Id="rId20" Type="http://schemas.openxmlformats.org/officeDocument/2006/relationships/image" Target="media/image11.emf"/><Relationship Id="rId41" Type="http://schemas.openxmlformats.org/officeDocument/2006/relationships/oleObject" Target="embeddings/oleObject13.bin"/><Relationship Id="rId62" Type="http://schemas.openxmlformats.org/officeDocument/2006/relationships/image" Target="media/image32.wmf"/><Relationship Id="rId83" Type="http://schemas.openxmlformats.org/officeDocument/2006/relationships/oleObject" Target="embeddings/oleObject34.bin"/><Relationship Id="rId179" Type="http://schemas.openxmlformats.org/officeDocument/2006/relationships/oleObject" Target="embeddings/oleObject81.bin"/><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oleObject" Target="embeddings/oleObject103.bin"/><Relationship Id="rId246" Type="http://schemas.openxmlformats.org/officeDocument/2006/relationships/image" Target="media/image126.wmf"/><Relationship Id="rId267" Type="http://schemas.openxmlformats.org/officeDocument/2006/relationships/oleObject" Target="embeddings/oleObject124.bin"/><Relationship Id="rId288" Type="http://schemas.openxmlformats.org/officeDocument/2006/relationships/oleObject" Target="embeddings/oleObject135.bin"/><Relationship Id="rId106" Type="http://schemas.openxmlformats.org/officeDocument/2006/relationships/image" Target="media/image54.wmf"/><Relationship Id="rId127" Type="http://schemas.openxmlformats.org/officeDocument/2006/relationships/image" Target="media/image65.wmf"/><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image" Target="media/image27.wmf"/><Relationship Id="rId73" Type="http://schemas.openxmlformats.org/officeDocument/2006/relationships/oleObject" Target="embeddings/oleObject29.bin"/><Relationship Id="rId94" Type="http://schemas.openxmlformats.org/officeDocument/2006/relationships/image" Target="media/image48.wmf"/><Relationship Id="rId148" Type="http://schemas.openxmlformats.org/officeDocument/2006/relationships/image" Target="media/image76.wmf"/><Relationship Id="rId169" Type="http://schemas.openxmlformats.org/officeDocument/2006/relationships/oleObject" Target="embeddings/oleObject76.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oleObject" Target="embeddings/oleObject99.bin"/><Relationship Id="rId236" Type="http://schemas.openxmlformats.org/officeDocument/2006/relationships/image" Target="media/image121.wmf"/><Relationship Id="rId257" Type="http://schemas.openxmlformats.org/officeDocument/2006/relationships/oleObject" Target="embeddings/oleObject119.bin"/><Relationship Id="rId278" Type="http://schemas.openxmlformats.org/officeDocument/2006/relationships/image" Target="media/image142.wmf"/><Relationship Id="rId303" Type="http://schemas.openxmlformats.org/officeDocument/2006/relationships/image" Target="media/image155.png"/><Relationship Id="rId42" Type="http://schemas.openxmlformats.org/officeDocument/2006/relationships/image" Target="media/image22.wmf"/><Relationship Id="rId84" Type="http://schemas.openxmlformats.org/officeDocument/2006/relationships/image" Target="media/image43.wmf"/><Relationship Id="rId138" Type="http://schemas.openxmlformats.org/officeDocument/2006/relationships/image" Target="media/image71.wmf"/><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4.bin"/><Relationship Id="rId107" Type="http://schemas.openxmlformats.org/officeDocument/2006/relationships/oleObject" Target="embeddings/oleObject46.bin"/><Relationship Id="rId289" Type="http://schemas.openxmlformats.org/officeDocument/2006/relationships/image" Target="media/image147.wmf"/><Relationship Id="rId11" Type="http://schemas.openxmlformats.org/officeDocument/2006/relationships/image" Target="media/image4.wmf"/><Relationship Id="rId53" Type="http://schemas.openxmlformats.org/officeDocument/2006/relationships/oleObject" Target="embeddings/oleObject19.bin"/><Relationship Id="rId149" Type="http://schemas.openxmlformats.org/officeDocument/2006/relationships/oleObject" Target="embeddings/oleObject66.bin"/><Relationship Id="rId95" Type="http://schemas.openxmlformats.org/officeDocument/2006/relationships/oleObject" Target="embeddings/oleObject40.bin"/><Relationship Id="rId160" Type="http://schemas.openxmlformats.org/officeDocument/2006/relationships/image" Target="media/image82.wmf"/><Relationship Id="rId216" Type="http://schemas.openxmlformats.org/officeDocument/2006/relationships/image" Target="media/image110.png"/><Relationship Id="rId258" Type="http://schemas.openxmlformats.org/officeDocument/2006/relationships/image" Target="media/image132.wmf"/><Relationship Id="rId22" Type="http://schemas.openxmlformats.org/officeDocument/2006/relationships/image" Target="media/image12.emf"/><Relationship Id="rId64" Type="http://schemas.openxmlformats.org/officeDocument/2006/relationships/image" Target="media/image33.wmf"/><Relationship Id="rId118" Type="http://schemas.openxmlformats.org/officeDocument/2006/relationships/image" Target="media/image60.wmf"/><Relationship Id="rId171" Type="http://schemas.openxmlformats.org/officeDocument/2006/relationships/oleObject" Target="embeddings/oleObject77.bin"/><Relationship Id="rId227" Type="http://schemas.openxmlformats.org/officeDocument/2006/relationships/oleObject" Target="embeddings/oleObject104.bin"/><Relationship Id="rId269" Type="http://schemas.openxmlformats.org/officeDocument/2006/relationships/oleObject" Target="embeddings/oleObject125.bin"/><Relationship Id="rId33" Type="http://schemas.openxmlformats.org/officeDocument/2006/relationships/oleObject" Target="embeddings/oleObject9.bin"/><Relationship Id="rId129" Type="http://schemas.openxmlformats.org/officeDocument/2006/relationships/image" Target="media/image66.wmf"/><Relationship Id="rId280" Type="http://schemas.openxmlformats.org/officeDocument/2006/relationships/oleObject" Target="embeddings/oleObject131.bin"/><Relationship Id="rId75" Type="http://schemas.openxmlformats.org/officeDocument/2006/relationships/oleObject" Target="embeddings/oleObject30.bin"/><Relationship Id="rId140" Type="http://schemas.openxmlformats.org/officeDocument/2006/relationships/image" Target="media/image72.wmf"/><Relationship Id="rId182" Type="http://schemas.openxmlformats.org/officeDocument/2006/relationships/image" Target="media/image93.wmf"/><Relationship Id="rId6" Type="http://schemas.openxmlformats.org/officeDocument/2006/relationships/footnotes" Target="footnotes.xml"/><Relationship Id="rId238" Type="http://schemas.openxmlformats.org/officeDocument/2006/relationships/image" Target="media/image122.wm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majorFont>
      <a:minorFont>
        <a:latin typeface="Aptos"/>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0C73D-2690-489F-A995-A417FBC9C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89</Pages>
  <Words>24200</Words>
  <Characters>137942</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Atb Talga</dc:creator>
  <cp:lastModifiedBy>Алиева Гульжайна Жумабаевна</cp:lastModifiedBy>
  <cp:revision>3</cp:revision>
  <dcterms:created xsi:type="dcterms:W3CDTF">2025-07-18T03:02:00Z</dcterms:created>
  <dcterms:modified xsi:type="dcterms:W3CDTF">2025-07-18T06:57:00Z</dcterms:modified>
  <dc:language>kk-KZ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8004ca20-f77f-4dba-85e1-d623a0ef26e7</vt:lpwstr>
  </property>
</Properties>
</file>